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0C979" w14:textId="012DC3B8" w:rsidR="00E72361" w:rsidRPr="00B95E11" w:rsidRDefault="00CE54BD" w:rsidP="00AB098B">
      <w:pPr>
        <w:pStyle w:val="Heading1"/>
        <w:jc w:val="right"/>
        <w:rPr>
          <w:sz w:val="24"/>
          <w:szCs w:val="24"/>
        </w:rPr>
      </w:pPr>
      <w:r w:rsidRPr="00B95E11">
        <w:rPr>
          <w:noProof/>
          <w:sz w:val="24"/>
          <w:szCs w:val="24"/>
        </w:rPr>
        <w:drawing>
          <wp:inline distT="0" distB="0" distL="0" distR="0" wp14:anchorId="53BA13CD" wp14:editId="500E0CF5">
            <wp:extent cx="2876077" cy="523875"/>
            <wp:effectExtent l="0" t="0" r="635" b="0"/>
            <wp:docPr id="1" name="Picture 1" descr="Edge Hill University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80" cy="5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D014" w14:textId="37A73C4E" w:rsidR="00EE0E05" w:rsidRPr="00B95E11" w:rsidRDefault="0E39EC63" w:rsidP="00B95E11">
      <w:pPr>
        <w:pStyle w:val="Heading1"/>
        <w:rPr>
          <w:szCs w:val="36"/>
        </w:rPr>
      </w:pPr>
      <w:r w:rsidRPr="00B95E11">
        <w:rPr>
          <w:szCs w:val="36"/>
        </w:rPr>
        <w:t xml:space="preserve">ITE </w:t>
      </w:r>
      <w:r w:rsidR="00DC032E" w:rsidRPr="00B95E11">
        <w:rPr>
          <w:szCs w:val="36"/>
        </w:rPr>
        <w:t>Approach to</w:t>
      </w:r>
      <w:r w:rsidR="00EE0E05" w:rsidRPr="00B95E11">
        <w:rPr>
          <w:szCs w:val="36"/>
        </w:rPr>
        <w:t xml:space="preserve">: </w:t>
      </w:r>
      <w:r w:rsidR="00DC032E" w:rsidRPr="00B95E11">
        <w:rPr>
          <w:szCs w:val="36"/>
        </w:rPr>
        <w:t>Formative Assessment of</w:t>
      </w:r>
    </w:p>
    <w:p w14:paraId="3172A6EF" w14:textId="7D156D6C" w:rsidR="00DC032E" w:rsidRPr="00B95E11" w:rsidRDefault="00DC032E" w:rsidP="00B95E11">
      <w:pPr>
        <w:pStyle w:val="Heading1"/>
        <w:rPr>
          <w:szCs w:val="36"/>
        </w:rPr>
      </w:pPr>
      <w:r w:rsidRPr="00B95E11">
        <w:rPr>
          <w:szCs w:val="36"/>
        </w:rPr>
        <w:t>Professional Practice</w:t>
      </w:r>
    </w:p>
    <w:p w14:paraId="2C652116" w14:textId="3EB3236E" w:rsidR="00E10DA6" w:rsidRPr="00B95E11" w:rsidRDefault="00E10DA6" w:rsidP="00AB09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DDB1DC" w14:textId="11B3EB10" w:rsidR="00CE54BD" w:rsidRPr="00B95E11" w:rsidRDefault="0002062E" w:rsidP="00AB098B">
      <w:pPr>
        <w:pStyle w:val="Heading2"/>
        <w:rPr>
          <w:sz w:val="24"/>
          <w:szCs w:val="24"/>
        </w:rPr>
      </w:pPr>
      <w:r w:rsidRPr="00B95E11">
        <w:rPr>
          <w:rFonts w:eastAsia="Georgia"/>
          <w:sz w:val="24"/>
          <w:szCs w:val="24"/>
        </w:rPr>
        <w:t>How are ITE students assessed?</w:t>
      </w:r>
    </w:p>
    <w:p w14:paraId="022A26C2" w14:textId="70FAC170" w:rsidR="00DC032E" w:rsidRPr="00B95E11" w:rsidRDefault="00DC032E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 xml:space="preserve">Edge Hill University </w:t>
      </w:r>
      <w:r w:rsidR="00D45733" w:rsidRPr="00B95E11">
        <w:rPr>
          <w:rFonts w:ascii="Arial" w:hAnsi="Arial" w:cs="Arial"/>
          <w:sz w:val="24"/>
          <w:szCs w:val="24"/>
        </w:rPr>
        <w:t xml:space="preserve">adopts </w:t>
      </w:r>
      <w:r w:rsidR="00E03B22" w:rsidRPr="00B95E11">
        <w:rPr>
          <w:rFonts w:ascii="Arial" w:hAnsi="Arial" w:cs="Arial"/>
          <w:sz w:val="24"/>
          <w:szCs w:val="24"/>
        </w:rPr>
        <w:t xml:space="preserve">a </w:t>
      </w:r>
      <w:r w:rsidRPr="00B95E11">
        <w:rPr>
          <w:rFonts w:ascii="Arial" w:hAnsi="Arial" w:cs="Arial"/>
          <w:sz w:val="24"/>
          <w:szCs w:val="24"/>
        </w:rPr>
        <w:t xml:space="preserve">holistic approach to the monitoring and </w:t>
      </w:r>
      <w:r w:rsidR="00E03B22" w:rsidRPr="00B95E11">
        <w:rPr>
          <w:rFonts w:ascii="Arial" w:hAnsi="Arial" w:cs="Arial"/>
          <w:sz w:val="24"/>
          <w:szCs w:val="24"/>
        </w:rPr>
        <w:t>a</w:t>
      </w:r>
      <w:r w:rsidRPr="00B95E11">
        <w:rPr>
          <w:rFonts w:ascii="Arial" w:hAnsi="Arial" w:cs="Arial"/>
          <w:sz w:val="24"/>
          <w:szCs w:val="24"/>
        </w:rPr>
        <w:t>ssessment of trainees</w:t>
      </w:r>
      <w:r w:rsidR="00E03B22" w:rsidRPr="00B95E11">
        <w:rPr>
          <w:rFonts w:ascii="Arial" w:hAnsi="Arial" w:cs="Arial"/>
          <w:sz w:val="24"/>
          <w:szCs w:val="24"/>
        </w:rPr>
        <w:t xml:space="preserve"> whilst on professional practice. This</w:t>
      </w:r>
      <w:r w:rsidRPr="00B95E11">
        <w:rPr>
          <w:rFonts w:ascii="Arial" w:hAnsi="Arial" w:cs="Arial"/>
          <w:sz w:val="24"/>
          <w:szCs w:val="24"/>
        </w:rPr>
        <w:t xml:space="preserve"> takes place within a variety of contexts:</w:t>
      </w:r>
    </w:p>
    <w:p w14:paraId="497412BC" w14:textId="04FF9A1C" w:rsidR="00DC032E" w:rsidRPr="00B95E11" w:rsidRDefault="00DC032E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C4748D8" w14:textId="2490AE90" w:rsidR="00DC032E" w:rsidRPr="00B95E11" w:rsidRDefault="00DC032E" w:rsidP="00AB09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Trainee reflection and analysis</w:t>
      </w:r>
      <w:r w:rsidR="00E03B22" w:rsidRPr="00B95E11">
        <w:rPr>
          <w:rFonts w:ascii="Arial" w:hAnsi="Arial" w:cs="Arial"/>
          <w:sz w:val="24"/>
          <w:szCs w:val="24"/>
        </w:rPr>
        <w:t>/evaluation</w:t>
      </w:r>
    </w:p>
    <w:p w14:paraId="5CC7C630" w14:textId="03F45983" w:rsidR="00DC032E" w:rsidRPr="00B95E11" w:rsidRDefault="00DC032E" w:rsidP="00AB09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Personal tutoring processes</w:t>
      </w:r>
    </w:p>
    <w:p w14:paraId="3E044158" w14:textId="77777777" w:rsidR="00BA564D" w:rsidRPr="00B95E11" w:rsidRDefault="00000349" w:rsidP="00AB09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Within t</w:t>
      </w:r>
      <w:r w:rsidR="002D72E1" w:rsidRPr="00B95E11">
        <w:rPr>
          <w:rFonts w:ascii="Arial" w:hAnsi="Arial" w:cs="Arial"/>
          <w:sz w:val="24"/>
          <w:szCs w:val="24"/>
        </w:rPr>
        <w:t xml:space="preserve">aught university sessions (online, </w:t>
      </w:r>
      <w:r w:rsidR="6727FE03" w:rsidRPr="00B95E11">
        <w:rPr>
          <w:rFonts w:ascii="Arial" w:hAnsi="Arial" w:cs="Arial"/>
          <w:sz w:val="24"/>
          <w:szCs w:val="24"/>
        </w:rPr>
        <w:t>p</w:t>
      </w:r>
      <w:r w:rsidR="002D72E1" w:rsidRPr="00B95E11">
        <w:rPr>
          <w:rFonts w:ascii="Arial" w:hAnsi="Arial" w:cs="Arial"/>
          <w:sz w:val="24"/>
          <w:szCs w:val="24"/>
        </w:rPr>
        <w:t xml:space="preserve">resent in </w:t>
      </w:r>
      <w:r w:rsidR="3416D626" w:rsidRPr="00B95E11">
        <w:rPr>
          <w:rFonts w:ascii="Arial" w:hAnsi="Arial" w:cs="Arial"/>
          <w:sz w:val="24"/>
          <w:szCs w:val="24"/>
        </w:rPr>
        <w:t>p</w:t>
      </w:r>
      <w:r w:rsidR="002D72E1" w:rsidRPr="00B95E11">
        <w:rPr>
          <w:rFonts w:ascii="Arial" w:hAnsi="Arial" w:cs="Arial"/>
          <w:sz w:val="24"/>
          <w:szCs w:val="24"/>
        </w:rPr>
        <w:t>erson (</w:t>
      </w:r>
      <w:proofErr w:type="spellStart"/>
      <w:r w:rsidR="002D72E1" w:rsidRPr="00B95E11">
        <w:rPr>
          <w:rFonts w:ascii="Arial" w:hAnsi="Arial" w:cs="Arial"/>
          <w:sz w:val="24"/>
          <w:szCs w:val="24"/>
        </w:rPr>
        <w:t>PiP</w:t>
      </w:r>
      <w:proofErr w:type="spellEnd"/>
      <w:r w:rsidR="002D72E1" w:rsidRPr="00B95E11">
        <w:rPr>
          <w:rFonts w:ascii="Arial" w:hAnsi="Arial" w:cs="Arial"/>
          <w:sz w:val="24"/>
          <w:szCs w:val="24"/>
        </w:rPr>
        <w:t>), synchronous</w:t>
      </w:r>
      <w:r w:rsidR="009CE577" w:rsidRPr="00B95E11">
        <w:rPr>
          <w:rFonts w:ascii="Arial" w:hAnsi="Arial" w:cs="Arial"/>
          <w:sz w:val="24"/>
          <w:szCs w:val="24"/>
        </w:rPr>
        <w:t xml:space="preserve"> and</w:t>
      </w:r>
      <w:r w:rsidR="002D72E1" w:rsidRPr="00B95E11">
        <w:rPr>
          <w:rFonts w:ascii="Arial" w:hAnsi="Arial" w:cs="Arial"/>
          <w:sz w:val="24"/>
          <w:szCs w:val="24"/>
        </w:rPr>
        <w:t xml:space="preserve"> asynchronous</w:t>
      </w:r>
      <w:r w:rsidR="00097786" w:rsidRPr="00B95E11">
        <w:rPr>
          <w:rFonts w:ascii="Arial" w:hAnsi="Arial" w:cs="Arial"/>
          <w:sz w:val="24"/>
          <w:szCs w:val="24"/>
        </w:rPr>
        <w:t>),</w:t>
      </w:r>
      <w:r w:rsidR="002D72E1" w:rsidRPr="00B95E11">
        <w:rPr>
          <w:rFonts w:ascii="Arial" w:hAnsi="Arial" w:cs="Arial"/>
          <w:sz w:val="24"/>
          <w:szCs w:val="24"/>
        </w:rPr>
        <w:t xml:space="preserve"> </w:t>
      </w:r>
      <w:r w:rsidR="00097786" w:rsidRPr="00B95E11">
        <w:rPr>
          <w:rFonts w:ascii="Arial" w:hAnsi="Arial" w:cs="Arial"/>
          <w:sz w:val="24"/>
          <w:szCs w:val="24"/>
        </w:rPr>
        <w:t>through activities and interactions</w:t>
      </w:r>
    </w:p>
    <w:p w14:paraId="53DFBA70" w14:textId="0AAA301B" w:rsidR="00DC032E" w:rsidRPr="00B95E11" w:rsidRDefault="00DC032E" w:rsidP="00AB09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 xml:space="preserve">Mentor meetings and </w:t>
      </w:r>
      <w:r w:rsidR="00E03B22" w:rsidRPr="00B95E11">
        <w:rPr>
          <w:rFonts w:ascii="Arial" w:hAnsi="Arial" w:cs="Arial"/>
          <w:sz w:val="24"/>
          <w:szCs w:val="24"/>
        </w:rPr>
        <w:t xml:space="preserve">the </w:t>
      </w:r>
      <w:r w:rsidRPr="00B95E11">
        <w:rPr>
          <w:rFonts w:ascii="Arial" w:hAnsi="Arial" w:cs="Arial"/>
          <w:sz w:val="24"/>
          <w:szCs w:val="24"/>
        </w:rPr>
        <w:t xml:space="preserve">completion of </w:t>
      </w:r>
      <w:hyperlink r:id="rId11" w:history="1">
        <w:r w:rsidRPr="00B95E11">
          <w:rPr>
            <w:rStyle w:val="Hyperlink"/>
            <w:rFonts w:ascii="Arial" w:hAnsi="Arial" w:cs="Arial"/>
            <w:sz w:val="24"/>
            <w:szCs w:val="24"/>
          </w:rPr>
          <w:t>Weekly Development Summar</w:t>
        </w:r>
        <w:r w:rsidR="1379805B" w:rsidRPr="00B95E11">
          <w:rPr>
            <w:rStyle w:val="Hyperlink"/>
            <w:rFonts w:ascii="Arial" w:hAnsi="Arial" w:cs="Arial"/>
            <w:sz w:val="24"/>
            <w:szCs w:val="24"/>
          </w:rPr>
          <w:t>y</w:t>
        </w:r>
        <w:r w:rsidR="00E03B22" w:rsidRPr="00B95E11">
          <w:rPr>
            <w:rStyle w:val="Hyperlink"/>
            <w:rFonts w:ascii="Arial" w:hAnsi="Arial" w:cs="Arial"/>
            <w:sz w:val="24"/>
            <w:szCs w:val="24"/>
          </w:rPr>
          <w:t xml:space="preserve"> (</w:t>
        </w:r>
        <w:r w:rsidR="00573104" w:rsidRPr="00B95E11">
          <w:rPr>
            <w:rStyle w:val="Hyperlink"/>
            <w:rFonts w:ascii="Arial" w:hAnsi="Arial" w:cs="Arial"/>
            <w:sz w:val="24"/>
            <w:szCs w:val="24"/>
          </w:rPr>
          <w:t>WDS</w:t>
        </w:r>
        <w:r w:rsidR="00E03B22" w:rsidRPr="00B95E11">
          <w:rPr>
            <w:rStyle w:val="Hyperlink"/>
            <w:rFonts w:ascii="Arial" w:hAnsi="Arial" w:cs="Arial"/>
            <w:sz w:val="24"/>
            <w:szCs w:val="24"/>
          </w:rPr>
          <w:t>)</w:t>
        </w:r>
        <w:r w:rsidR="00573104" w:rsidRPr="00B95E1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4D4D9A3E" w:rsidRPr="00B95E11">
          <w:rPr>
            <w:rStyle w:val="Hyperlink"/>
            <w:rFonts w:ascii="Arial" w:hAnsi="Arial" w:cs="Arial"/>
            <w:sz w:val="24"/>
            <w:szCs w:val="24"/>
          </w:rPr>
          <w:t>form</w:t>
        </w:r>
      </w:hyperlink>
    </w:p>
    <w:p w14:paraId="4081FC97" w14:textId="33347215" w:rsidR="00DC032E" w:rsidRPr="00B95E11" w:rsidRDefault="5D90BADC" w:rsidP="00AB09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Link t</w:t>
      </w:r>
      <w:r w:rsidR="00DC032E" w:rsidRPr="00B95E11">
        <w:rPr>
          <w:rFonts w:ascii="Arial" w:hAnsi="Arial" w:cs="Arial"/>
          <w:sz w:val="24"/>
          <w:szCs w:val="24"/>
        </w:rPr>
        <w:t>utor</w:t>
      </w:r>
      <w:r w:rsidR="484BE7F1" w:rsidRPr="00B95E11">
        <w:rPr>
          <w:rFonts w:ascii="Arial" w:hAnsi="Arial" w:cs="Arial"/>
          <w:sz w:val="24"/>
          <w:szCs w:val="24"/>
        </w:rPr>
        <w:t xml:space="preserve"> (LT)</w:t>
      </w:r>
      <w:r w:rsidR="00DC032E" w:rsidRPr="00B95E11">
        <w:rPr>
          <w:rFonts w:ascii="Arial" w:hAnsi="Arial" w:cs="Arial"/>
          <w:sz w:val="24"/>
          <w:szCs w:val="24"/>
        </w:rPr>
        <w:t xml:space="preserve"> visits</w:t>
      </w:r>
    </w:p>
    <w:p w14:paraId="2FA4377C" w14:textId="71E4E6D4" w:rsidR="00DC032E" w:rsidRPr="00B95E11" w:rsidRDefault="00DC032E" w:rsidP="00AB09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Key assessment points (</w:t>
      </w:r>
      <w:r w:rsidR="6CB71CEC" w:rsidRPr="00B95E11">
        <w:rPr>
          <w:rFonts w:ascii="Arial" w:hAnsi="Arial" w:cs="Arial"/>
          <w:sz w:val="24"/>
          <w:szCs w:val="24"/>
        </w:rPr>
        <w:t>e.g.,</w:t>
      </w:r>
      <w:r w:rsidRPr="00B95E11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B95E11">
          <w:rPr>
            <w:rStyle w:val="Hyperlink"/>
            <w:rFonts w:ascii="Arial" w:hAnsi="Arial" w:cs="Arial"/>
            <w:sz w:val="24"/>
            <w:szCs w:val="24"/>
          </w:rPr>
          <w:t>Interim and End of Placement</w:t>
        </w:r>
        <w:r w:rsidR="4188D1BA" w:rsidRPr="00B95E11">
          <w:rPr>
            <w:rStyle w:val="Hyperlink"/>
            <w:rFonts w:ascii="Arial" w:hAnsi="Arial" w:cs="Arial"/>
            <w:sz w:val="24"/>
            <w:szCs w:val="24"/>
          </w:rPr>
          <w:t xml:space="preserve"> Progress</w:t>
        </w:r>
        <w:r w:rsidRPr="00B95E11">
          <w:rPr>
            <w:rStyle w:val="Hyperlink"/>
            <w:rFonts w:ascii="Arial" w:hAnsi="Arial" w:cs="Arial"/>
            <w:sz w:val="24"/>
            <w:szCs w:val="24"/>
          </w:rPr>
          <w:t xml:space="preserve"> Reports</w:t>
        </w:r>
      </w:hyperlink>
      <w:r w:rsidRPr="00B95E11">
        <w:rPr>
          <w:rFonts w:ascii="Arial" w:hAnsi="Arial" w:cs="Arial"/>
          <w:sz w:val="24"/>
          <w:szCs w:val="24"/>
        </w:rPr>
        <w:t>)</w:t>
      </w:r>
    </w:p>
    <w:p w14:paraId="2C927498" w14:textId="65E355D1" w:rsidR="00DC032E" w:rsidRPr="00B95E11" w:rsidRDefault="00B95E11" w:rsidP="00AB09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CE54BD" w:rsidRPr="00B95E11">
          <w:rPr>
            <w:rStyle w:val="Hyperlink"/>
            <w:rFonts w:ascii="Arial" w:hAnsi="Arial" w:cs="Arial"/>
            <w:sz w:val="24"/>
            <w:szCs w:val="24"/>
          </w:rPr>
          <w:t>Additional support for trainee at risk (</w:t>
        </w:r>
        <w:r w:rsidR="00E03B22" w:rsidRPr="00B95E11">
          <w:rPr>
            <w:rStyle w:val="Hyperlink"/>
            <w:rFonts w:ascii="Arial" w:hAnsi="Arial" w:cs="Arial"/>
            <w:sz w:val="24"/>
            <w:szCs w:val="24"/>
          </w:rPr>
          <w:t>Cause for concern</w:t>
        </w:r>
        <w:r w:rsidR="00CE54BD" w:rsidRPr="00B95E11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="00E03B22" w:rsidRPr="00B95E11">
        <w:rPr>
          <w:rFonts w:ascii="Arial" w:hAnsi="Arial" w:cs="Arial"/>
          <w:sz w:val="24"/>
          <w:szCs w:val="24"/>
        </w:rPr>
        <w:t xml:space="preserve"> procedures as appropriate</w:t>
      </w:r>
    </w:p>
    <w:p w14:paraId="553CF937" w14:textId="3BDEA43E" w:rsidR="00D45733" w:rsidRPr="00B95E11" w:rsidRDefault="00D45733" w:rsidP="00AB09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03780A" w14:textId="3DEF9657" w:rsidR="0002062E" w:rsidRPr="00B95E11" w:rsidRDefault="0002062E" w:rsidP="00AB098B">
      <w:pPr>
        <w:pStyle w:val="Heading2"/>
        <w:rPr>
          <w:sz w:val="24"/>
          <w:szCs w:val="24"/>
        </w:rPr>
      </w:pPr>
      <w:r w:rsidRPr="00B95E11">
        <w:rPr>
          <w:sz w:val="24"/>
          <w:szCs w:val="24"/>
        </w:rPr>
        <w:t>How are the Teachers’ Standards used?</w:t>
      </w:r>
    </w:p>
    <w:p w14:paraId="3423782E" w14:textId="19FEE460" w:rsidR="00D45733" w:rsidRPr="00B95E11" w:rsidRDefault="00D45733" w:rsidP="00AB098B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 xml:space="preserve">Assessment against the </w:t>
      </w:r>
      <w:hyperlink r:id="rId14">
        <w:r w:rsidRPr="00B95E11">
          <w:rPr>
            <w:rStyle w:val="Hyperlink"/>
            <w:rFonts w:ascii="Arial" w:hAnsi="Arial" w:cs="Arial"/>
            <w:sz w:val="24"/>
            <w:szCs w:val="24"/>
          </w:rPr>
          <w:t>Teachers’ Standards</w:t>
        </w:r>
      </w:hyperlink>
      <w:r w:rsidRPr="00B95E11">
        <w:rPr>
          <w:rFonts w:ascii="Arial" w:hAnsi="Arial" w:cs="Arial"/>
          <w:sz w:val="24"/>
          <w:szCs w:val="24"/>
        </w:rPr>
        <w:t xml:space="preserve"> only takes place as a summative assessment at the end of the programme of ITE, through a review of key sources of evidence within the Professional Reflective Viva. This final judgement as to whether a trainee has met the Teachers’ Standards is a holistic one, which </w:t>
      </w:r>
      <w:proofErr w:type="gramStart"/>
      <w:r w:rsidRPr="00B95E11">
        <w:rPr>
          <w:rFonts w:ascii="Arial" w:hAnsi="Arial" w:cs="Arial"/>
          <w:sz w:val="24"/>
          <w:szCs w:val="24"/>
        </w:rPr>
        <w:t>takes into account</w:t>
      </w:r>
      <w:proofErr w:type="gramEnd"/>
      <w:r w:rsidRPr="00B95E11">
        <w:rPr>
          <w:rFonts w:ascii="Arial" w:hAnsi="Arial" w:cs="Arial"/>
          <w:sz w:val="24"/>
          <w:szCs w:val="24"/>
        </w:rPr>
        <w:t xml:space="preserve"> </w:t>
      </w:r>
      <w:r w:rsidR="00445E9D" w:rsidRPr="00B95E11">
        <w:rPr>
          <w:rFonts w:ascii="Arial" w:hAnsi="Arial" w:cs="Arial"/>
          <w:sz w:val="24"/>
          <w:szCs w:val="24"/>
        </w:rPr>
        <w:t xml:space="preserve">engagement and response to </w:t>
      </w:r>
      <w:r w:rsidRPr="00B95E11">
        <w:rPr>
          <w:rFonts w:ascii="Arial" w:hAnsi="Arial" w:cs="Arial"/>
          <w:sz w:val="24"/>
          <w:szCs w:val="24"/>
        </w:rPr>
        <w:t>all elements of the programme of ITE</w:t>
      </w:r>
      <w:r w:rsidR="00BA714C" w:rsidRPr="00B95E11">
        <w:rPr>
          <w:rFonts w:ascii="Arial" w:hAnsi="Arial" w:cs="Arial"/>
          <w:sz w:val="24"/>
          <w:szCs w:val="24"/>
        </w:rPr>
        <w:t xml:space="preserve"> </w:t>
      </w:r>
      <w:r w:rsidR="56E05F47" w:rsidRPr="00B95E11">
        <w:rPr>
          <w:rFonts w:ascii="Arial" w:hAnsi="Arial" w:cs="Arial"/>
          <w:sz w:val="24"/>
          <w:szCs w:val="24"/>
        </w:rPr>
        <w:t>i.e.,</w:t>
      </w:r>
      <w:r w:rsidR="00BA714C" w:rsidRPr="00B95E11">
        <w:rPr>
          <w:rFonts w:ascii="Arial" w:hAnsi="Arial" w:cs="Arial"/>
          <w:sz w:val="24"/>
          <w:szCs w:val="24"/>
        </w:rPr>
        <w:t xml:space="preserve"> in both university and settings/schools</w:t>
      </w:r>
      <w:r w:rsidR="00445E9D" w:rsidRPr="00B95E11">
        <w:rPr>
          <w:rFonts w:ascii="Arial" w:hAnsi="Arial" w:cs="Arial"/>
          <w:sz w:val="24"/>
          <w:szCs w:val="24"/>
        </w:rPr>
        <w:t xml:space="preserve">. </w:t>
      </w:r>
    </w:p>
    <w:p w14:paraId="063DC7F6" w14:textId="77777777" w:rsidR="00DC032E" w:rsidRPr="00B95E11" w:rsidRDefault="00DC032E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0C92DEC" w14:textId="4399A9B3" w:rsidR="00445E9D" w:rsidRPr="00B95E11" w:rsidRDefault="00445E9D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 xml:space="preserve">The EHU </w:t>
      </w:r>
      <w:hyperlink r:id="rId15">
        <w:r w:rsidRPr="00B95E11">
          <w:rPr>
            <w:rStyle w:val="Hyperlink"/>
            <w:rFonts w:ascii="Arial" w:hAnsi="Arial" w:cs="Arial"/>
            <w:sz w:val="24"/>
            <w:szCs w:val="24"/>
          </w:rPr>
          <w:t>ITE curriculum (Pillars)</w:t>
        </w:r>
      </w:hyperlink>
      <w:r w:rsidRPr="00B95E11">
        <w:rPr>
          <w:rFonts w:ascii="Arial" w:hAnsi="Arial" w:cs="Arial"/>
          <w:sz w:val="24"/>
          <w:szCs w:val="24"/>
        </w:rPr>
        <w:t xml:space="preserve"> </w:t>
      </w:r>
      <w:r w:rsidR="00573104" w:rsidRPr="00B95E11">
        <w:rPr>
          <w:rFonts w:ascii="Arial" w:hAnsi="Arial" w:cs="Arial"/>
          <w:sz w:val="24"/>
          <w:szCs w:val="24"/>
        </w:rPr>
        <w:t>has been</w:t>
      </w:r>
      <w:r w:rsidRPr="00B95E11">
        <w:rPr>
          <w:rFonts w:ascii="Arial" w:hAnsi="Arial" w:cs="Arial"/>
          <w:sz w:val="24"/>
          <w:szCs w:val="24"/>
        </w:rPr>
        <w:t xml:space="preserve"> designed to cover all aspects of both the Teachers’ Standards and </w:t>
      </w:r>
      <w:hyperlink r:id="rId16">
        <w:r w:rsidR="721A5116" w:rsidRPr="00B95E11">
          <w:rPr>
            <w:rStyle w:val="Hyperlink"/>
            <w:rFonts w:ascii="Arial" w:hAnsi="Arial" w:cs="Arial"/>
            <w:sz w:val="24"/>
            <w:szCs w:val="24"/>
          </w:rPr>
          <w:t xml:space="preserve">ITT </w:t>
        </w:r>
        <w:r w:rsidRPr="00B95E11">
          <w:rPr>
            <w:rStyle w:val="Hyperlink"/>
            <w:rFonts w:ascii="Arial" w:hAnsi="Arial" w:cs="Arial"/>
            <w:sz w:val="24"/>
            <w:szCs w:val="24"/>
          </w:rPr>
          <w:t>Core Content Framework</w:t>
        </w:r>
      </w:hyperlink>
      <w:r w:rsidRPr="00B95E11">
        <w:rPr>
          <w:rFonts w:ascii="Arial" w:hAnsi="Arial" w:cs="Arial"/>
          <w:sz w:val="24"/>
          <w:szCs w:val="24"/>
        </w:rPr>
        <w:t xml:space="preserve"> as a minimum entitlement, and so</w:t>
      </w:r>
      <w:r w:rsidR="00573104" w:rsidRPr="00B95E11">
        <w:rPr>
          <w:rFonts w:ascii="Arial" w:hAnsi="Arial" w:cs="Arial"/>
          <w:sz w:val="24"/>
          <w:szCs w:val="24"/>
        </w:rPr>
        <w:t xml:space="preserve"> the</w:t>
      </w:r>
      <w:r w:rsidRPr="00B95E11">
        <w:rPr>
          <w:rFonts w:ascii="Arial" w:hAnsi="Arial" w:cs="Arial"/>
          <w:sz w:val="24"/>
          <w:szCs w:val="24"/>
        </w:rPr>
        <w:t xml:space="preserve"> focus </w:t>
      </w:r>
      <w:r w:rsidR="00573104" w:rsidRPr="00B95E11">
        <w:rPr>
          <w:rFonts w:ascii="Arial" w:hAnsi="Arial" w:cs="Arial"/>
          <w:sz w:val="24"/>
          <w:szCs w:val="24"/>
        </w:rPr>
        <w:t xml:space="preserve">of </w:t>
      </w:r>
      <w:r w:rsidRPr="00B95E11">
        <w:rPr>
          <w:rFonts w:ascii="Arial" w:hAnsi="Arial" w:cs="Arial"/>
          <w:sz w:val="24"/>
          <w:szCs w:val="24"/>
        </w:rPr>
        <w:t>the trainees’ attention</w:t>
      </w:r>
      <w:r w:rsidR="00BA714C" w:rsidRPr="00B95E11">
        <w:rPr>
          <w:rFonts w:ascii="Arial" w:hAnsi="Arial" w:cs="Arial"/>
          <w:sz w:val="24"/>
          <w:szCs w:val="24"/>
        </w:rPr>
        <w:t xml:space="preserve"> should</w:t>
      </w:r>
      <w:r w:rsidR="00573104" w:rsidRPr="00B95E11">
        <w:rPr>
          <w:rFonts w:ascii="Arial" w:hAnsi="Arial" w:cs="Arial"/>
          <w:sz w:val="24"/>
          <w:szCs w:val="24"/>
        </w:rPr>
        <w:t xml:space="preserve"> </w:t>
      </w:r>
      <w:r w:rsidR="0002062E" w:rsidRPr="00B95E11">
        <w:rPr>
          <w:rFonts w:ascii="Arial" w:hAnsi="Arial" w:cs="Arial"/>
          <w:sz w:val="24"/>
          <w:szCs w:val="24"/>
        </w:rPr>
        <w:t xml:space="preserve">be </w:t>
      </w:r>
      <w:r w:rsidR="00573104" w:rsidRPr="00B95E11">
        <w:rPr>
          <w:rFonts w:ascii="Arial" w:hAnsi="Arial" w:cs="Arial"/>
          <w:sz w:val="24"/>
          <w:szCs w:val="24"/>
        </w:rPr>
        <w:t>up</w:t>
      </w:r>
      <w:r w:rsidRPr="00B95E11">
        <w:rPr>
          <w:rFonts w:ascii="Arial" w:hAnsi="Arial" w:cs="Arial"/>
          <w:sz w:val="24"/>
          <w:szCs w:val="24"/>
        </w:rPr>
        <w:t>on this</w:t>
      </w:r>
      <w:r w:rsidR="00573104" w:rsidRPr="00B95E11">
        <w:rPr>
          <w:rFonts w:ascii="Arial" w:hAnsi="Arial" w:cs="Arial"/>
          <w:sz w:val="24"/>
          <w:szCs w:val="24"/>
        </w:rPr>
        <w:t>,</w:t>
      </w:r>
      <w:r w:rsidRPr="00B95E11">
        <w:rPr>
          <w:rFonts w:ascii="Arial" w:hAnsi="Arial" w:cs="Arial"/>
          <w:sz w:val="24"/>
          <w:szCs w:val="24"/>
        </w:rPr>
        <w:t xml:space="preserve"> rather than the Teachers’ Standards per se. </w:t>
      </w:r>
      <w:r w:rsidR="00573104" w:rsidRPr="00B95E11">
        <w:rPr>
          <w:rFonts w:ascii="Arial" w:hAnsi="Arial" w:cs="Arial"/>
          <w:sz w:val="24"/>
          <w:szCs w:val="24"/>
        </w:rPr>
        <w:t>During the placement, m</w:t>
      </w:r>
      <w:r w:rsidRPr="00B95E11">
        <w:rPr>
          <w:rFonts w:ascii="Arial" w:hAnsi="Arial" w:cs="Arial"/>
          <w:sz w:val="24"/>
          <w:szCs w:val="24"/>
        </w:rPr>
        <w:t>entors need to consider how well a trainee is mastering the components of the ITE curriculum</w:t>
      </w:r>
      <w:r w:rsidR="00573104" w:rsidRPr="00B95E11">
        <w:rPr>
          <w:rFonts w:ascii="Arial" w:hAnsi="Arial" w:cs="Arial"/>
          <w:sz w:val="24"/>
          <w:szCs w:val="24"/>
        </w:rPr>
        <w:t xml:space="preserve"> and assess the </w:t>
      </w:r>
      <w:r w:rsidRPr="00B95E11">
        <w:rPr>
          <w:rFonts w:ascii="Arial" w:hAnsi="Arial" w:cs="Arial"/>
          <w:sz w:val="24"/>
          <w:szCs w:val="24"/>
        </w:rPr>
        <w:t>accumulation of knowledge over time</w:t>
      </w:r>
      <w:r w:rsidR="00573104" w:rsidRPr="00B95E11">
        <w:rPr>
          <w:rFonts w:ascii="Arial" w:hAnsi="Arial" w:cs="Arial"/>
          <w:sz w:val="24"/>
          <w:szCs w:val="24"/>
        </w:rPr>
        <w:t xml:space="preserve">. </w:t>
      </w:r>
    </w:p>
    <w:p w14:paraId="6CE2405E" w14:textId="26463740" w:rsidR="0002062E" w:rsidRPr="00B95E11" w:rsidRDefault="0002062E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ECC1B72" w14:textId="35352511" w:rsidR="0002062E" w:rsidRPr="00B95E11" w:rsidRDefault="0002062E" w:rsidP="00AB098B">
      <w:pPr>
        <w:pStyle w:val="Heading2"/>
        <w:rPr>
          <w:sz w:val="24"/>
          <w:szCs w:val="24"/>
        </w:rPr>
      </w:pPr>
      <w:r w:rsidRPr="00B95E11">
        <w:rPr>
          <w:rFonts w:eastAsia="Georgia"/>
          <w:sz w:val="24"/>
          <w:szCs w:val="24"/>
        </w:rPr>
        <w:t>How is evidence of progress gathered?</w:t>
      </w:r>
    </w:p>
    <w:p w14:paraId="584757ED" w14:textId="4C3ABF56" w:rsidR="00445E9D" w:rsidRPr="00B95E11" w:rsidRDefault="00E03B22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 xml:space="preserve">Evidence takes a variety of </w:t>
      </w:r>
      <w:r w:rsidR="005703DF" w:rsidRPr="00B95E11">
        <w:rPr>
          <w:rFonts w:ascii="Arial" w:hAnsi="Arial" w:cs="Arial"/>
          <w:sz w:val="24"/>
          <w:szCs w:val="24"/>
        </w:rPr>
        <w:t>forms,</w:t>
      </w:r>
      <w:r w:rsidRPr="00B95E11">
        <w:rPr>
          <w:rFonts w:ascii="Arial" w:hAnsi="Arial" w:cs="Arial"/>
          <w:sz w:val="24"/>
          <w:szCs w:val="24"/>
        </w:rPr>
        <w:t xml:space="preserve"> ranging from i</w:t>
      </w:r>
      <w:r w:rsidR="00DC032E" w:rsidRPr="00B95E11">
        <w:rPr>
          <w:rFonts w:ascii="Arial" w:hAnsi="Arial" w:cs="Arial"/>
          <w:sz w:val="24"/>
          <w:szCs w:val="24"/>
        </w:rPr>
        <w:t>nforma</w:t>
      </w:r>
      <w:r w:rsidRPr="00B95E11">
        <w:rPr>
          <w:rFonts w:ascii="Arial" w:hAnsi="Arial" w:cs="Arial"/>
          <w:sz w:val="24"/>
          <w:szCs w:val="24"/>
        </w:rPr>
        <w:t xml:space="preserve">l </w:t>
      </w:r>
      <w:r w:rsidR="00DC032E" w:rsidRPr="00B95E11">
        <w:rPr>
          <w:rFonts w:ascii="Arial" w:hAnsi="Arial" w:cs="Arial"/>
          <w:sz w:val="24"/>
          <w:szCs w:val="24"/>
        </w:rPr>
        <w:t xml:space="preserve">reflections </w:t>
      </w:r>
      <w:r w:rsidRPr="00B95E11">
        <w:rPr>
          <w:rFonts w:ascii="Arial" w:hAnsi="Arial" w:cs="Arial"/>
          <w:sz w:val="24"/>
          <w:szCs w:val="24"/>
        </w:rPr>
        <w:t xml:space="preserve">within trainee </w:t>
      </w:r>
      <w:r w:rsidR="00DC032E" w:rsidRPr="00B95E11">
        <w:rPr>
          <w:rFonts w:ascii="Arial" w:hAnsi="Arial" w:cs="Arial"/>
          <w:sz w:val="24"/>
          <w:szCs w:val="24"/>
        </w:rPr>
        <w:t>notebook</w:t>
      </w:r>
      <w:r w:rsidRPr="00B95E11">
        <w:rPr>
          <w:rFonts w:ascii="Arial" w:hAnsi="Arial" w:cs="Arial"/>
          <w:sz w:val="24"/>
          <w:szCs w:val="24"/>
        </w:rPr>
        <w:t xml:space="preserve">s to more formal observations of practice by more experienced </w:t>
      </w:r>
      <w:r w:rsidR="00BA714C" w:rsidRPr="00B95E11">
        <w:rPr>
          <w:rFonts w:ascii="Arial" w:hAnsi="Arial" w:cs="Arial"/>
          <w:sz w:val="24"/>
          <w:szCs w:val="24"/>
        </w:rPr>
        <w:t xml:space="preserve">school </w:t>
      </w:r>
      <w:r w:rsidRPr="00B95E11">
        <w:rPr>
          <w:rFonts w:ascii="Arial" w:hAnsi="Arial" w:cs="Arial"/>
          <w:sz w:val="24"/>
          <w:szCs w:val="24"/>
        </w:rPr>
        <w:t>colleagues</w:t>
      </w:r>
      <w:r w:rsidR="00BA714C" w:rsidRPr="00B95E11">
        <w:rPr>
          <w:rFonts w:ascii="Arial" w:hAnsi="Arial" w:cs="Arial"/>
          <w:sz w:val="24"/>
          <w:szCs w:val="24"/>
        </w:rPr>
        <w:t xml:space="preserve"> and mentors</w:t>
      </w:r>
      <w:r w:rsidRPr="00B95E11">
        <w:rPr>
          <w:rFonts w:ascii="Arial" w:hAnsi="Arial" w:cs="Arial"/>
          <w:sz w:val="24"/>
          <w:szCs w:val="24"/>
        </w:rPr>
        <w:t>. Expectations vary</w:t>
      </w:r>
      <w:r w:rsidR="00573104" w:rsidRPr="00B95E11">
        <w:rPr>
          <w:rFonts w:ascii="Arial" w:hAnsi="Arial" w:cs="Arial"/>
          <w:sz w:val="24"/>
          <w:szCs w:val="24"/>
        </w:rPr>
        <w:t>;</w:t>
      </w:r>
      <w:r w:rsidRPr="00B95E11">
        <w:rPr>
          <w:rFonts w:ascii="Arial" w:hAnsi="Arial" w:cs="Arial"/>
          <w:sz w:val="24"/>
          <w:szCs w:val="24"/>
        </w:rPr>
        <w:t xml:space="preserve"> this is dependent upon </w:t>
      </w:r>
      <w:r w:rsidR="00D45733" w:rsidRPr="00B95E11">
        <w:rPr>
          <w:rFonts w:ascii="Arial" w:hAnsi="Arial" w:cs="Arial"/>
          <w:sz w:val="24"/>
          <w:szCs w:val="24"/>
        </w:rPr>
        <w:t>the stage at which a trainee is at on</w:t>
      </w:r>
      <w:r w:rsidRPr="00B95E11">
        <w:rPr>
          <w:rFonts w:ascii="Arial" w:hAnsi="Arial" w:cs="Arial"/>
          <w:sz w:val="24"/>
          <w:szCs w:val="24"/>
        </w:rPr>
        <w:t xml:space="preserve"> their programme </w:t>
      </w:r>
      <w:r w:rsidR="00D45733" w:rsidRPr="00B95E11">
        <w:rPr>
          <w:rFonts w:ascii="Arial" w:hAnsi="Arial" w:cs="Arial"/>
          <w:sz w:val="24"/>
          <w:szCs w:val="24"/>
        </w:rPr>
        <w:t xml:space="preserve">of ITE </w:t>
      </w:r>
      <w:r w:rsidR="005703DF" w:rsidRPr="00B95E11">
        <w:rPr>
          <w:rFonts w:ascii="Arial" w:hAnsi="Arial" w:cs="Arial"/>
          <w:sz w:val="24"/>
          <w:szCs w:val="24"/>
        </w:rPr>
        <w:t>e.g.,</w:t>
      </w:r>
      <w:r w:rsidR="00D45733" w:rsidRPr="00B95E11">
        <w:rPr>
          <w:rFonts w:ascii="Arial" w:hAnsi="Arial" w:cs="Arial"/>
          <w:sz w:val="24"/>
          <w:szCs w:val="24"/>
        </w:rPr>
        <w:t xml:space="preserve"> </w:t>
      </w:r>
      <w:r w:rsidR="00E10DA6" w:rsidRPr="00B95E11">
        <w:rPr>
          <w:rFonts w:ascii="Arial" w:hAnsi="Arial" w:cs="Arial"/>
          <w:sz w:val="24"/>
          <w:szCs w:val="24"/>
        </w:rPr>
        <w:t xml:space="preserve">within the </w:t>
      </w:r>
      <w:r w:rsidR="2E429B40" w:rsidRPr="00B95E11">
        <w:rPr>
          <w:rFonts w:ascii="Arial" w:hAnsi="Arial" w:cs="Arial"/>
          <w:b/>
          <w:bCs/>
          <w:sz w:val="24"/>
          <w:szCs w:val="24"/>
        </w:rPr>
        <w:t>i</w:t>
      </w:r>
      <w:r w:rsidR="4EF028A7" w:rsidRPr="00B95E11">
        <w:rPr>
          <w:rFonts w:ascii="Arial" w:hAnsi="Arial" w:cs="Arial"/>
          <w:b/>
          <w:bCs/>
          <w:sz w:val="24"/>
          <w:szCs w:val="24"/>
        </w:rPr>
        <w:t>n</w:t>
      </w:r>
      <w:r w:rsidR="6E7120AD" w:rsidRPr="00B95E11">
        <w:rPr>
          <w:rFonts w:ascii="Arial" w:hAnsi="Arial" w:cs="Arial"/>
          <w:b/>
          <w:bCs/>
          <w:sz w:val="24"/>
          <w:szCs w:val="24"/>
        </w:rPr>
        <w:t>troductory</w:t>
      </w:r>
      <w:r w:rsidRPr="00B95E11">
        <w:rPr>
          <w:rFonts w:ascii="Arial" w:hAnsi="Arial" w:cs="Arial"/>
          <w:sz w:val="24"/>
          <w:szCs w:val="24"/>
        </w:rPr>
        <w:t xml:space="preserve">, </w:t>
      </w:r>
      <w:r w:rsidR="7AAEF57F" w:rsidRPr="00B95E11">
        <w:rPr>
          <w:rFonts w:ascii="Arial" w:hAnsi="Arial" w:cs="Arial"/>
          <w:b/>
          <w:bCs/>
          <w:sz w:val="24"/>
          <w:szCs w:val="24"/>
        </w:rPr>
        <w:t>d</w:t>
      </w:r>
      <w:r w:rsidRPr="00B95E11">
        <w:rPr>
          <w:rFonts w:ascii="Arial" w:hAnsi="Arial" w:cs="Arial"/>
          <w:b/>
          <w:bCs/>
          <w:sz w:val="24"/>
          <w:szCs w:val="24"/>
        </w:rPr>
        <w:t>evelopment</w:t>
      </w:r>
      <w:r w:rsidR="68E4FE6B" w:rsidRPr="00B95E11">
        <w:rPr>
          <w:rFonts w:ascii="Arial" w:hAnsi="Arial" w:cs="Arial"/>
          <w:b/>
          <w:bCs/>
          <w:sz w:val="24"/>
          <w:szCs w:val="24"/>
        </w:rPr>
        <w:t>al</w:t>
      </w:r>
      <w:r w:rsidRPr="00B95E11">
        <w:rPr>
          <w:rFonts w:ascii="Arial" w:hAnsi="Arial" w:cs="Arial"/>
          <w:b/>
          <w:bCs/>
          <w:sz w:val="24"/>
          <w:szCs w:val="24"/>
        </w:rPr>
        <w:t xml:space="preserve"> </w:t>
      </w:r>
      <w:r w:rsidR="03FA76AC" w:rsidRPr="00B95E11">
        <w:rPr>
          <w:rFonts w:ascii="Arial" w:hAnsi="Arial" w:cs="Arial"/>
          <w:sz w:val="24"/>
          <w:szCs w:val="24"/>
        </w:rPr>
        <w:t xml:space="preserve">and </w:t>
      </w:r>
      <w:r w:rsidR="7F30391D" w:rsidRPr="00B95E11">
        <w:rPr>
          <w:rFonts w:ascii="Arial" w:hAnsi="Arial" w:cs="Arial"/>
          <w:b/>
          <w:bCs/>
          <w:sz w:val="24"/>
          <w:szCs w:val="24"/>
        </w:rPr>
        <w:t>c</w:t>
      </w:r>
      <w:r w:rsidRPr="00B95E11">
        <w:rPr>
          <w:rFonts w:ascii="Arial" w:hAnsi="Arial" w:cs="Arial"/>
          <w:b/>
          <w:bCs/>
          <w:sz w:val="24"/>
          <w:szCs w:val="24"/>
        </w:rPr>
        <w:t>onsolidation</w:t>
      </w:r>
      <w:r w:rsidR="00D45733" w:rsidRPr="00B95E11">
        <w:rPr>
          <w:rFonts w:ascii="Arial" w:hAnsi="Arial" w:cs="Arial"/>
          <w:b/>
          <w:bCs/>
          <w:sz w:val="24"/>
          <w:szCs w:val="24"/>
        </w:rPr>
        <w:t xml:space="preserve"> </w:t>
      </w:r>
      <w:r w:rsidR="00D45733" w:rsidRPr="00B95E11">
        <w:rPr>
          <w:rFonts w:ascii="Arial" w:hAnsi="Arial" w:cs="Arial"/>
          <w:sz w:val="24"/>
          <w:szCs w:val="24"/>
        </w:rPr>
        <w:t>p</w:t>
      </w:r>
      <w:r w:rsidR="24763BA2" w:rsidRPr="00B95E11">
        <w:rPr>
          <w:rFonts w:ascii="Arial" w:hAnsi="Arial" w:cs="Arial"/>
          <w:sz w:val="24"/>
          <w:szCs w:val="24"/>
        </w:rPr>
        <w:t>hase</w:t>
      </w:r>
      <w:r w:rsidR="00E10DA6" w:rsidRPr="00B95E11">
        <w:rPr>
          <w:rFonts w:ascii="Arial" w:hAnsi="Arial" w:cs="Arial"/>
          <w:sz w:val="24"/>
          <w:szCs w:val="24"/>
        </w:rPr>
        <w:t>s</w:t>
      </w:r>
      <w:r w:rsidR="00CE54BD" w:rsidRPr="00B95E11">
        <w:rPr>
          <w:rFonts w:ascii="Arial" w:hAnsi="Arial" w:cs="Arial"/>
          <w:sz w:val="24"/>
          <w:szCs w:val="24"/>
        </w:rPr>
        <w:t>.</w:t>
      </w:r>
    </w:p>
    <w:p w14:paraId="4099ABFF" w14:textId="7FC5A103" w:rsidR="00E10DA6" w:rsidRPr="00B95E11" w:rsidRDefault="00445E9D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lastRenderedPageBreak/>
        <w:t>Language that focuses on support and varying trajectories is used rather than grades, numbers or set phrases</w:t>
      </w:r>
      <w:r w:rsidR="00AB5DE0" w:rsidRPr="00B95E11">
        <w:rPr>
          <w:rFonts w:ascii="Arial" w:hAnsi="Arial" w:cs="Arial"/>
          <w:sz w:val="24"/>
          <w:szCs w:val="24"/>
        </w:rPr>
        <w:t>. We aim to stretch and challenge. T</w:t>
      </w:r>
      <w:r w:rsidRPr="00B95E11">
        <w:rPr>
          <w:rFonts w:ascii="Arial" w:hAnsi="Arial" w:cs="Arial"/>
          <w:sz w:val="24"/>
          <w:szCs w:val="24"/>
        </w:rPr>
        <w:t xml:space="preserve">rainees need a clear understanding of the situation if they are not making expected progress. </w:t>
      </w:r>
    </w:p>
    <w:p w14:paraId="3353075D" w14:textId="77777777" w:rsidR="00EE0E05" w:rsidRPr="00B95E11" w:rsidRDefault="00EE0E05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7403E68" w14:textId="7740D46A" w:rsidR="00CE54BD" w:rsidRDefault="00B040B3" w:rsidP="00B95E1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Participation in university-led learning and teaching activities offers evidence of the impact of teaching and formative opportunities and identifies any need to return to a given curriculum </w:t>
      </w:r>
      <w:r w:rsidR="005703DF" w:rsidRPr="00B9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content.</w:t>
      </w:r>
    </w:p>
    <w:p w14:paraId="0D21CF69" w14:textId="77777777" w:rsidR="00B95E11" w:rsidRPr="00B95E11" w:rsidRDefault="00B95E11" w:rsidP="00B95E1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3E34DE3" w14:textId="24F933AD" w:rsidR="00E10DA6" w:rsidRPr="00B95E11" w:rsidRDefault="00D37DCC" w:rsidP="00AB098B">
      <w:pPr>
        <w:pStyle w:val="Heading2"/>
        <w:rPr>
          <w:sz w:val="24"/>
          <w:szCs w:val="24"/>
        </w:rPr>
      </w:pPr>
      <w:r w:rsidRPr="00B95E11">
        <w:rPr>
          <w:rFonts w:eastAsia="Georgia"/>
          <w:sz w:val="24"/>
          <w:szCs w:val="24"/>
        </w:rPr>
        <w:t>How is the</w:t>
      </w:r>
      <w:r w:rsidR="00E10DA6" w:rsidRPr="00B95E11">
        <w:rPr>
          <w:rFonts w:eastAsia="Georgia"/>
          <w:sz w:val="24"/>
          <w:szCs w:val="24"/>
        </w:rPr>
        <w:t xml:space="preserve"> Weekly Development Summary</w:t>
      </w:r>
      <w:r w:rsidR="00A77467" w:rsidRPr="00B95E11">
        <w:rPr>
          <w:rFonts w:eastAsia="Georgia"/>
          <w:sz w:val="24"/>
          <w:szCs w:val="24"/>
        </w:rPr>
        <w:t xml:space="preserve"> </w:t>
      </w:r>
      <w:r w:rsidRPr="00B95E11">
        <w:rPr>
          <w:rFonts w:eastAsia="Georgia"/>
          <w:sz w:val="24"/>
          <w:szCs w:val="24"/>
        </w:rPr>
        <w:t xml:space="preserve">used </w:t>
      </w:r>
      <w:r w:rsidR="00A77467" w:rsidRPr="00B95E11">
        <w:rPr>
          <w:rFonts w:eastAsia="Georgia"/>
          <w:sz w:val="24"/>
          <w:szCs w:val="24"/>
        </w:rPr>
        <w:t xml:space="preserve">as a tool </w:t>
      </w:r>
      <w:r w:rsidRPr="00B95E11">
        <w:rPr>
          <w:rFonts w:eastAsia="Georgia"/>
          <w:sz w:val="24"/>
          <w:szCs w:val="24"/>
        </w:rPr>
        <w:t xml:space="preserve">to support </w:t>
      </w:r>
      <w:r w:rsidR="00A77467" w:rsidRPr="00B95E11">
        <w:rPr>
          <w:rFonts w:eastAsia="Georgia"/>
          <w:sz w:val="24"/>
          <w:szCs w:val="24"/>
        </w:rPr>
        <w:t>formative assessment</w:t>
      </w:r>
      <w:r w:rsidRPr="00B95E11">
        <w:rPr>
          <w:rFonts w:eastAsia="Georgia"/>
          <w:sz w:val="24"/>
          <w:szCs w:val="24"/>
        </w:rPr>
        <w:t>?</w:t>
      </w:r>
    </w:p>
    <w:p w14:paraId="431ECED8" w14:textId="06992730" w:rsidR="00E10DA6" w:rsidRPr="00B95E11" w:rsidRDefault="00573104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ITT Core Content areas are grouped on the WDS</w:t>
      </w:r>
      <w:r w:rsidR="684424DE" w:rsidRPr="00B95E11">
        <w:rPr>
          <w:rFonts w:ascii="Arial" w:hAnsi="Arial" w:cs="Arial"/>
          <w:sz w:val="24"/>
          <w:szCs w:val="24"/>
        </w:rPr>
        <w:t xml:space="preserve"> </w:t>
      </w:r>
      <w:r w:rsidRPr="00B95E11">
        <w:rPr>
          <w:rFonts w:ascii="Arial" w:hAnsi="Arial" w:cs="Arial"/>
          <w:sz w:val="24"/>
          <w:szCs w:val="24"/>
        </w:rPr>
        <w:t xml:space="preserve">to facilitate tailored feedback and target setting. </w:t>
      </w:r>
      <w:r w:rsidR="00E10DA6" w:rsidRPr="00B95E11">
        <w:rPr>
          <w:rFonts w:ascii="Arial" w:hAnsi="Arial" w:cs="Arial"/>
          <w:sz w:val="24"/>
          <w:szCs w:val="24"/>
        </w:rPr>
        <w:t xml:space="preserve">This document is key to supporting the formative assessment </w:t>
      </w:r>
      <w:proofErr w:type="spellStart"/>
      <w:proofErr w:type="gramStart"/>
      <w:r w:rsidR="00E10DA6" w:rsidRPr="00B95E11">
        <w:rPr>
          <w:rFonts w:ascii="Arial" w:hAnsi="Arial" w:cs="Arial"/>
          <w:sz w:val="24"/>
          <w:szCs w:val="24"/>
        </w:rPr>
        <w:t>process.The</w:t>
      </w:r>
      <w:proofErr w:type="spellEnd"/>
      <w:proofErr w:type="gramEnd"/>
      <w:r w:rsidR="00E10DA6" w:rsidRPr="00B95E11">
        <w:rPr>
          <w:rFonts w:ascii="Arial" w:hAnsi="Arial" w:cs="Arial"/>
          <w:sz w:val="24"/>
          <w:szCs w:val="24"/>
        </w:rPr>
        <w:t xml:space="preserve"> areas are as follows: </w:t>
      </w:r>
    </w:p>
    <w:p w14:paraId="3B5212AF" w14:textId="77777777" w:rsidR="00E10DA6" w:rsidRPr="00B95E11" w:rsidRDefault="00E10DA6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FDE23C0" w14:textId="0D1717B1" w:rsidR="00E10DA6" w:rsidRPr="00B95E11" w:rsidRDefault="00E10DA6" w:rsidP="00AB09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High expectations and managing behaviour</w:t>
      </w:r>
    </w:p>
    <w:p w14:paraId="4504AB8A" w14:textId="77777777" w:rsidR="00E10DA6" w:rsidRPr="00B95E11" w:rsidRDefault="00E10DA6" w:rsidP="00AB09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How pupils learn, classroom practice and adaptive teaching</w:t>
      </w:r>
    </w:p>
    <w:p w14:paraId="7D35920A" w14:textId="6174F948" w:rsidR="00E10DA6" w:rsidRPr="00B95E11" w:rsidRDefault="00E10DA6" w:rsidP="00AB09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Subject knowledge and curriculum</w:t>
      </w:r>
    </w:p>
    <w:p w14:paraId="7CB39959" w14:textId="23EDCEDC" w:rsidR="00E10DA6" w:rsidRPr="00B95E11" w:rsidRDefault="00E10DA6" w:rsidP="00AB09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Assessment</w:t>
      </w:r>
    </w:p>
    <w:p w14:paraId="30761B8C" w14:textId="77E9D74D" w:rsidR="00E10DA6" w:rsidRPr="00B95E11" w:rsidRDefault="00E10DA6" w:rsidP="00AB09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Professional behaviours</w:t>
      </w:r>
      <w:r w:rsidRPr="00B95E11">
        <w:rPr>
          <w:rFonts w:ascii="Arial" w:hAnsi="Arial" w:cs="Arial"/>
          <w:sz w:val="24"/>
          <w:szCs w:val="24"/>
        </w:rPr>
        <w:br/>
      </w:r>
    </w:p>
    <w:p w14:paraId="60F5960A" w14:textId="59622B4D" w:rsidR="00E10DA6" w:rsidRPr="00B95E11" w:rsidRDefault="00E10DA6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 xml:space="preserve">It is not expected that there would be content in all </w:t>
      </w:r>
      <w:r w:rsidR="00A77467" w:rsidRPr="00B95E11">
        <w:rPr>
          <w:rFonts w:ascii="Arial" w:hAnsi="Arial" w:cs="Arial"/>
          <w:sz w:val="24"/>
          <w:szCs w:val="24"/>
        </w:rPr>
        <w:t xml:space="preserve">five </w:t>
      </w:r>
      <w:r w:rsidRPr="00B95E11">
        <w:rPr>
          <w:rFonts w:ascii="Arial" w:hAnsi="Arial" w:cs="Arial"/>
          <w:sz w:val="24"/>
          <w:szCs w:val="24"/>
        </w:rPr>
        <w:t xml:space="preserve">of the sections every week. Rather, there should be a focus on the </w:t>
      </w:r>
      <w:proofErr w:type="gramStart"/>
      <w:r w:rsidR="00A77467" w:rsidRPr="00B95E11">
        <w:rPr>
          <w:rFonts w:ascii="Arial" w:hAnsi="Arial" w:cs="Arial"/>
          <w:sz w:val="24"/>
          <w:szCs w:val="24"/>
        </w:rPr>
        <w:t>particular aspects</w:t>
      </w:r>
      <w:proofErr w:type="gramEnd"/>
      <w:r w:rsidR="00A77467" w:rsidRPr="00B95E11">
        <w:rPr>
          <w:rFonts w:ascii="Arial" w:hAnsi="Arial" w:cs="Arial"/>
          <w:sz w:val="24"/>
          <w:szCs w:val="24"/>
        </w:rPr>
        <w:t xml:space="preserve"> of the ITE curriculum that are being covered at that stage in the programme. </w:t>
      </w:r>
      <w:r w:rsidR="00756CF8" w:rsidRPr="00B95E11">
        <w:rPr>
          <w:rFonts w:ascii="Arial" w:hAnsi="Arial" w:cs="Arial"/>
          <w:sz w:val="24"/>
          <w:szCs w:val="24"/>
        </w:rPr>
        <w:t xml:space="preserve">Some individual sections may be completed in detail </w:t>
      </w:r>
      <w:r w:rsidR="00660B6E" w:rsidRPr="00B95E11">
        <w:rPr>
          <w:rFonts w:ascii="Arial" w:hAnsi="Arial" w:cs="Arial"/>
          <w:sz w:val="24"/>
          <w:szCs w:val="24"/>
        </w:rPr>
        <w:t>whilst</w:t>
      </w:r>
      <w:r w:rsidR="00756CF8" w:rsidRPr="00B95E11">
        <w:rPr>
          <w:rFonts w:ascii="Arial" w:hAnsi="Arial" w:cs="Arial"/>
          <w:sz w:val="24"/>
          <w:szCs w:val="24"/>
        </w:rPr>
        <w:t xml:space="preserve"> others </w:t>
      </w:r>
      <w:r w:rsidR="00660B6E" w:rsidRPr="00B95E11">
        <w:rPr>
          <w:rFonts w:ascii="Arial" w:hAnsi="Arial" w:cs="Arial"/>
          <w:sz w:val="24"/>
          <w:szCs w:val="24"/>
        </w:rPr>
        <w:t xml:space="preserve">are </w:t>
      </w:r>
      <w:r w:rsidR="00756CF8" w:rsidRPr="00B95E11">
        <w:rPr>
          <w:rFonts w:ascii="Arial" w:hAnsi="Arial" w:cs="Arial"/>
          <w:sz w:val="24"/>
          <w:szCs w:val="24"/>
        </w:rPr>
        <w:t>only touched upon lightly in a</w:t>
      </w:r>
      <w:r w:rsidR="00660B6E" w:rsidRPr="00B95E11">
        <w:rPr>
          <w:rFonts w:ascii="Arial" w:hAnsi="Arial" w:cs="Arial"/>
          <w:sz w:val="24"/>
          <w:szCs w:val="24"/>
        </w:rPr>
        <w:t>ny</w:t>
      </w:r>
      <w:r w:rsidR="00756CF8" w:rsidRPr="00B95E11">
        <w:rPr>
          <w:rFonts w:ascii="Arial" w:hAnsi="Arial" w:cs="Arial"/>
          <w:sz w:val="24"/>
          <w:szCs w:val="24"/>
        </w:rPr>
        <w:t xml:space="preserve"> given week.  </w:t>
      </w:r>
      <w:r w:rsidR="00A77467" w:rsidRPr="00B95E11">
        <w:rPr>
          <w:rFonts w:ascii="Arial" w:hAnsi="Arial" w:cs="Arial"/>
          <w:sz w:val="24"/>
          <w:szCs w:val="24"/>
        </w:rPr>
        <w:t xml:space="preserve">Expectations should become increasingly demanding and complex as a trainee progresses through the different stages of the programme and placement. </w:t>
      </w:r>
      <w:r w:rsidR="00377F24" w:rsidRPr="00B95E11">
        <w:rPr>
          <w:rFonts w:ascii="Arial" w:hAnsi="Arial" w:cs="Arial"/>
          <w:sz w:val="24"/>
          <w:szCs w:val="24"/>
        </w:rPr>
        <w:t>For each programme, t</w:t>
      </w:r>
      <w:r w:rsidR="00A77467" w:rsidRPr="00B95E11">
        <w:rPr>
          <w:rFonts w:ascii="Arial" w:hAnsi="Arial" w:cs="Arial"/>
          <w:sz w:val="24"/>
          <w:szCs w:val="24"/>
        </w:rPr>
        <w:t xml:space="preserve">he EHU/partnership </w:t>
      </w:r>
      <w:r w:rsidR="00377F24" w:rsidRPr="00B95E11">
        <w:rPr>
          <w:rFonts w:ascii="Arial" w:hAnsi="Arial" w:cs="Arial"/>
          <w:sz w:val="24"/>
          <w:szCs w:val="24"/>
        </w:rPr>
        <w:t>Cu</w:t>
      </w:r>
      <w:r w:rsidR="00A77467" w:rsidRPr="00B95E11">
        <w:rPr>
          <w:rFonts w:ascii="Arial" w:hAnsi="Arial" w:cs="Arial"/>
          <w:sz w:val="24"/>
          <w:szCs w:val="24"/>
        </w:rPr>
        <w:t xml:space="preserve">rriculum </w:t>
      </w:r>
      <w:r w:rsidR="00377F24" w:rsidRPr="00B95E11">
        <w:rPr>
          <w:rFonts w:ascii="Arial" w:hAnsi="Arial" w:cs="Arial"/>
          <w:sz w:val="24"/>
          <w:szCs w:val="24"/>
        </w:rPr>
        <w:t>C</w:t>
      </w:r>
      <w:r w:rsidR="00A77467" w:rsidRPr="00B95E11">
        <w:rPr>
          <w:rFonts w:ascii="Arial" w:hAnsi="Arial" w:cs="Arial"/>
          <w:sz w:val="24"/>
          <w:szCs w:val="24"/>
        </w:rPr>
        <w:t xml:space="preserve">ommunication </w:t>
      </w:r>
      <w:r w:rsidR="00377F24" w:rsidRPr="00B95E11">
        <w:rPr>
          <w:rFonts w:ascii="Arial" w:hAnsi="Arial" w:cs="Arial"/>
          <w:sz w:val="24"/>
          <w:szCs w:val="24"/>
        </w:rPr>
        <w:t>D</w:t>
      </w:r>
      <w:r w:rsidR="00A77467" w:rsidRPr="00B95E11">
        <w:rPr>
          <w:rFonts w:ascii="Arial" w:hAnsi="Arial" w:cs="Arial"/>
          <w:sz w:val="24"/>
          <w:szCs w:val="24"/>
        </w:rPr>
        <w:t>ocumentation will outline the content covered in university and the expectations for</w:t>
      </w:r>
      <w:r w:rsidR="00377F24" w:rsidRPr="00B95E11">
        <w:rPr>
          <w:rFonts w:ascii="Arial" w:hAnsi="Arial" w:cs="Arial"/>
          <w:sz w:val="24"/>
          <w:szCs w:val="24"/>
        </w:rPr>
        <w:t xml:space="preserve"> follow up activities whilst on professional practice. </w:t>
      </w:r>
      <w:r w:rsidR="00A77467" w:rsidRPr="00B95E11">
        <w:rPr>
          <w:rFonts w:ascii="Arial" w:hAnsi="Arial" w:cs="Arial"/>
          <w:sz w:val="24"/>
          <w:szCs w:val="24"/>
        </w:rPr>
        <w:t xml:space="preserve"> </w:t>
      </w:r>
      <w:r w:rsidR="00377F24" w:rsidRPr="00B95E11">
        <w:rPr>
          <w:rFonts w:ascii="Arial" w:hAnsi="Arial" w:cs="Arial"/>
          <w:sz w:val="24"/>
          <w:szCs w:val="24"/>
        </w:rPr>
        <w:t xml:space="preserve">The areas identified should also be reviewed in the context of the </w:t>
      </w:r>
      <w:hyperlink r:id="rId17">
        <w:r w:rsidR="00377F24" w:rsidRPr="00B95E11">
          <w:rPr>
            <w:rStyle w:val="Hyperlink"/>
            <w:rFonts w:ascii="Arial" w:hAnsi="Arial" w:cs="Arial"/>
            <w:sz w:val="24"/>
            <w:szCs w:val="24"/>
          </w:rPr>
          <w:t>EHU ITE Pillars</w:t>
        </w:r>
      </w:hyperlink>
      <w:r w:rsidR="00377F24" w:rsidRPr="00B95E11">
        <w:rPr>
          <w:rFonts w:ascii="Arial" w:hAnsi="Arial" w:cs="Arial"/>
          <w:sz w:val="24"/>
          <w:szCs w:val="24"/>
        </w:rPr>
        <w:t xml:space="preserve">. </w:t>
      </w:r>
      <w:r w:rsidR="00A77467" w:rsidRPr="00B95E11">
        <w:rPr>
          <w:rFonts w:ascii="Arial" w:hAnsi="Arial" w:cs="Arial"/>
          <w:sz w:val="24"/>
          <w:szCs w:val="24"/>
        </w:rPr>
        <w:t xml:space="preserve">By the end of a placement </w:t>
      </w:r>
      <w:r w:rsidR="00377F24" w:rsidRPr="00B95E11">
        <w:rPr>
          <w:rFonts w:ascii="Arial" w:hAnsi="Arial" w:cs="Arial"/>
          <w:sz w:val="24"/>
          <w:szCs w:val="24"/>
        </w:rPr>
        <w:t xml:space="preserve">content should be evident for all five areas. </w:t>
      </w:r>
    </w:p>
    <w:p w14:paraId="0BA92816" w14:textId="16C40497" w:rsidR="00E10DA6" w:rsidRPr="00B95E11" w:rsidRDefault="00E10DA6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483AB55" w14:textId="22AC33D0" w:rsidR="00DC032E" w:rsidRPr="00B95E11" w:rsidRDefault="00E10DA6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 xml:space="preserve">The </w:t>
      </w:r>
      <w:r w:rsidR="00377F24" w:rsidRPr="00B95E11">
        <w:rPr>
          <w:rFonts w:ascii="Arial" w:hAnsi="Arial" w:cs="Arial"/>
          <w:sz w:val="24"/>
          <w:szCs w:val="24"/>
        </w:rPr>
        <w:t xml:space="preserve">WDS </w:t>
      </w:r>
      <w:r w:rsidR="13EF6C03" w:rsidRPr="00B95E11">
        <w:rPr>
          <w:rFonts w:ascii="Arial" w:hAnsi="Arial" w:cs="Arial"/>
          <w:sz w:val="24"/>
          <w:szCs w:val="24"/>
        </w:rPr>
        <w:t>form</w:t>
      </w:r>
      <w:r w:rsidRPr="00B95E11">
        <w:rPr>
          <w:rFonts w:ascii="Arial" w:hAnsi="Arial" w:cs="Arial"/>
          <w:sz w:val="24"/>
          <w:szCs w:val="24"/>
        </w:rPr>
        <w:t xml:space="preserve"> captures previous targets and records the progress against these. Targets may be ‘closed off’ or carried forward as appropriate. </w:t>
      </w:r>
      <w:r w:rsidR="00377F24" w:rsidRPr="00B95E11">
        <w:rPr>
          <w:rFonts w:ascii="Arial" w:hAnsi="Arial" w:cs="Arial"/>
          <w:sz w:val="24"/>
          <w:szCs w:val="24"/>
        </w:rPr>
        <w:t xml:space="preserve">Following the weekly meeting Future targets should be identified for the week ahead. Normally there will be no more than three new targets prioritised per week, to enable a trainee to focus on achieving these </w:t>
      </w:r>
      <w:r w:rsidR="00D42458" w:rsidRPr="00B95E11">
        <w:rPr>
          <w:rFonts w:ascii="Arial" w:hAnsi="Arial" w:cs="Arial"/>
          <w:sz w:val="24"/>
          <w:szCs w:val="24"/>
        </w:rPr>
        <w:t xml:space="preserve">and collating the associated evidence needed in preparation for the next weekly meeting. </w:t>
      </w:r>
    </w:p>
    <w:p w14:paraId="0EC229E5" w14:textId="6859973B" w:rsidR="00377F24" w:rsidRPr="00B95E11" w:rsidRDefault="00377F24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18A781F" w14:textId="7BBCCE7E" w:rsidR="00D42458" w:rsidRPr="00B95E11" w:rsidRDefault="002505BE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95E11">
        <w:rPr>
          <w:rFonts w:ascii="Arial" w:hAnsi="Arial" w:cs="Arial"/>
          <w:sz w:val="24"/>
          <w:szCs w:val="24"/>
        </w:rPr>
        <w:t>During the weekly meeting</w:t>
      </w:r>
      <w:r w:rsidR="006B52B6" w:rsidRPr="00B95E11">
        <w:rPr>
          <w:rFonts w:ascii="Arial" w:hAnsi="Arial" w:cs="Arial"/>
          <w:sz w:val="24"/>
          <w:szCs w:val="24"/>
        </w:rPr>
        <w:t>s</w:t>
      </w:r>
      <w:r w:rsidRPr="00B95E11">
        <w:rPr>
          <w:rFonts w:ascii="Arial" w:hAnsi="Arial" w:cs="Arial"/>
          <w:sz w:val="24"/>
          <w:szCs w:val="24"/>
        </w:rPr>
        <w:t xml:space="preserve">, mentors should refer to </w:t>
      </w:r>
      <w:r w:rsidR="006B52B6" w:rsidRPr="00B95E11">
        <w:rPr>
          <w:rFonts w:ascii="Arial" w:hAnsi="Arial" w:cs="Arial"/>
          <w:sz w:val="24"/>
          <w:szCs w:val="24"/>
        </w:rPr>
        <w:t xml:space="preserve">the </w:t>
      </w:r>
      <w:r w:rsidRPr="00B95E11">
        <w:rPr>
          <w:rFonts w:ascii="Arial" w:hAnsi="Arial" w:cs="Arial"/>
          <w:sz w:val="24"/>
          <w:szCs w:val="24"/>
        </w:rPr>
        <w:t>EHU ITE programme curriculum sequencing documents and assess what students know against curriculum intent scheduled for that point in their development as a teacher.</w:t>
      </w:r>
      <w:r w:rsidR="006B52B6" w:rsidRPr="00B95E11">
        <w:rPr>
          <w:rFonts w:ascii="Arial" w:hAnsi="Arial" w:cs="Arial"/>
          <w:sz w:val="24"/>
          <w:szCs w:val="24"/>
        </w:rPr>
        <w:t xml:space="preserve"> </w:t>
      </w:r>
      <w:r w:rsidR="00D42458" w:rsidRPr="00B95E11">
        <w:rPr>
          <w:rFonts w:ascii="Arial" w:hAnsi="Arial" w:cs="Arial"/>
          <w:sz w:val="24"/>
          <w:szCs w:val="24"/>
        </w:rPr>
        <w:t>Dialogue between trainee and school-based mentors is key. The weekly meeting and records on the WDS should capture the trainees</w:t>
      </w:r>
      <w:r w:rsidR="006B52B6" w:rsidRPr="00B95E11">
        <w:rPr>
          <w:rFonts w:ascii="Arial" w:hAnsi="Arial" w:cs="Arial"/>
          <w:sz w:val="24"/>
          <w:szCs w:val="24"/>
        </w:rPr>
        <w:t>’</w:t>
      </w:r>
      <w:r w:rsidR="00D42458" w:rsidRPr="00B95E11">
        <w:rPr>
          <w:rFonts w:ascii="Arial" w:hAnsi="Arial" w:cs="Arial"/>
          <w:sz w:val="24"/>
          <w:szCs w:val="24"/>
        </w:rPr>
        <w:t xml:space="preserve"> knowledge, </w:t>
      </w:r>
      <w:r w:rsidR="00FF5B36" w:rsidRPr="00B95E11">
        <w:rPr>
          <w:rFonts w:ascii="Arial" w:hAnsi="Arial" w:cs="Arial"/>
          <w:sz w:val="24"/>
          <w:szCs w:val="24"/>
        </w:rPr>
        <w:t>reflections,</w:t>
      </w:r>
      <w:r w:rsidR="00D42458" w:rsidRPr="00B95E11">
        <w:rPr>
          <w:rFonts w:ascii="Arial" w:hAnsi="Arial" w:cs="Arial"/>
          <w:sz w:val="24"/>
          <w:szCs w:val="24"/>
        </w:rPr>
        <w:t xml:space="preserve"> and development as a teacher, rather than be a list of activities that have been undertaken during the week. For this purpose, following, there are a series of prompts provided for colleagues/school-based mentors leading the meeting.</w:t>
      </w:r>
    </w:p>
    <w:p w14:paraId="687196D5" w14:textId="23513115" w:rsidR="00EE0E05" w:rsidRPr="00B95E11" w:rsidRDefault="00EE0E05" w:rsidP="00AB098B">
      <w:pPr>
        <w:pStyle w:val="Heading2"/>
        <w:rPr>
          <w:sz w:val="24"/>
          <w:szCs w:val="24"/>
        </w:rPr>
      </w:pPr>
    </w:p>
    <w:tbl>
      <w:tblPr>
        <w:tblW w:w="4953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56"/>
      </w:tblGrid>
      <w:tr w:rsidR="00D42458" w:rsidRPr="00B95E11" w14:paraId="27D837AC" w14:textId="77777777" w:rsidTr="00B95E11">
        <w:trPr>
          <w:trHeight w:val="265"/>
        </w:trPr>
        <w:tc>
          <w:tcPr>
            <w:tcW w:w="5000" w:type="pct"/>
            <w:shd w:val="clear" w:color="auto" w:fill="DEEAF6"/>
          </w:tcPr>
          <w:p w14:paraId="65A9380D" w14:textId="312F3F87" w:rsidR="00D42458" w:rsidRPr="00B95E11" w:rsidRDefault="00D42458" w:rsidP="00AB098B">
            <w:pPr>
              <w:pStyle w:val="Heading2"/>
              <w:rPr>
                <w:sz w:val="24"/>
                <w:szCs w:val="24"/>
              </w:rPr>
            </w:pPr>
            <w:r w:rsidRPr="00B95E11">
              <w:rPr>
                <w:sz w:val="24"/>
                <w:szCs w:val="24"/>
              </w:rPr>
              <w:t>High Expectations an</w:t>
            </w:r>
            <w:r w:rsidR="00633867" w:rsidRPr="00B95E11">
              <w:rPr>
                <w:sz w:val="24"/>
                <w:szCs w:val="24"/>
              </w:rPr>
              <w:t>d Managing Behaviour</w:t>
            </w:r>
          </w:p>
        </w:tc>
      </w:tr>
      <w:tr w:rsidR="00D42458" w:rsidRPr="00B95E11" w14:paraId="466C406D" w14:textId="77777777" w:rsidTr="00B95E11">
        <w:trPr>
          <w:trHeight w:val="682"/>
        </w:trPr>
        <w:tc>
          <w:tcPr>
            <w:tcW w:w="5000" w:type="pct"/>
          </w:tcPr>
          <w:p w14:paraId="2CDC7902" w14:textId="78831C5D" w:rsidR="00D42458" w:rsidRPr="00B95E11" w:rsidRDefault="00D42458" w:rsidP="00AB098B">
            <w:pPr>
              <w:pStyle w:val="ListParagraph"/>
              <w:numPr>
                <w:ilvl w:val="0"/>
                <w:numId w:val="22"/>
              </w:num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95E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How has the trainee</w:t>
            </w:r>
            <w:r w:rsidR="23494924" w:rsidRPr="00B95E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’</w:t>
            </w:r>
            <w:r w:rsidRPr="00B95E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 understanding of managing behaviour grown this week?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4481D8A3" w14:textId="77777777" w:rsidR="00800274" w:rsidRPr="00B95E11" w:rsidRDefault="00800274" w:rsidP="00AB098B">
            <w:pPr>
              <w:pStyle w:val="ListParagraph"/>
              <w:numPr>
                <w:ilvl w:val="0"/>
                <w:numId w:val="22"/>
              </w:num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What knowledge and understanding of the issues have they gained through their academic reading?</w:t>
            </w:r>
          </w:p>
          <w:p w14:paraId="211B0C0F" w14:textId="5414010C" w:rsidR="00D42458" w:rsidRPr="00B95E11" w:rsidRDefault="00800274" w:rsidP="00AB098B">
            <w:pPr>
              <w:pStyle w:val="ListParagraph"/>
              <w:numPr>
                <w:ilvl w:val="0"/>
                <w:numId w:val="22"/>
              </w:num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Is </w:t>
            </w:r>
            <w:r w:rsidR="00BF4202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the 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trainee able to identify</w:t>
            </w:r>
            <w:r w:rsidR="00D42458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any 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particularly </w:t>
            </w:r>
            <w:r w:rsidR="00D42458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effective practice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/ineffective practice they have seen/carried out during the past week?</w:t>
            </w:r>
            <w:r w:rsidR="00BF4202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What was it? W</w:t>
            </w:r>
            <w:r w:rsidR="00D42458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hy did it work/not work? </w:t>
            </w:r>
          </w:p>
          <w:p w14:paraId="25AA561F" w14:textId="17BBFB90" w:rsidR="00D42458" w:rsidRPr="00B95E11" w:rsidRDefault="00D42458" w:rsidP="00AB098B">
            <w:pPr>
              <w:pStyle w:val="ListParagraph"/>
              <w:numPr>
                <w:ilvl w:val="0"/>
                <w:numId w:val="22"/>
              </w:num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Can the student talk about the school policy being put into practice? – How </w:t>
            </w:r>
            <w:r w:rsidR="00800274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well does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it work? </w:t>
            </w:r>
            <w:r w:rsidR="00800274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Are there exceptions? 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Does it reach all children</w:t>
            </w:r>
            <w:r w:rsidR="00800274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 w:rsidR="00BF4202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I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f not, what adaptations might need to be made and why? </w:t>
            </w:r>
          </w:p>
          <w:p w14:paraId="030C3377" w14:textId="1BB62F38" w:rsidR="00D42458" w:rsidRPr="00B95E11" w:rsidRDefault="00D42458" w:rsidP="00AB098B">
            <w:pPr>
              <w:pStyle w:val="ListParagraph"/>
              <w:numPr>
                <w:ilvl w:val="0"/>
                <w:numId w:val="22"/>
              </w:num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Within the past week which examples can be provided the trainee to il</w:t>
            </w:r>
            <w:bookmarkStart w:id="0" w:name="_GoBack"/>
            <w:bookmarkEnd w:id="0"/>
            <w:r w:rsidRPr="00B95E11">
              <w:rPr>
                <w:rFonts w:ascii="Arial" w:hAnsi="Arial" w:cs="Arial"/>
                <w:sz w:val="24"/>
                <w:szCs w:val="24"/>
              </w:rPr>
              <w:t xml:space="preserve">lustrate </w:t>
            </w:r>
            <w:r w:rsidR="447B08AD" w:rsidRPr="00B95E11">
              <w:rPr>
                <w:rFonts w:ascii="Arial" w:hAnsi="Arial" w:cs="Arial"/>
                <w:sz w:val="24"/>
                <w:szCs w:val="24"/>
              </w:rPr>
              <w:t xml:space="preserve">positive or negative </w:t>
            </w:r>
            <w:r w:rsidRPr="00B95E11">
              <w:rPr>
                <w:rFonts w:ascii="Arial" w:hAnsi="Arial" w:cs="Arial"/>
                <w:sz w:val="24"/>
                <w:szCs w:val="24"/>
              </w:rPr>
              <w:t>attitudes to learning and behaviour</w:t>
            </w:r>
            <w:r w:rsidR="447B08AD" w:rsidRPr="00B95E11">
              <w:rPr>
                <w:rFonts w:ascii="Arial" w:hAnsi="Arial" w:cs="Arial"/>
                <w:sz w:val="24"/>
                <w:szCs w:val="24"/>
              </w:rPr>
              <w:t>…</w:t>
            </w:r>
            <w:r w:rsidRPr="00B95E11">
              <w:rPr>
                <w:rFonts w:ascii="Arial" w:hAnsi="Arial" w:cs="Arial"/>
                <w:sz w:val="24"/>
                <w:szCs w:val="24"/>
              </w:rPr>
              <w:t>and what are the implications of this for next week?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What will they try out in the future/next week? </w:t>
            </w:r>
          </w:p>
          <w:p w14:paraId="6E90DC9C" w14:textId="16100292" w:rsidR="005703DF" w:rsidRPr="00B95E11" w:rsidRDefault="00D42458" w:rsidP="00AB098B">
            <w:pPr>
              <w:pStyle w:val="ListParagraph"/>
              <w:numPr>
                <w:ilvl w:val="0"/>
                <w:numId w:val="22"/>
              </w:num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What went wrong for them and how would they adapt their practice to learn from the experience?</w:t>
            </w:r>
          </w:p>
        </w:tc>
      </w:tr>
      <w:tr w:rsidR="00D42458" w:rsidRPr="00B95E11" w14:paraId="414E9D95" w14:textId="77777777" w:rsidTr="00B95E11">
        <w:trPr>
          <w:trHeight w:val="265"/>
        </w:trPr>
        <w:tc>
          <w:tcPr>
            <w:tcW w:w="5000" w:type="pct"/>
            <w:shd w:val="clear" w:color="auto" w:fill="DEEAF6"/>
          </w:tcPr>
          <w:p w14:paraId="41F07894" w14:textId="70995215" w:rsidR="00D42458" w:rsidRPr="00B95E11" w:rsidRDefault="00D42458" w:rsidP="00AB098B">
            <w:pPr>
              <w:pStyle w:val="Heading2"/>
              <w:rPr>
                <w:sz w:val="24"/>
                <w:szCs w:val="24"/>
              </w:rPr>
            </w:pPr>
            <w:r w:rsidRPr="00B95E11">
              <w:rPr>
                <w:sz w:val="24"/>
                <w:szCs w:val="24"/>
              </w:rPr>
              <w:t xml:space="preserve">How Pupils Learn, Classroom Practice and Adaptive Teaching </w:t>
            </w:r>
          </w:p>
        </w:tc>
      </w:tr>
      <w:tr w:rsidR="00D42458" w:rsidRPr="00B95E11" w14:paraId="25217199" w14:textId="77777777" w:rsidTr="00B95E11">
        <w:trPr>
          <w:trHeight w:val="983"/>
        </w:trPr>
        <w:tc>
          <w:tcPr>
            <w:tcW w:w="5000" w:type="pct"/>
          </w:tcPr>
          <w:p w14:paraId="6482870B" w14:textId="261D9E07" w:rsidR="00FE4C80" w:rsidRPr="00B95E11" w:rsidRDefault="00D42458" w:rsidP="00AB09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3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Is the trainee able to articulate what worked well </w:t>
            </w:r>
            <w:r w:rsidR="00800274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this week </w:t>
            </w: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and why?</w:t>
            </w:r>
            <w:r w:rsidR="00800274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BF4202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</w:t>
            </w: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hat </w:t>
            </w:r>
            <w:r w:rsidR="005703DF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did not</w:t>
            </w:r>
            <w:r w:rsidR="00800274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work and what might be done to counteract this in the future?</w:t>
            </w:r>
          </w:p>
          <w:p w14:paraId="449DB6E9" w14:textId="49024C7E" w:rsidR="00FE4C80" w:rsidRPr="00B95E11" w:rsidRDefault="00FE4C80" w:rsidP="00AB09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3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How have </w:t>
            </w:r>
            <w:r w:rsidR="002426C6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sessions/lessons</w:t>
            </w: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been designed to fit into </w:t>
            </w:r>
            <w:r w:rsidR="00BF4202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the</w:t>
            </w: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broader curriculum intent?</w:t>
            </w:r>
          </w:p>
          <w:p w14:paraId="5F7B1168" w14:textId="0D1C70E2" w:rsidR="00800274" w:rsidRPr="00B95E11" w:rsidRDefault="29D3467D" w:rsidP="00AB09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31"/>
              <w:rPr>
                <w:rFonts w:ascii="Arial" w:eastAsia="Times New Roman" w:hAnsi="Arial" w:cs="Arial"/>
                <w:color w:val="0C882A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Is the trainee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able to provide </w:t>
            </w:r>
            <w:r w:rsidR="3D36A499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any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specific examples of </w:t>
            </w:r>
            <w:r w:rsidR="447B08AD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successful 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interventions, </w:t>
            </w:r>
            <w:r w:rsidR="447B08AD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good 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resources, </w:t>
            </w:r>
            <w:r w:rsidR="447B08AD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good </w:t>
            </w:r>
            <w:r w:rsidR="3D36A499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use of TA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</w:t>
            </w:r>
            <w:r w:rsidR="57723764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/other adults</w:t>
            </w:r>
            <w:r w:rsidR="447B08AD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etc</w:t>
            </w:r>
            <w:r w:rsidR="447B08AD" w:rsidRPr="00B95E11">
              <w:rPr>
                <w:rFonts w:ascii="Arial" w:eastAsia="Times New Roman" w:hAnsi="Arial" w:cs="Arial"/>
                <w:color w:val="0C882A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r w:rsidRPr="00B95E11">
              <w:rPr>
                <w:rFonts w:ascii="Arial" w:eastAsia="Times New Roman" w:hAnsi="Arial" w:cs="Arial"/>
                <w:color w:val="0C882A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6463FBFB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and explain their reasoning?</w:t>
            </w:r>
            <w:r w:rsidRPr="00B95E11">
              <w:rPr>
                <w:rFonts w:ascii="Arial" w:eastAsia="Times New Roman" w:hAnsi="Arial" w:cs="Arial"/>
                <w:color w:val="0C882A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14:paraId="229D2187" w14:textId="1110D63C" w:rsidR="00D42458" w:rsidRPr="00B95E11" w:rsidRDefault="00FE4C80" w:rsidP="00AB09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3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In what ways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have </w:t>
            </w: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aspects of learning 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been broken down into manageable chu</w:t>
            </w: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nks for the pupils – when have things needed to be broken down and why?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14:paraId="3BC115AA" w14:textId="35FF81C8" w:rsidR="003B1E31" w:rsidRPr="00B95E11" w:rsidRDefault="00FE4C80" w:rsidP="00AB09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3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Can the trainee explain how any one session/lesson 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fits into a </w:t>
            </w: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broader </w:t>
            </w:r>
            <w:r w:rsidR="00503D36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sequence of learning? W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hat </w:t>
            </w: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are</w:t>
            </w:r>
            <w:r w:rsidR="003B1E31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the</w:t>
            </w:r>
            <w:r w:rsidR="00D42458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key component parts </w:t>
            </w:r>
            <w:r w:rsidR="003B1E31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that have been covered… where will things go next? </w:t>
            </w:r>
          </w:p>
          <w:p w14:paraId="374AAF0B" w14:textId="117F9E70" w:rsidR="00D42458" w:rsidRPr="00B95E11" w:rsidRDefault="3C82D787" w:rsidP="00AB09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What has been the impact of a session upon the pupils</w:t>
            </w:r>
            <w:r w:rsidR="3DC8194C"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/students</w:t>
            </w:r>
            <w:r w:rsidRPr="00B95E1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, what are the future implications of this? </w:t>
            </w:r>
          </w:p>
          <w:p w14:paraId="38545A64" w14:textId="63E3F8E1" w:rsidR="003B1E31" w:rsidRPr="00B95E11" w:rsidRDefault="003B1E31" w:rsidP="00AB09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31"/>
              <w:rPr>
                <w:rFonts w:ascii="Arial" w:hAnsi="Arial" w:cs="Arial"/>
                <w:bCs/>
                <w:sz w:val="24"/>
                <w:szCs w:val="24"/>
              </w:rPr>
            </w:pPr>
            <w:r w:rsidRPr="00B95E11">
              <w:rPr>
                <w:rFonts w:ascii="Arial" w:hAnsi="Arial" w:cs="Arial"/>
                <w:bCs/>
                <w:sz w:val="24"/>
                <w:szCs w:val="24"/>
              </w:rPr>
              <w:t xml:space="preserve">Have any adaptations been made to cater for the needs of </w:t>
            </w:r>
            <w:r w:rsidR="002426C6" w:rsidRPr="00B95E11">
              <w:rPr>
                <w:rFonts w:ascii="Arial" w:hAnsi="Arial" w:cs="Arial"/>
                <w:bCs/>
                <w:sz w:val="24"/>
                <w:szCs w:val="24"/>
              </w:rPr>
              <w:t>groups</w:t>
            </w:r>
            <w:r w:rsidRPr="00B95E11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503D36" w:rsidRPr="00B95E11">
              <w:rPr>
                <w:rFonts w:ascii="Arial" w:hAnsi="Arial" w:cs="Arial"/>
                <w:bCs/>
                <w:sz w:val="24"/>
                <w:szCs w:val="24"/>
              </w:rPr>
              <w:t xml:space="preserve"> and/or</w:t>
            </w:r>
            <w:r w:rsidRPr="00B9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03D36" w:rsidRPr="00B95E11">
              <w:rPr>
                <w:rFonts w:ascii="Arial" w:hAnsi="Arial" w:cs="Arial"/>
                <w:bCs/>
                <w:sz w:val="24"/>
                <w:szCs w:val="24"/>
              </w:rPr>
              <w:t xml:space="preserve">subgroups of learners? </w:t>
            </w:r>
            <w:r w:rsidRPr="00B95E11">
              <w:rPr>
                <w:rFonts w:ascii="Arial" w:hAnsi="Arial" w:cs="Arial"/>
                <w:bCs/>
                <w:sz w:val="24"/>
                <w:szCs w:val="24"/>
              </w:rPr>
              <w:t>What were these adaptations? Were they effective? Why? Why not?</w:t>
            </w:r>
          </w:p>
          <w:p w14:paraId="5BD36654" w14:textId="77777777" w:rsidR="003B1E31" w:rsidRPr="00B95E11" w:rsidRDefault="002869D0" w:rsidP="00AB098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731"/>
              <w:rPr>
                <w:rFonts w:ascii="Arial" w:hAnsi="Arial" w:cs="Arial"/>
                <w:b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Has the trainee had the opportunity to work with and understand the role of outside agencies in supporting children with additional needs?</w:t>
            </w:r>
          </w:p>
          <w:p w14:paraId="45FD653B" w14:textId="0BC33BA2" w:rsidR="00FF5B36" w:rsidRPr="00B95E11" w:rsidRDefault="00FF5B36" w:rsidP="00AB098B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2458" w:rsidRPr="00B95E11" w14:paraId="6A108A8A" w14:textId="77777777" w:rsidTr="00B95E11">
        <w:trPr>
          <w:trHeight w:val="265"/>
        </w:trPr>
        <w:tc>
          <w:tcPr>
            <w:tcW w:w="5000" w:type="pct"/>
            <w:shd w:val="clear" w:color="auto" w:fill="DEEAF6"/>
          </w:tcPr>
          <w:p w14:paraId="0F0FBE9F" w14:textId="721BA848" w:rsidR="00D42458" w:rsidRPr="00B95E11" w:rsidRDefault="00D42458" w:rsidP="00AB098B">
            <w:pPr>
              <w:pStyle w:val="Heading2"/>
              <w:rPr>
                <w:sz w:val="24"/>
                <w:szCs w:val="24"/>
              </w:rPr>
            </w:pPr>
            <w:r w:rsidRPr="00B95E11">
              <w:rPr>
                <w:sz w:val="24"/>
                <w:szCs w:val="24"/>
              </w:rPr>
              <w:t>Subje</w:t>
            </w:r>
            <w:r w:rsidR="00633867" w:rsidRPr="00B95E11">
              <w:rPr>
                <w:sz w:val="24"/>
                <w:szCs w:val="24"/>
              </w:rPr>
              <w:t>ct Knowledge and Curriculum</w:t>
            </w:r>
          </w:p>
        </w:tc>
      </w:tr>
      <w:tr w:rsidR="00D42458" w:rsidRPr="00B95E11" w14:paraId="047C19D9" w14:textId="77777777" w:rsidTr="00B95E11">
        <w:trPr>
          <w:trHeight w:val="841"/>
        </w:trPr>
        <w:tc>
          <w:tcPr>
            <w:tcW w:w="5000" w:type="pct"/>
          </w:tcPr>
          <w:p w14:paraId="7FA57848" w14:textId="2A52D14D" w:rsidR="003B1E31" w:rsidRPr="00B95E11" w:rsidRDefault="003B1E31" w:rsidP="00AB09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5E11">
              <w:rPr>
                <w:rFonts w:ascii="Arial" w:hAnsi="Arial" w:cs="Arial"/>
                <w:bCs/>
                <w:sz w:val="24"/>
                <w:szCs w:val="24"/>
              </w:rPr>
              <w:t xml:space="preserve">Review the curriculum </w:t>
            </w:r>
            <w:r w:rsidR="00756CF8" w:rsidRPr="00B95E11">
              <w:rPr>
                <w:rFonts w:ascii="Arial" w:hAnsi="Arial" w:cs="Arial"/>
                <w:bCs/>
                <w:sz w:val="24"/>
                <w:szCs w:val="24"/>
              </w:rPr>
              <w:t>communication</w:t>
            </w:r>
            <w:r w:rsidRPr="00B95E11">
              <w:rPr>
                <w:rFonts w:ascii="Arial" w:hAnsi="Arial" w:cs="Arial"/>
                <w:bCs/>
                <w:sz w:val="24"/>
                <w:szCs w:val="24"/>
              </w:rPr>
              <w:t xml:space="preserve"> documentation to </w:t>
            </w:r>
            <w:r w:rsidR="00756CF8" w:rsidRPr="00B95E11">
              <w:rPr>
                <w:rFonts w:ascii="Arial" w:hAnsi="Arial" w:cs="Arial"/>
                <w:bCs/>
                <w:sz w:val="24"/>
                <w:szCs w:val="24"/>
              </w:rPr>
              <w:t xml:space="preserve">check all required tasks </w:t>
            </w:r>
            <w:r w:rsidR="00D37DCC" w:rsidRPr="00B95E11">
              <w:rPr>
                <w:rFonts w:ascii="Arial" w:hAnsi="Arial" w:cs="Arial"/>
                <w:bCs/>
                <w:sz w:val="24"/>
                <w:szCs w:val="24"/>
              </w:rPr>
              <w:t xml:space="preserve">allocated to a </w:t>
            </w:r>
            <w:r w:rsidR="002426C6" w:rsidRPr="00B95E11">
              <w:rPr>
                <w:rFonts w:ascii="Arial" w:hAnsi="Arial" w:cs="Arial"/>
                <w:bCs/>
                <w:sz w:val="24"/>
                <w:szCs w:val="24"/>
              </w:rPr>
              <w:t>week</w:t>
            </w:r>
            <w:r w:rsidR="00D37DCC" w:rsidRPr="00B9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CF8" w:rsidRPr="00B95E11">
              <w:rPr>
                <w:rFonts w:ascii="Arial" w:hAnsi="Arial" w:cs="Arial"/>
                <w:bCs/>
                <w:sz w:val="24"/>
                <w:szCs w:val="24"/>
              </w:rPr>
              <w:t xml:space="preserve">have been </w:t>
            </w:r>
            <w:r w:rsidR="005703DF" w:rsidRPr="00B95E11">
              <w:rPr>
                <w:rFonts w:ascii="Arial" w:hAnsi="Arial" w:cs="Arial"/>
                <w:bCs/>
                <w:sz w:val="24"/>
                <w:szCs w:val="24"/>
              </w:rPr>
              <w:t>completed.</w:t>
            </w:r>
          </w:p>
          <w:p w14:paraId="179FB37E" w14:textId="5801233F" w:rsidR="00D42458" w:rsidRPr="00B95E11" w:rsidRDefault="00D42458" w:rsidP="00AB09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5E11">
              <w:rPr>
                <w:rFonts w:ascii="Arial" w:hAnsi="Arial" w:cs="Arial"/>
                <w:bCs/>
                <w:sz w:val="24"/>
                <w:szCs w:val="24"/>
              </w:rPr>
              <w:t>Which aspects of the EHU ITE pillars have been covered this week?</w:t>
            </w:r>
          </w:p>
          <w:p w14:paraId="64B596B4" w14:textId="6EC5EE8E" w:rsidR="00D42458" w:rsidRPr="00B95E11" w:rsidRDefault="003B1E31" w:rsidP="00AB09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5E11">
              <w:rPr>
                <w:rFonts w:ascii="Arial" w:hAnsi="Arial" w:cs="Arial"/>
                <w:bCs/>
                <w:sz w:val="24"/>
                <w:szCs w:val="24"/>
              </w:rPr>
              <w:t xml:space="preserve">What has been the impact of any learning taking place in the university? </w:t>
            </w:r>
            <w:r w:rsidR="00756CF8" w:rsidRPr="00B95E11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D42458" w:rsidRPr="00B95E11">
              <w:rPr>
                <w:rFonts w:ascii="Arial" w:hAnsi="Arial" w:cs="Arial"/>
                <w:bCs/>
                <w:sz w:val="24"/>
                <w:szCs w:val="24"/>
              </w:rPr>
              <w:t xml:space="preserve">How </w:t>
            </w:r>
            <w:r w:rsidR="00756CF8" w:rsidRPr="00B95E11">
              <w:rPr>
                <w:rFonts w:ascii="Arial" w:hAnsi="Arial" w:cs="Arial"/>
                <w:bCs/>
                <w:sz w:val="24"/>
                <w:szCs w:val="24"/>
              </w:rPr>
              <w:t>have independent</w:t>
            </w:r>
            <w:r w:rsidR="00D42458" w:rsidRPr="00B95E11">
              <w:rPr>
                <w:rFonts w:ascii="Arial" w:hAnsi="Arial" w:cs="Arial"/>
                <w:bCs/>
                <w:sz w:val="24"/>
                <w:szCs w:val="24"/>
              </w:rPr>
              <w:t xml:space="preserve"> learning, seminars, lectures, workshops, assessments contributed to</w:t>
            </w:r>
            <w:r w:rsidR="00756CF8" w:rsidRPr="00B95E11">
              <w:rPr>
                <w:rFonts w:ascii="Arial" w:hAnsi="Arial" w:cs="Arial"/>
                <w:bCs/>
                <w:sz w:val="24"/>
                <w:szCs w:val="24"/>
              </w:rPr>
              <w:t xml:space="preserve"> the knowledge and understanding about </w:t>
            </w:r>
            <w:r w:rsidR="002426C6" w:rsidRPr="00B95E11">
              <w:rPr>
                <w:rFonts w:ascii="Arial" w:hAnsi="Arial" w:cs="Arial"/>
                <w:bCs/>
                <w:sz w:val="24"/>
                <w:szCs w:val="24"/>
              </w:rPr>
              <w:t>an</w:t>
            </w:r>
            <w:r w:rsidR="00756CF8" w:rsidRPr="00B9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426C6" w:rsidRPr="00B95E11">
              <w:rPr>
                <w:rFonts w:ascii="Arial" w:hAnsi="Arial" w:cs="Arial"/>
                <w:bCs/>
                <w:sz w:val="24"/>
                <w:szCs w:val="24"/>
              </w:rPr>
              <w:t>area/subject</w:t>
            </w:r>
            <w:r w:rsidR="00756CF8" w:rsidRPr="00B95E11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D42458" w:rsidRPr="00B9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635E7E" w14:textId="066273BC" w:rsidR="00D42458" w:rsidRPr="00B95E11" w:rsidRDefault="00D42458" w:rsidP="00AB098B">
            <w:pPr>
              <w:pStyle w:val="ListParagraph"/>
              <w:numPr>
                <w:ilvl w:val="0"/>
                <w:numId w:val="24"/>
              </w:num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If the</w:t>
            </w:r>
            <w:r w:rsidR="00756CF8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trainee </w:t>
            </w:r>
            <w:r w:rsidR="00FF5B36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were</w:t>
            </w:r>
            <w:r w:rsidR="00756CF8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to repeat 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the same lesson/session on another </w:t>
            </w:r>
            <w:r w:rsidR="005703DF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occasion,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what would they alter based on the knowledge gained within the first </w:t>
            </w:r>
            <w:r w:rsidR="00503D36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delivery</w:t>
            </w:r>
            <w:r w:rsidR="00756CF8"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of the </w:t>
            </w:r>
            <w:r w:rsidRPr="00B95E1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session? </w:t>
            </w:r>
          </w:p>
          <w:p w14:paraId="757F904A" w14:textId="7076E62F" w:rsidR="00D42458" w:rsidRPr="00B95E11" w:rsidRDefault="00D42458" w:rsidP="00AB09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What has been noticed about pupils</w:t>
            </w:r>
            <w:r w:rsidR="6463FBFB" w:rsidRPr="00B95E11">
              <w:rPr>
                <w:rFonts w:ascii="Arial" w:hAnsi="Arial" w:cs="Arial"/>
                <w:sz w:val="24"/>
                <w:szCs w:val="24"/>
              </w:rPr>
              <w:t>’</w:t>
            </w:r>
            <w:r w:rsidR="00C75528" w:rsidRPr="00B95E11">
              <w:rPr>
                <w:rFonts w:ascii="Arial" w:hAnsi="Arial" w:cs="Arial"/>
                <w:sz w:val="24"/>
                <w:szCs w:val="24"/>
              </w:rPr>
              <w:t>/students’</w:t>
            </w:r>
            <w:r w:rsidRPr="00B95E11">
              <w:rPr>
                <w:rFonts w:ascii="Arial" w:hAnsi="Arial" w:cs="Arial"/>
                <w:sz w:val="24"/>
                <w:szCs w:val="24"/>
              </w:rPr>
              <w:t xml:space="preserve"> physical and mental health </w:t>
            </w:r>
            <w:r w:rsidR="00756CF8" w:rsidRPr="00B95E11">
              <w:rPr>
                <w:rFonts w:ascii="Arial" w:hAnsi="Arial" w:cs="Arial"/>
                <w:sz w:val="24"/>
                <w:szCs w:val="24"/>
              </w:rPr>
              <w:t>during the week?</w:t>
            </w:r>
          </w:p>
          <w:p w14:paraId="3173FE03" w14:textId="409391E9" w:rsidR="00756CF8" w:rsidRPr="00B95E11" w:rsidRDefault="00756CF8" w:rsidP="00AB09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What steps have been taken to support the well-being of the trainee</w:t>
            </w:r>
            <w:r w:rsidR="6463FBFB" w:rsidRPr="00B95E11">
              <w:rPr>
                <w:rFonts w:ascii="Arial" w:hAnsi="Arial" w:cs="Arial"/>
                <w:sz w:val="24"/>
                <w:szCs w:val="24"/>
              </w:rPr>
              <w:t>/</w:t>
            </w:r>
            <w:r w:rsidR="40A3F36B" w:rsidRPr="00B95E11">
              <w:rPr>
                <w:rFonts w:ascii="Arial" w:hAnsi="Arial" w:cs="Arial"/>
                <w:sz w:val="24"/>
                <w:szCs w:val="24"/>
              </w:rPr>
              <w:t>pupils</w:t>
            </w:r>
            <w:r w:rsidR="21E31D04" w:rsidRPr="00B95E11">
              <w:rPr>
                <w:rFonts w:ascii="Arial" w:hAnsi="Arial" w:cs="Arial"/>
                <w:sz w:val="24"/>
                <w:szCs w:val="24"/>
              </w:rPr>
              <w:t>/students</w:t>
            </w:r>
            <w:r w:rsidRPr="00B95E1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8E11794" w14:textId="3F0F6028" w:rsidR="00756CF8" w:rsidRPr="00B95E11" w:rsidRDefault="00756CF8" w:rsidP="00AB09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5E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How well is workload managed </w:t>
            </w:r>
            <w:r w:rsidR="005703DF" w:rsidRPr="00B95E11">
              <w:rPr>
                <w:rFonts w:ascii="Arial" w:hAnsi="Arial" w:cs="Arial"/>
                <w:bCs/>
                <w:sz w:val="24"/>
                <w:szCs w:val="24"/>
              </w:rPr>
              <w:t>e.g.,</w:t>
            </w:r>
            <w:r w:rsidRPr="00B95E11">
              <w:rPr>
                <w:rFonts w:ascii="Arial" w:hAnsi="Arial" w:cs="Arial"/>
                <w:bCs/>
                <w:sz w:val="24"/>
                <w:szCs w:val="24"/>
              </w:rPr>
              <w:t xml:space="preserve"> planning – what steps are being taken to reduce workload? What are the key priorities to focus upon in the coming week?</w:t>
            </w:r>
          </w:p>
          <w:p w14:paraId="702CDF36" w14:textId="3C825987" w:rsidR="00FF5B36" w:rsidRPr="00B95E11" w:rsidRDefault="002869D0" w:rsidP="00AB09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5E11">
              <w:rPr>
                <w:rFonts w:ascii="Arial" w:hAnsi="Arial" w:cs="Arial"/>
                <w:bCs/>
                <w:sz w:val="24"/>
                <w:szCs w:val="24"/>
              </w:rPr>
              <w:t>Has the trainee liaised with those in the setting school with responsibilities for the co-ordination of curriculum areas</w:t>
            </w:r>
            <w:r w:rsidR="00503D36" w:rsidRPr="00B95E11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</w:tr>
      <w:tr w:rsidR="00D42458" w:rsidRPr="00B95E11" w14:paraId="7E3304EA" w14:textId="77777777" w:rsidTr="00B95E11">
        <w:trPr>
          <w:trHeight w:val="265"/>
        </w:trPr>
        <w:tc>
          <w:tcPr>
            <w:tcW w:w="5000" w:type="pct"/>
            <w:shd w:val="clear" w:color="auto" w:fill="DEEAF6"/>
          </w:tcPr>
          <w:p w14:paraId="27F85DCB" w14:textId="49A4F219" w:rsidR="00D42458" w:rsidRPr="00B95E11" w:rsidRDefault="00E72361" w:rsidP="00AB098B">
            <w:pPr>
              <w:pStyle w:val="Heading2"/>
              <w:rPr>
                <w:sz w:val="24"/>
                <w:szCs w:val="24"/>
              </w:rPr>
            </w:pPr>
            <w:r w:rsidRPr="00B95E11">
              <w:rPr>
                <w:rFonts w:ascii="ZWAdobeF" w:hAnsi="ZWAdobeF" w:cs="ZWAdobeF"/>
                <w:sz w:val="24"/>
                <w:szCs w:val="24"/>
              </w:rPr>
              <w:lastRenderedPageBreak/>
              <w:t>3B</w:t>
            </w:r>
            <w:r w:rsidR="00633867" w:rsidRPr="00B95E11">
              <w:rPr>
                <w:sz w:val="24"/>
                <w:szCs w:val="24"/>
              </w:rPr>
              <w:t xml:space="preserve">Assessment </w:t>
            </w:r>
          </w:p>
        </w:tc>
      </w:tr>
      <w:tr w:rsidR="00D42458" w:rsidRPr="00B95E11" w14:paraId="14C22A3F" w14:textId="77777777" w:rsidTr="00B95E11">
        <w:trPr>
          <w:trHeight w:val="1924"/>
        </w:trPr>
        <w:tc>
          <w:tcPr>
            <w:tcW w:w="5000" w:type="pct"/>
          </w:tcPr>
          <w:p w14:paraId="065092DA" w14:textId="1BAC956C" w:rsidR="00D42458" w:rsidRPr="00B95E11" w:rsidRDefault="00D42458" w:rsidP="00AB098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For any session/lesson, has the trainee ensured that pupils</w:t>
            </w:r>
            <w:r w:rsidR="3905A3F5" w:rsidRPr="00B95E11">
              <w:rPr>
                <w:rFonts w:ascii="Arial" w:hAnsi="Arial" w:cs="Arial"/>
                <w:sz w:val="24"/>
                <w:szCs w:val="24"/>
              </w:rPr>
              <w:t>/students</w:t>
            </w:r>
            <w:r w:rsidRPr="00B95E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DCC" w:rsidRPr="00B95E11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Pr="00B95E11">
              <w:rPr>
                <w:rFonts w:ascii="Arial" w:hAnsi="Arial" w:cs="Arial"/>
                <w:sz w:val="24"/>
                <w:szCs w:val="24"/>
              </w:rPr>
              <w:t>learnt what they needed to – earlier in the session/lesson</w:t>
            </w:r>
            <w:r w:rsidR="6463FBFB" w:rsidRPr="00B95E11">
              <w:rPr>
                <w:rFonts w:ascii="Arial" w:hAnsi="Arial" w:cs="Arial"/>
                <w:sz w:val="24"/>
                <w:szCs w:val="24"/>
              </w:rPr>
              <w:t xml:space="preserve"> and/or</w:t>
            </w:r>
            <w:r w:rsidRPr="00B95E11">
              <w:rPr>
                <w:rFonts w:ascii="Arial" w:hAnsi="Arial" w:cs="Arial"/>
                <w:sz w:val="24"/>
                <w:szCs w:val="24"/>
              </w:rPr>
              <w:t xml:space="preserve"> the lesson sequence? </w:t>
            </w:r>
            <w:r w:rsidR="1AADD85E" w:rsidRPr="00B95E11">
              <w:rPr>
                <w:rFonts w:ascii="Arial" w:hAnsi="Arial" w:cs="Arial"/>
                <w:sz w:val="24"/>
                <w:szCs w:val="24"/>
              </w:rPr>
              <w:t>Were they aware of what had</w:t>
            </w:r>
            <w:r w:rsidRPr="00B95E11">
              <w:rPr>
                <w:rFonts w:ascii="Arial" w:hAnsi="Arial" w:cs="Arial"/>
                <w:sz w:val="24"/>
                <w:szCs w:val="24"/>
              </w:rPr>
              <w:t xml:space="preserve"> already taken place earlier in the year?</w:t>
            </w:r>
          </w:p>
          <w:p w14:paraId="2223DDDB" w14:textId="158EA0F9" w:rsidR="00D42458" w:rsidRPr="00B95E11" w:rsidRDefault="00D42458" w:rsidP="00AB098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5E11">
              <w:rPr>
                <w:rFonts w:ascii="Arial" w:hAnsi="Arial" w:cs="Arial"/>
                <w:bCs/>
                <w:sz w:val="24"/>
                <w:szCs w:val="24"/>
              </w:rPr>
              <w:t xml:space="preserve">How </w:t>
            </w:r>
            <w:r w:rsidR="005703DF" w:rsidRPr="00B95E11">
              <w:rPr>
                <w:rFonts w:ascii="Arial" w:hAnsi="Arial" w:cs="Arial"/>
                <w:bCs/>
                <w:sz w:val="24"/>
                <w:szCs w:val="24"/>
              </w:rPr>
              <w:t>are</w:t>
            </w:r>
            <w:r w:rsidRPr="00B95E11">
              <w:rPr>
                <w:rFonts w:ascii="Arial" w:hAnsi="Arial" w:cs="Arial"/>
                <w:bCs/>
                <w:sz w:val="24"/>
                <w:szCs w:val="24"/>
              </w:rPr>
              <w:t xml:space="preserve"> what pupils have been learning creating readiness for future learning?</w:t>
            </w:r>
          </w:p>
          <w:p w14:paraId="3A7B9A19" w14:textId="58B35282" w:rsidR="00D37DCC" w:rsidRPr="00B95E11" w:rsidRDefault="00D37DCC" w:rsidP="00AB098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Does the trainee understand</w:t>
            </w:r>
            <w:r w:rsidR="00097CE1" w:rsidRPr="00B95E11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95E11">
              <w:rPr>
                <w:rFonts w:ascii="Arial" w:hAnsi="Arial" w:cs="Arial"/>
                <w:sz w:val="24"/>
                <w:szCs w:val="24"/>
              </w:rPr>
              <w:t xml:space="preserve"> school systems and processes and are they able to articulate this</w:t>
            </w:r>
            <w:r w:rsidR="00097CE1" w:rsidRPr="00B95E1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AF5AC6B" w14:textId="3D925AEA" w:rsidR="00D37DCC" w:rsidRPr="00B95E11" w:rsidRDefault="00D37DCC" w:rsidP="00AB098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 xml:space="preserve">Has the trainee provided feedback to all stakeholders </w:t>
            </w:r>
            <w:r w:rsidR="00FF5B36" w:rsidRPr="00B95E11">
              <w:rPr>
                <w:rFonts w:ascii="Arial" w:hAnsi="Arial" w:cs="Arial"/>
                <w:sz w:val="24"/>
                <w:szCs w:val="24"/>
              </w:rPr>
              <w:t>e.g.,</w:t>
            </w:r>
            <w:r w:rsidRPr="00B95E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3DF" w:rsidRPr="00B95E11">
              <w:rPr>
                <w:rFonts w:ascii="Arial" w:hAnsi="Arial" w:cs="Arial"/>
                <w:sz w:val="24"/>
                <w:szCs w:val="24"/>
              </w:rPr>
              <w:t>staff, pupils</w:t>
            </w:r>
            <w:r w:rsidR="32D2A851" w:rsidRPr="00B95E11">
              <w:rPr>
                <w:rFonts w:ascii="Arial" w:hAnsi="Arial" w:cs="Arial"/>
                <w:sz w:val="24"/>
                <w:szCs w:val="24"/>
              </w:rPr>
              <w:t>/students</w:t>
            </w:r>
            <w:r w:rsidRPr="00B95E11">
              <w:rPr>
                <w:rFonts w:ascii="Arial" w:hAnsi="Arial" w:cs="Arial"/>
                <w:sz w:val="24"/>
                <w:szCs w:val="24"/>
              </w:rPr>
              <w:t>, parents? What are the implications of this?</w:t>
            </w:r>
          </w:p>
          <w:p w14:paraId="70A26517" w14:textId="16C4EE16" w:rsidR="00D37DCC" w:rsidRPr="00B95E11" w:rsidRDefault="00D37DCC" w:rsidP="00AB098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 xml:space="preserve">Does the trainee understand formal assessment processes and related implications, </w:t>
            </w:r>
            <w:r w:rsidR="6088906A" w:rsidRPr="00B95E11">
              <w:rPr>
                <w:rFonts w:ascii="Arial" w:hAnsi="Arial" w:cs="Arial"/>
                <w:sz w:val="24"/>
                <w:szCs w:val="24"/>
              </w:rPr>
              <w:t>e.g.,</w:t>
            </w:r>
            <w:r w:rsidRPr="00B95E11">
              <w:rPr>
                <w:rFonts w:ascii="Arial" w:hAnsi="Arial" w:cs="Arial"/>
                <w:sz w:val="24"/>
                <w:szCs w:val="24"/>
              </w:rPr>
              <w:t xml:space="preserve"> public exams, </w:t>
            </w:r>
            <w:r w:rsidR="40A3F36B" w:rsidRPr="00B95E11">
              <w:rPr>
                <w:rFonts w:ascii="Arial" w:hAnsi="Arial" w:cs="Arial"/>
                <w:sz w:val="24"/>
                <w:szCs w:val="24"/>
              </w:rPr>
              <w:t xml:space="preserve">profiling, phonics screening, </w:t>
            </w:r>
            <w:r w:rsidRPr="00B95E11">
              <w:rPr>
                <w:rFonts w:ascii="Arial" w:hAnsi="Arial" w:cs="Arial"/>
                <w:sz w:val="24"/>
                <w:szCs w:val="24"/>
              </w:rPr>
              <w:t xml:space="preserve">SATs, </w:t>
            </w:r>
            <w:r w:rsidR="00FF5B36" w:rsidRPr="00B95E11">
              <w:rPr>
                <w:rFonts w:ascii="Arial" w:hAnsi="Arial" w:cs="Arial"/>
                <w:sz w:val="24"/>
                <w:szCs w:val="24"/>
              </w:rPr>
              <w:t>GCSEs,</w:t>
            </w:r>
            <w:r w:rsidRPr="00B95E11">
              <w:rPr>
                <w:rFonts w:ascii="Arial" w:hAnsi="Arial" w:cs="Arial"/>
                <w:sz w:val="24"/>
                <w:szCs w:val="24"/>
              </w:rPr>
              <w:t xml:space="preserve"> BTECs, ‘A’ </w:t>
            </w:r>
            <w:r w:rsidR="00EE0E05" w:rsidRPr="00B95E11">
              <w:rPr>
                <w:rFonts w:ascii="Arial" w:hAnsi="Arial" w:cs="Arial"/>
                <w:sz w:val="24"/>
                <w:szCs w:val="24"/>
              </w:rPr>
              <w:t>Levels?</w:t>
            </w:r>
          </w:p>
          <w:p w14:paraId="5C1E62D3" w14:textId="3F10553A" w:rsidR="005703DF" w:rsidRPr="00B95E11" w:rsidRDefault="005703DF" w:rsidP="00AB098B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2458" w:rsidRPr="00B95E11" w14:paraId="390F3725" w14:textId="77777777" w:rsidTr="00B95E1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</w:tcPr>
          <w:p w14:paraId="77DB7472" w14:textId="71770180" w:rsidR="00D42458" w:rsidRPr="00B95E11" w:rsidRDefault="00D42458" w:rsidP="00AB098B">
            <w:pPr>
              <w:pStyle w:val="Heading2"/>
              <w:rPr>
                <w:b w:val="0"/>
                <w:sz w:val="24"/>
                <w:szCs w:val="24"/>
              </w:rPr>
            </w:pPr>
            <w:r w:rsidRPr="00B95E11">
              <w:rPr>
                <w:color w:val="auto"/>
                <w:sz w:val="24"/>
                <w:szCs w:val="24"/>
              </w:rPr>
              <w:t>Profes</w:t>
            </w:r>
            <w:r w:rsidR="00633867" w:rsidRPr="00B95E11">
              <w:rPr>
                <w:color w:val="auto"/>
                <w:sz w:val="24"/>
                <w:szCs w:val="24"/>
              </w:rPr>
              <w:t>sional Behaviours</w:t>
            </w:r>
          </w:p>
        </w:tc>
      </w:tr>
      <w:tr w:rsidR="00D42458" w:rsidRPr="00B95E11" w14:paraId="0579A6AE" w14:textId="77777777" w:rsidTr="00B95E11">
        <w:trPr>
          <w:trHeight w:val="1975"/>
        </w:trPr>
        <w:tc>
          <w:tcPr>
            <w:tcW w:w="5000" w:type="pct"/>
            <w:tcBorders>
              <w:top w:val="single" w:sz="4" w:space="0" w:color="auto"/>
            </w:tcBorders>
          </w:tcPr>
          <w:p w14:paraId="2D6D48C7" w14:textId="77777777" w:rsidR="00D42458" w:rsidRPr="00B95E11" w:rsidRDefault="00D42458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In what ways has the trainee contributed to the wider life of the school?</w:t>
            </w:r>
          </w:p>
          <w:p w14:paraId="548DC7EB" w14:textId="48A3B790" w:rsidR="00D42458" w:rsidRPr="00B95E11" w:rsidRDefault="002869D0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Can the trainee talk about/provide e</w:t>
            </w:r>
            <w:r w:rsidR="00D42458" w:rsidRPr="00B95E11">
              <w:rPr>
                <w:rFonts w:ascii="Arial" w:hAnsi="Arial" w:cs="Arial"/>
                <w:sz w:val="24"/>
                <w:szCs w:val="24"/>
              </w:rPr>
              <w:t>xamples of effective collaboration with colleagues</w:t>
            </w:r>
            <w:r w:rsidRPr="00B95E1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E3B631A" w14:textId="77777777" w:rsidR="00D42458" w:rsidRPr="00B95E11" w:rsidRDefault="00D42458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How does the trainee work with others in the school/deploy support staff?</w:t>
            </w:r>
          </w:p>
          <w:p w14:paraId="0BD5A7D8" w14:textId="0F64357F" w:rsidR="005703DF" w:rsidRPr="00B95E11" w:rsidRDefault="00D42458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How does the trainee r</w:t>
            </w:r>
            <w:r w:rsidR="4FB1BBD2" w:rsidRPr="00B95E11">
              <w:rPr>
                <w:rFonts w:ascii="Arial" w:hAnsi="Arial" w:cs="Arial"/>
                <w:sz w:val="24"/>
                <w:szCs w:val="24"/>
              </w:rPr>
              <w:t xml:space="preserve">espond </w:t>
            </w:r>
            <w:r w:rsidRPr="00B95E11">
              <w:rPr>
                <w:rFonts w:ascii="Arial" w:hAnsi="Arial" w:cs="Arial"/>
                <w:sz w:val="24"/>
                <w:szCs w:val="24"/>
              </w:rPr>
              <w:t>to advice and feedback from more experienced colleagues?</w:t>
            </w:r>
          </w:p>
          <w:p w14:paraId="211BDF37" w14:textId="77777777" w:rsidR="00D42458" w:rsidRPr="00B95E11" w:rsidRDefault="00D42458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When has the trainee communicated effectively with parents/carers in relation to children’s achievements and well-being?</w:t>
            </w:r>
          </w:p>
          <w:p w14:paraId="454F0B4F" w14:textId="03A92BA5" w:rsidR="00D42458" w:rsidRPr="00B95E11" w:rsidRDefault="00D42458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What evidence is there for strong relationships with staff</w:t>
            </w:r>
            <w:r w:rsidR="5CDF6001" w:rsidRPr="00B95E1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B95E11">
              <w:rPr>
                <w:rFonts w:ascii="Arial" w:hAnsi="Arial" w:cs="Arial"/>
                <w:sz w:val="24"/>
                <w:szCs w:val="24"/>
              </w:rPr>
              <w:t>pupils</w:t>
            </w:r>
            <w:r w:rsidR="0CD035FF" w:rsidRPr="00B95E11">
              <w:rPr>
                <w:rFonts w:ascii="Arial" w:hAnsi="Arial" w:cs="Arial"/>
                <w:sz w:val="24"/>
                <w:szCs w:val="24"/>
              </w:rPr>
              <w:t>/students</w:t>
            </w:r>
            <w:r w:rsidR="40A3F36B" w:rsidRPr="00B95E1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471B6BC" w14:textId="77777777" w:rsidR="00D42458" w:rsidRPr="00B95E11" w:rsidRDefault="00D42458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 xml:space="preserve">Does the trainee have a good grasp of safeguarding issues and procedures? Has this knowledge been tested? </w:t>
            </w:r>
          </w:p>
          <w:p w14:paraId="197C0664" w14:textId="49276E10" w:rsidR="00D42458" w:rsidRPr="00B95E11" w:rsidRDefault="00D42458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Has the trainee been involved with any professional development to improve teaching outside of their programme of IT</w:t>
            </w:r>
            <w:r w:rsidR="6E81370B" w:rsidRPr="00B95E11">
              <w:rPr>
                <w:rFonts w:ascii="Arial" w:hAnsi="Arial" w:cs="Arial"/>
                <w:sz w:val="24"/>
                <w:szCs w:val="24"/>
              </w:rPr>
              <w:t>E</w:t>
            </w:r>
            <w:r w:rsidRPr="00B95E1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60DF7BB" w14:textId="77777777" w:rsidR="00D42458" w:rsidRPr="00B95E11" w:rsidRDefault="00D42458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Is attendance and punctuality good?</w:t>
            </w:r>
          </w:p>
          <w:p w14:paraId="03184334" w14:textId="77777777" w:rsidR="00D42458" w:rsidRPr="00B95E11" w:rsidRDefault="00D42458" w:rsidP="00AB098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95E11">
              <w:rPr>
                <w:rFonts w:ascii="Arial" w:hAnsi="Arial" w:cs="Arial"/>
                <w:sz w:val="24"/>
                <w:szCs w:val="24"/>
              </w:rPr>
              <w:t>What evidence is there that the trainee has promoted equal opportunities?</w:t>
            </w:r>
          </w:p>
          <w:p w14:paraId="5150026B" w14:textId="252121BE" w:rsidR="005703DF" w:rsidRPr="00B95E11" w:rsidRDefault="005703DF" w:rsidP="00AB098B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50F042" w14:textId="2DC3DB32" w:rsidR="002505BE" w:rsidRPr="00B95E11" w:rsidRDefault="002505BE" w:rsidP="00AB09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2505BE" w:rsidRPr="00B95E11" w:rsidSect="00CE54BD">
      <w:footerReference w:type="default" r:id="rId18"/>
      <w:pgSz w:w="11906" w:h="16838"/>
      <w:pgMar w:top="568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35FF5" w14:textId="77777777" w:rsidR="00EC662A" w:rsidRDefault="00EC662A" w:rsidP="00D42458">
      <w:pPr>
        <w:spacing w:after="0" w:line="240" w:lineRule="auto"/>
      </w:pPr>
      <w:r>
        <w:separator/>
      </w:r>
    </w:p>
  </w:endnote>
  <w:endnote w:type="continuationSeparator" w:id="0">
    <w:p w14:paraId="2AEF86FE" w14:textId="77777777" w:rsidR="00EC662A" w:rsidRDefault="00EC662A" w:rsidP="00D4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5474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C54EF" w14:textId="4667408A" w:rsidR="005703DF" w:rsidRDefault="00570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53EF2" w14:textId="77777777" w:rsidR="005703DF" w:rsidRDefault="00570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EF56" w14:textId="77777777" w:rsidR="00EC662A" w:rsidRDefault="00EC662A" w:rsidP="00D42458">
      <w:pPr>
        <w:spacing w:after="0" w:line="240" w:lineRule="auto"/>
      </w:pPr>
      <w:r>
        <w:separator/>
      </w:r>
    </w:p>
  </w:footnote>
  <w:footnote w:type="continuationSeparator" w:id="0">
    <w:p w14:paraId="5CFF52A0" w14:textId="77777777" w:rsidR="00EC662A" w:rsidRDefault="00EC662A" w:rsidP="00D4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DCE0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8CA6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8CBD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E8E0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44AE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CCE5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1434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7C9B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0D1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0E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46229"/>
    <w:multiLevelType w:val="hybridMultilevel"/>
    <w:tmpl w:val="2E5A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70C22"/>
    <w:multiLevelType w:val="hybridMultilevel"/>
    <w:tmpl w:val="57CED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91267"/>
    <w:multiLevelType w:val="hybridMultilevel"/>
    <w:tmpl w:val="4B0445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BC1DA0"/>
    <w:multiLevelType w:val="hybridMultilevel"/>
    <w:tmpl w:val="D270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84946"/>
    <w:multiLevelType w:val="hybridMultilevel"/>
    <w:tmpl w:val="96DE5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A7BC7"/>
    <w:multiLevelType w:val="hybridMultilevel"/>
    <w:tmpl w:val="DFF4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B5390"/>
    <w:multiLevelType w:val="hybridMultilevel"/>
    <w:tmpl w:val="EC62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022CF"/>
    <w:multiLevelType w:val="hybridMultilevel"/>
    <w:tmpl w:val="323C8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1D50"/>
    <w:multiLevelType w:val="hybridMultilevel"/>
    <w:tmpl w:val="9E907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03E10"/>
    <w:multiLevelType w:val="hybridMultilevel"/>
    <w:tmpl w:val="6742E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33212"/>
    <w:multiLevelType w:val="hybridMultilevel"/>
    <w:tmpl w:val="2D9E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7044D"/>
    <w:multiLevelType w:val="hybridMultilevel"/>
    <w:tmpl w:val="3ACE8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913CA"/>
    <w:multiLevelType w:val="hybridMultilevel"/>
    <w:tmpl w:val="CCC2B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9056E"/>
    <w:multiLevelType w:val="hybridMultilevel"/>
    <w:tmpl w:val="0E0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6384E"/>
    <w:multiLevelType w:val="hybridMultilevel"/>
    <w:tmpl w:val="C332D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A7DB5"/>
    <w:multiLevelType w:val="hybridMultilevel"/>
    <w:tmpl w:val="97D4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13"/>
  </w:num>
  <w:num w:numId="5">
    <w:abstractNumId w:val="15"/>
  </w:num>
  <w:num w:numId="6">
    <w:abstractNumId w:val="10"/>
  </w:num>
  <w:num w:numId="7">
    <w:abstractNumId w:val="24"/>
  </w:num>
  <w:num w:numId="8">
    <w:abstractNumId w:val="16"/>
  </w:num>
  <w:num w:numId="9">
    <w:abstractNumId w:val="18"/>
  </w:num>
  <w:num w:numId="10">
    <w:abstractNumId w:val="19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12"/>
  </w:num>
  <w:num w:numId="24">
    <w:abstractNumId w:val="14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2E"/>
    <w:rsid w:val="00000349"/>
    <w:rsid w:val="0002062E"/>
    <w:rsid w:val="0009422C"/>
    <w:rsid w:val="00097786"/>
    <w:rsid w:val="00097CE1"/>
    <w:rsid w:val="000F3143"/>
    <w:rsid w:val="00174993"/>
    <w:rsid w:val="002426C6"/>
    <w:rsid w:val="002505BE"/>
    <w:rsid w:val="002869D0"/>
    <w:rsid w:val="002D72E1"/>
    <w:rsid w:val="00377F24"/>
    <w:rsid w:val="003B1E31"/>
    <w:rsid w:val="00445E9D"/>
    <w:rsid w:val="004F3A30"/>
    <w:rsid w:val="00503D36"/>
    <w:rsid w:val="005703DF"/>
    <w:rsid w:val="00573104"/>
    <w:rsid w:val="00633867"/>
    <w:rsid w:val="00660B6E"/>
    <w:rsid w:val="006B52B6"/>
    <w:rsid w:val="00722685"/>
    <w:rsid w:val="00756CF8"/>
    <w:rsid w:val="00774736"/>
    <w:rsid w:val="00795A2E"/>
    <w:rsid w:val="007D73DF"/>
    <w:rsid w:val="00800274"/>
    <w:rsid w:val="00971F84"/>
    <w:rsid w:val="009CE577"/>
    <w:rsid w:val="00A13A07"/>
    <w:rsid w:val="00A77467"/>
    <w:rsid w:val="00AB098B"/>
    <w:rsid w:val="00AB5DE0"/>
    <w:rsid w:val="00B040B3"/>
    <w:rsid w:val="00B95E11"/>
    <w:rsid w:val="00BA564D"/>
    <w:rsid w:val="00BA714C"/>
    <w:rsid w:val="00BF4202"/>
    <w:rsid w:val="00C75528"/>
    <w:rsid w:val="00CE54BD"/>
    <w:rsid w:val="00CF75EE"/>
    <w:rsid w:val="00D37DCC"/>
    <w:rsid w:val="00D42458"/>
    <w:rsid w:val="00D45733"/>
    <w:rsid w:val="00DC032E"/>
    <w:rsid w:val="00E03B22"/>
    <w:rsid w:val="00E10DA6"/>
    <w:rsid w:val="00E151F8"/>
    <w:rsid w:val="00E72361"/>
    <w:rsid w:val="00EC662A"/>
    <w:rsid w:val="00EE0E05"/>
    <w:rsid w:val="00EF0335"/>
    <w:rsid w:val="00FE4C80"/>
    <w:rsid w:val="00FF5B36"/>
    <w:rsid w:val="03FA76AC"/>
    <w:rsid w:val="040248D0"/>
    <w:rsid w:val="062410B4"/>
    <w:rsid w:val="088C97D9"/>
    <w:rsid w:val="0988473B"/>
    <w:rsid w:val="09D159C6"/>
    <w:rsid w:val="0A68DF34"/>
    <w:rsid w:val="0BC916D7"/>
    <w:rsid w:val="0BCA1A83"/>
    <w:rsid w:val="0CD035FF"/>
    <w:rsid w:val="0E39EC63"/>
    <w:rsid w:val="11DDAFFA"/>
    <w:rsid w:val="12046A6D"/>
    <w:rsid w:val="1379805B"/>
    <w:rsid w:val="13EF6C03"/>
    <w:rsid w:val="15C54BB0"/>
    <w:rsid w:val="1A534451"/>
    <w:rsid w:val="1AADD85E"/>
    <w:rsid w:val="1C7710E4"/>
    <w:rsid w:val="1C9C2789"/>
    <w:rsid w:val="20F69F46"/>
    <w:rsid w:val="21E31D04"/>
    <w:rsid w:val="23494924"/>
    <w:rsid w:val="24763BA2"/>
    <w:rsid w:val="29D3467D"/>
    <w:rsid w:val="2CC213B3"/>
    <w:rsid w:val="2E429B40"/>
    <w:rsid w:val="2FACF162"/>
    <w:rsid w:val="3148C1C3"/>
    <w:rsid w:val="32D2A851"/>
    <w:rsid w:val="3416D626"/>
    <w:rsid w:val="3601CD84"/>
    <w:rsid w:val="3905A3F5"/>
    <w:rsid w:val="3BA64834"/>
    <w:rsid w:val="3C82D787"/>
    <w:rsid w:val="3D36A499"/>
    <w:rsid w:val="3DC8194C"/>
    <w:rsid w:val="4039F934"/>
    <w:rsid w:val="40A3F36B"/>
    <w:rsid w:val="40BD8156"/>
    <w:rsid w:val="4188D1BA"/>
    <w:rsid w:val="4322896C"/>
    <w:rsid w:val="439831BC"/>
    <w:rsid w:val="447B08AD"/>
    <w:rsid w:val="461B44FE"/>
    <w:rsid w:val="484BE7F1"/>
    <w:rsid w:val="48C8933B"/>
    <w:rsid w:val="4D4D9A3E"/>
    <w:rsid w:val="4D7B4C90"/>
    <w:rsid w:val="4D9C045E"/>
    <w:rsid w:val="4EF028A7"/>
    <w:rsid w:val="4FB1BBD2"/>
    <w:rsid w:val="56E05F47"/>
    <w:rsid w:val="57723764"/>
    <w:rsid w:val="5B105651"/>
    <w:rsid w:val="5C252E2C"/>
    <w:rsid w:val="5CDF6001"/>
    <w:rsid w:val="5D90BADC"/>
    <w:rsid w:val="6088906A"/>
    <w:rsid w:val="60D0FEA2"/>
    <w:rsid w:val="627B4753"/>
    <w:rsid w:val="6463FBFB"/>
    <w:rsid w:val="64D9668A"/>
    <w:rsid w:val="6727FE03"/>
    <w:rsid w:val="6811074C"/>
    <w:rsid w:val="684424DE"/>
    <w:rsid w:val="68E4FE6B"/>
    <w:rsid w:val="6CB71CEC"/>
    <w:rsid w:val="6E7120AD"/>
    <w:rsid w:val="6E81370B"/>
    <w:rsid w:val="721A5116"/>
    <w:rsid w:val="727159E1"/>
    <w:rsid w:val="7605EAFF"/>
    <w:rsid w:val="77460F53"/>
    <w:rsid w:val="7AAEF57F"/>
    <w:rsid w:val="7D0BFF1A"/>
    <w:rsid w:val="7F03BC2B"/>
    <w:rsid w:val="7F3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4D394D"/>
  <w15:chartTrackingRefBased/>
  <w15:docId w15:val="{9478E456-4B96-49BC-9915-08488248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32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E11"/>
    <w:pPr>
      <w:keepNext/>
      <w:keepLines/>
      <w:spacing w:before="240" w:after="0" w:line="240" w:lineRule="auto"/>
      <w:outlineLvl w:val="0"/>
    </w:pPr>
    <w:rPr>
      <w:rFonts w:ascii="Georgia" w:eastAsiaTheme="majorEastAsia" w:hAnsi="Georg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98B"/>
    <w:pPr>
      <w:keepNext/>
      <w:keepLines/>
      <w:spacing w:before="40" w:after="0"/>
      <w:outlineLvl w:val="1"/>
    </w:pPr>
    <w:rPr>
      <w:rFonts w:ascii="Georgia" w:eastAsiaTheme="majorEastAsia" w:hAnsi="Georg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3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C0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95E11"/>
    <w:rPr>
      <w:rFonts w:ascii="Georgia" w:eastAsiaTheme="majorEastAsia" w:hAnsi="Georg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098B"/>
    <w:rPr>
      <w:rFonts w:ascii="Georgia" w:eastAsiaTheme="majorEastAsia" w:hAnsi="Georgia" w:cstheme="majorBidi"/>
      <w:b/>
      <w:color w:val="000000" w:themeColor="text1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61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72361"/>
  </w:style>
  <w:style w:type="paragraph" w:styleId="BlockText">
    <w:name w:val="Block Text"/>
    <w:basedOn w:val="Normal"/>
    <w:uiPriority w:val="99"/>
    <w:semiHidden/>
    <w:unhideWhenUsed/>
    <w:rsid w:val="00E7236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3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3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23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2361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23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2361"/>
    <w:rPr>
      <w:rFonts w:ascii="Calibri" w:eastAsia="Calibri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7236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2361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23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2361"/>
    <w:rPr>
      <w:rFonts w:ascii="Calibri" w:eastAsia="Calibri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7236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2361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23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2361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723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2361"/>
    <w:rPr>
      <w:rFonts w:ascii="Calibri" w:eastAsia="Calibri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236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7236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2361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36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361"/>
    <w:rPr>
      <w:rFonts w:ascii="Calibri" w:eastAsia="Calibri" w:hAnsi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2361"/>
  </w:style>
  <w:style w:type="character" w:customStyle="1" w:styleId="DateChar">
    <w:name w:val="Date Char"/>
    <w:basedOn w:val="DefaultParagraphFont"/>
    <w:link w:val="Date"/>
    <w:uiPriority w:val="99"/>
    <w:semiHidden/>
    <w:rsid w:val="00E72361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236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2361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7236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2361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2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2361"/>
    <w:rPr>
      <w:rFonts w:ascii="Calibri" w:eastAsia="Calibri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7236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7236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3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361"/>
    <w:rPr>
      <w:rFonts w:ascii="Calibri" w:eastAsia="Calibri" w:hAnsi="Calibri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3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3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3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3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3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7236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2361"/>
    <w:rPr>
      <w:rFonts w:ascii="Calibri" w:eastAsia="Calibri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23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2361"/>
    <w:rPr>
      <w:rFonts w:ascii="Consolas" w:eastAsia="Calibri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236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236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236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236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236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236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236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236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236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7236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3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361"/>
    <w:rPr>
      <w:rFonts w:ascii="Calibri" w:eastAsia="Calibri" w:hAnsi="Calibri" w:cs="Times New Roman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E7236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7236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7236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7236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7236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72361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2361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2361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2361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7236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7236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7236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7236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7236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7236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7236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2361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2361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2361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72361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723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2361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23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23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723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723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7236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2361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23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2361"/>
    <w:rPr>
      <w:rFonts w:ascii="Consolas" w:eastAsia="Calibri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72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361"/>
    <w:rPr>
      <w:rFonts w:ascii="Calibri" w:eastAsia="Calibri" w:hAnsi="Calibri"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7236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2361"/>
    <w:rPr>
      <w:rFonts w:ascii="Calibri" w:eastAsia="Calibri" w:hAnsi="Calibri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7236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2361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3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361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723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7236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723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723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723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723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723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723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723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723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723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723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723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361"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6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gehill.ac.uk/education/files/2021/10/Additional-Support-for-Trainee-at-Risk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gehill.ac.uk/education/files/2021/10/Progress-Report-Form.pdf" TargetMode="External"/><Relationship Id="rId17" Type="http://schemas.openxmlformats.org/officeDocument/2006/relationships/hyperlink" Target="https://www.edgehill.ac.uk/education/ite-partnership/about-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974307/ITT_core_content_framework_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gehill.ac.uk/education/files/2021/10/Weekly-Development-Summary-WDS-Form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dgehill.ac.uk/education/ite-partnership/about-us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sets.publishing.service.gov.uk/government/uploads/system/uploads/attachment_data/file/665522/Teachers_standard_inform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3" ma:contentTypeDescription="Create a new document." ma:contentTypeScope="" ma:versionID="039e6b6ce1c45aacbd4a14c39c9cd3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87eba9e94d978857a227007311126c7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B5A31-7FBB-4801-9AA8-D056684B3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28B0E-57CF-4227-93A7-937AE19E818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64ec026b-5c54-49e0-8dbf-b8c4a7b04ddd"/>
    <ds:schemaRef ds:uri="28cd915b-2929-4915-849f-199b024548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61DE76-9AD7-4A00-B422-A7C60FBE7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1521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Lucas</dc:creator>
  <cp:keywords/>
  <dc:description/>
  <cp:lastModifiedBy>Pinar Robinson</cp:lastModifiedBy>
  <cp:revision>4</cp:revision>
  <cp:lastPrinted>2021-10-21T13:16:00Z</cp:lastPrinted>
  <dcterms:created xsi:type="dcterms:W3CDTF">2021-10-12T09:46:00Z</dcterms:created>
  <dcterms:modified xsi:type="dcterms:W3CDTF">2021-10-25T13:37:00Z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