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589B7" w14:textId="7F5827F2" w:rsidR="00620D6E" w:rsidRPr="00BA28C0" w:rsidRDefault="00B53DBB" w:rsidP="00684041">
      <w:pPr>
        <w:pStyle w:val="ListParagraph"/>
        <w:spacing w:after="0"/>
        <w:jc w:val="center"/>
        <w:rPr>
          <w:rFonts w:ascii="Arial" w:hAnsi="Arial" w:cs="Arial"/>
          <w:b/>
          <w:bCs/>
          <w:sz w:val="24"/>
          <w:szCs w:val="24"/>
        </w:rPr>
      </w:pPr>
      <w:r w:rsidRPr="00BA28C0">
        <w:rPr>
          <w:rFonts w:ascii="Arial" w:hAnsi="Arial" w:cs="Arial"/>
          <w:b/>
          <w:bCs/>
          <w:sz w:val="24"/>
          <w:szCs w:val="24"/>
        </w:rPr>
        <w:t>Primary Initial Teacher Education: Curriculum Plan</w:t>
      </w:r>
    </w:p>
    <w:p w14:paraId="740163B9" w14:textId="77777777" w:rsidR="00684041" w:rsidRPr="00BA28C0" w:rsidRDefault="00684041" w:rsidP="00684041">
      <w:pPr>
        <w:pStyle w:val="ListParagraph"/>
        <w:spacing w:after="0"/>
        <w:jc w:val="center"/>
        <w:rPr>
          <w:rFonts w:ascii="Arial" w:hAnsi="Arial" w:cs="Arial"/>
          <w:b/>
          <w:bCs/>
          <w:sz w:val="24"/>
          <w:szCs w:val="24"/>
        </w:rPr>
      </w:pPr>
    </w:p>
    <w:p w14:paraId="1B3C4CAC" w14:textId="2CA2F044" w:rsidR="00B53DBB" w:rsidRPr="00BA28C0" w:rsidRDefault="00E357D4" w:rsidP="00684041">
      <w:pPr>
        <w:pStyle w:val="ListParagraph"/>
        <w:spacing w:after="0"/>
        <w:jc w:val="center"/>
        <w:rPr>
          <w:rFonts w:ascii="Arial" w:hAnsi="Arial" w:cs="Arial"/>
          <w:b/>
          <w:bCs/>
          <w:sz w:val="24"/>
          <w:szCs w:val="24"/>
        </w:rPr>
      </w:pPr>
      <w:r w:rsidRPr="00BA28C0">
        <w:rPr>
          <w:rFonts w:ascii="Arial" w:hAnsi="Arial" w:cs="Arial"/>
          <w:b/>
          <w:bCs/>
          <w:sz w:val="24"/>
          <w:szCs w:val="24"/>
        </w:rPr>
        <w:t>ENGLISH</w:t>
      </w:r>
      <w:r w:rsidR="00B53DBB" w:rsidRPr="00BA28C0">
        <w:rPr>
          <w:rFonts w:ascii="Arial" w:hAnsi="Arial" w:cs="Arial"/>
          <w:b/>
          <w:bCs/>
          <w:sz w:val="24"/>
          <w:szCs w:val="24"/>
        </w:rPr>
        <w:t xml:space="preserve">: </w:t>
      </w:r>
      <w:r w:rsidR="008F4F23" w:rsidRPr="00BA28C0">
        <w:rPr>
          <w:rFonts w:ascii="Arial" w:hAnsi="Arial" w:cs="Arial"/>
          <w:b/>
          <w:bCs/>
          <w:sz w:val="24"/>
          <w:szCs w:val="24"/>
        </w:rPr>
        <w:t>Postgraduate</w:t>
      </w:r>
      <w:r w:rsidRPr="00BA28C0">
        <w:rPr>
          <w:rFonts w:ascii="Arial" w:hAnsi="Arial" w:cs="Arial"/>
          <w:b/>
          <w:bCs/>
          <w:sz w:val="24"/>
          <w:szCs w:val="24"/>
        </w:rPr>
        <w:t xml:space="preserve"> Programme</w:t>
      </w:r>
      <w:r w:rsidR="00E448B0" w:rsidRPr="00BA28C0">
        <w:rPr>
          <w:rFonts w:ascii="Arial" w:hAnsi="Arial" w:cs="Arial"/>
          <w:b/>
          <w:bCs/>
          <w:sz w:val="24"/>
          <w:szCs w:val="24"/>
        </w:rPr>
        <w:t xml:space="preserve"> Core English</w:t>
      </w:r>
    </w:p>
    <w:p w14:paraId="7D93F1FD" w14:textId="3D1E8ECD" w:rsidR="00684041" w:rsidRPr="00BA28C0" w:rsidRDefault="00684041" w:rsidP="00684041">
      <w:pPr>
        <w:pStyle w:val="ListParagraph"/>
        <w:spacing w:after="0"/>
        <w:jc w:val="center"/>
        <w:rPr>
          <w:rFonts w:ascii="Arial" w:hAnsi="Arial" w:cs="Arial"/>
          <w:b/>
          <w:bCs/>
          <w:sz w:val="24"/>
          <w:szCs w:val="24"/>
        </w:rPr>
      </w:pPr>
    </w:p>
    <w:p w14:paraId="58592C5B" w14:textId="1DFB36F1" w:rsidR="005D36E0" w:rsidRDefault="005D36E0" w:rsidP="005D36E0">
      <w:pPr>
        <w:pStyle w:val="ListParagraph"/>
        <w:spacing w:after="0"/>
        <w:rPr>
          <w:rFonts w:ascii="Arial" w:hAnsi="Arial" w:cs="Arial"/>
          <w:b/>
          <w:bCs/>
          <w:i/>
          <w:sz w:val="24"/>
          <w:szCs w:val="24"/>
        </w:rPr>
      </w:pPr>
      <w:bookmarkStart w:id="0" w:name="_Hlk76639030"/>
      <w:r w:rsidRPr="00BA28C0">
        <w:rPr>
          <w:rFonts w:ascii="Arial" w:hAnsi="Arial" w:cs="Arial"/>
          <w:b/>
          <w:bCs/>
          <w:i/>
          <w:sz w:val="24"/>
          <w:szCs w:val="24"/>
        </w:rPr>
        <w:t xml:space="preserve">NB – this curriculum plan identifies when trainees will ‘meet’ content for the first time – the intention is that </w:t>
      </w:r>
      <w:r w:rsidR="00F07FE2" w:rsidRPr="00BA28C0">
        <w:rPr>
          <w:rFonts w:ascii="Arial" w:hAnsi="Arial" w:cs="Arial"/>
          <w:b/>
          <w:bCs/>
          <w:i/>
          <w:sz w:val="24"/>
          <w:szCs w:val="24"/>
        </w:rPr>
        <w:t>at each phase, university and school-based colleagues will support trainees in recalling, refining, applying and discussing content from the previous phases.</w:t>
      </w:r>
    </w:p>
    <w:p w14:paraId="49778F9F" w14:textId="782FB9EC" w:rsidR="001C3B96" w:rsidRDefault="001C3B96" w:rsidP="005D36E0">
      <w:pPr>
        <w:pStyle w:val="ListParagraph"/>
        <w:spacing w:after="0"/>
        <w:rPr>
          <w:rFonts w:ascii="Arial" w:hAnsi="Arial" w:cs="Arial"/>
          <w:b/>
          <w:bCs/>
          <w:i/>
          <w:sz w:val="24"/>
          <w:szCs w:val="24"/>
        </w:rPr>
      </w:pPr>
    </w:p>
    <w:p w14:paraId="59FC92C9" w14:textId="17A51739" w:rsidR="001C3B96" w:rsidRPr="001C3B96" w:rsidRDefault="001C3B96" w:rsidP="001C3B96">
      <w:pPr>
        <w:rPr>
          <w:b/>
          <w:sz w:val="24"/>
          <w:szCs w:val="24"/>
        </w:rPr>
      </w:pPr>
      <w:r w:rsidRPr="000636EA">
        <w:rPr>
          <w:b/>
          <w:color w:val="FFC000"/>
          <w:sz w:val="24"/>
          <w:szCs w:val="24"/>
        </w:rPr>
        <w:t>SUBSTANTIVE</w:t>
      </w:r>
      <w:r w:rsidRPr="000636EA">
        <w:rPr>
          <w:b/>
          <w:sz w:val="24"/>
          <w:szCs w:val="24"/>
        </w:rPr>
        <w:t xml:space="preserve">   </w:t>
      </w:r>
      <w:r w:rsidRPr="000636EA">
        <w:rPr>
          <w:b/>
          <w:color w:val="00B050"/>
          <w:sz w:val="24"/>
          <w:szCs w:val="24"/>
        </w:rPr>
        <w:t>DISCIPLINARY</w:t>
      </w:r>
      <w:r w:rsidRPr="000636EA">
        <w:rPr>
          <w:b/>
          <w:sz w:val="24"/>
          <w:szCs w:val="24"/>
        </w:rPr>
        <w:t xml:space="preserve">   </w:t>
      </w:r>
      <w:r>
        <w:rPr>
          <w:b/>
          <w:color w:val="0070C0"/>
          <w:sz w:val="24"/>
          <w:szCs w:val="24"/>
        </w:rPr>
        <w:t>SCHOOL BASED KNOWLEDGE</w:t>
      </w:r>
    </w:p>
    <w:bookmarkEnd w:id="0"/>
    <w:p w14:paraId="459790EE" w14:textId="77777777" w:rsidR="00F07FE2" w:rsidRPr="00BA28C0" w:rsidRDefault="00F07FE2" w:rsidP="005D36E0">
      <w:pPr>
        <w:pStyle w:val="ListParagraph"/>
        <w:spacing w:after="0"/>
        <w:rPr>
          <w:rFonts w:ascii="Arial" w:hAnsi="Arial" w:cs="Arial"/>
          <w:b/>
          <w:bCs/>
          <w:i/>
          <w:sz w:val="24"/>
          <w:szCs w:val="24"/>
        </w:rPr>
      </w:pPr>
    </w:p>
    <w:tbl>
      <w:tblPr>
        <w:tblStyle w:val="TableGrid"/>
        <w:tblW w:w="13948" w:type="dxa"/>
        <w:tblLook w:val="04A0" w:firstRow="1" w:lastRow="0" w:firstColumn="1" w:lastColumn="0" w:noHBand="0" w:noVBand="1"/>
      </w:tblPr>
      <w:tblGrid>
        <w:gridCol w:w="4650"/>
        <w:gridCol w:w="4649"/>
        <w:gridCol w:w="4649"/>
      </w:tblGrid>
      <w:tr w:rsidR="00620D6E" w:rsidRPr="00BA28C0" w14:paraId="30EDE4AD" w14:textId="77777777" w:rsidTr="000EDD51">
        <w:tc>
          <w:tcPr>
            <w:tcW w:w="13948" w:type="dxa"/>
            <w:gridSpan w:val="3"/>
            <w:shd w:val="clear" w:color="auto" w:fill="B4C6E7" w:themeFill="accent1" w:themeFillTint="66"/>
          </w:tcPr>
          <w:p w14:paraId="69DAFC4C" w14:textId="71BC5169" w:rsidR="001601F3" w:rsidRPr="00BA28C0" w:rsidRDefault="359AAB02" w:rsidP="00684041">
            <w:pPr>
              <w:rPr>
                <w:rFonts w:ascii="Arial" w:hAnsi="Arial" w:cs="Arial"/>
                <w:b/>
                <w:bCs/>
                <w:sz w:val="24"/>
                <w:szCs w:val="24"/>
              </w:rPr>
            </w:pPr>
            <w:r w:rsidRPr="00BA28C0">
              <w:rPr>
                <w:rFonts w:ascii="Arial" w:hAnsi="Arial" w:cs="Arial"/>
                <w:b/>
                <w:bCs/>
                <w:sz w:val="24"/>
                <w:szCs w:val="24"/>
              </w:rPr>
              <w:t xml:space="preserve">Curriculum Intent: </w:t>
            </w:r>
          </w:p>
          <w:p w14:paraId="23EA2322" w14:textId="16B3D01A" w:rsidR="00BE74F7" w:rsidRPr="00BA28C0" w:rsidRDefault="00BE74F7" w:rsidP="359AAB02">
            <w:pPr>
              <w:pStyle w:val="paragraph"/>
              <w:spacing w:before="0" w:beforeAutospacing="0" w:after="0" w:afterAutospacing="0"/>
              <w:textAlignment w:val="baseline"/>
              <w:rPr>
                <w:rStyle w:val="normaltextrun"/>
                <w:rFonts w:ascii="Arial" w:hAnsi="Arial" w:cs="Arial"/>
              </w:rPr>
            </w:pPr>
          </w:p>
          <w:p w14:paraId="0DEAAB01" w14:textId="77777777" w:rsidR="003F6FDB" w:rsidRPr="000636EA" w:rsidRDefault="359AAB02" w:rsidP="003F6FDB">
            <w:pPr>
              <w:textAlignment w:val="baseline"/>
              <w:rPr>
                <w:rFonts w:ascii="Arial" w:eastAsia="Times New Roman" w:hAnsi="Arial" w:cs="Arial"/>
                <w:sz w:val="24"/>
                <w:szCs w:val="24"/>
                <w:lang w:eastAsia="en-GB"/>
              </w:rPr>
            </w:pPr>
            <w:r w:rsidRPr="00BA28C0">
              <w:rPr>
                <w:rStyle w:val="normaltextrun"/>
                <w:rFonts w:ascii="Arial" w:hAnsi="Arial" w:cs="Arial"/>
                <w:sz w:val="24"/>
                <w:szCs w:val="24"/>
              </w:rPr>
              <w:t xml:space="preserve">Our Primary ITE PGCE </w:t>
            </w:r>
            <w:r w:rsidR="003F6FDB" w:rsidRPr="000636EA">
              <w:rPr>
                <w:rFonts w:ascii="Arial" w:eastAsia="Times New Roman" w:hAnsi="Arial" w:cs="Arial"/>
                <w:sz w:val="24"/>
                <w:szCs w:val="24"/>
                <w:lang w:eastAsia="en-GB"/>
              </w:rPr>
              <w:t>programme is designed to ensure that by the end of their training student teachers know that progressive English teaching offers children independence and confidence in speaking and listening, reading and writing; it encourages them to develop a love of reading and the power to access all other areas of the curriculum.  </w:t>
            </w:r>
          </w:p>
          <w:p w14:paraId="7EAF0E44" w14:textId="77777777" w:rsidR="003F6FDB" w:rsidRPr="000636EA" w:rsidRDefault="003F6FDB" w:rsidP="003F6FDB">
            <w:pPr>
              <w:textAlignment w:val="baseline"/>
              <w:rPr>
                <w:rFonts w:ascii="Segoe UI" w:eastAsia="Times New Roman" w:hAnsi="Segoe UI" w:cs="Segoe UI"/>
                <w:sz w:val="24"/>
                <w:szCs w:val="24"/>
                <w:lang w:eastAsia="en-GB"/>
              </w:rPr>
            </w:pPr>
          </w:p>
          <w:p w14:paraId="1CC33CCB" w14:textId="77777777" w:rsidR="003F6FDB" w:rsidRPr="000636EA" w:rsidRDefault="003F6FDB" w:rsidP="003F6FDB">
            <w:pPr>
              <w:textAlignment w:val="baseline"/>
              <w:rPr>
                <w:rFonts w:ascii="Arial" w:eastAsia="Times New Roman" w:hAnsi="Arial" w:cs="Arial"/>
                <w:sz w:val="24"/>
                <w:szCs w:val="24"/>
                <w:lang w:eastAsia="en-GB"/>
              </w:rPr>
            </w:pPr>
            <w:r w:rsidRPr="000636EA">
              <w:rPr>
                <w:rFonts w:ascii="Arial" w:eastAsia="Times New Roman" w:hAnsi="Arial" w:cs="Arial"/>
                <w:sz w:val="24"/>
                <w:szCs w:val="24"/>
                <w:lang w:eastAsia="en-GB"/>
              </w:rPr>
              <w:t>We will ensure that trainees gain a sufficiently strong level of subject and curriculum knowledge to effectively teach the KS1 and KS2 National Curriculum for English, and that they understand that strong subject knowledge lies at the heart of effective teaching and learning.  </w:t>
            </w:r>
          </w:p>
          <w:p w14:paraId="08FFF56A" w14:textId="77777777" w:rsidR="003F6FDB" w:rsidRPr="000636EA" w:rsidRDefault="003F6FDB" w:rsidP="003F6FDB">
            <w:pPr>
              <w:textAlignment w:val="baseline"/>
              <w:rPr>
                <w:rFonts w:ascii="Segoe UI" w:eastAsia="Times New Roman" w:hAnsi="Segoe UI" w:cs="Segoe UI"/>
                <w:sz w:val="24"/>
                <w:szCs w:val="24"/>
                <w:lang w:eastAsia="en-GB"/>
              </w:rPr>
            </w:pPr>
          </w:p>
          <w:p w14:paraId="5E76A9CA" w14:textId="77777777" w:rsidR="003F6FDB" w:rsidRPr="000636EA" w:rsidRDefault="003F6FDB" w:rsidP="003F6FDB">
            <w:pPr>
              <w:textAlignment w:val="baseline"/>
              <w:rPr>
                <w:rFonts w:ascii="Arial" w:eastAsia="Times New Roman" w:hAnsi="Arial" w:cs="Arial"/>
                <w:sz w:val="24"/>
                <w:szCs w:val="24"/>
                <w:lang w:eastAsia="en-GB"/>
              </w:rPr>
            </w:pPr>
            <w:r w:rsidRPr="000636EA">
              <w:rPr>
                <w:rFonts w:ascii="Arial" w:eastAsia="Times New Roman" w:hAnsi="Arial" w:cs="Arial"/>
                <w:sz w:val="24"/>
                <w:szCs w:val="24"/>
                <w:lang w:eastAsia="en-GB"/>
              </w:rPr>
              <w:t>We will develop trainees’ understanding of how theory relates to, and informs classroom practice, (OFSTED, 2020) and prepare trainees to apply their subject and disciplinary knowledge, and subject specific pedagogical knowledge (planning, assessment and teaching strategies) in the primary classroom. Specifically, to ensure that procedural and conceptual understanding is taught and progress is evident. (OFSTED, 2020). </w:t>
            </w:r>
          </w:p>
          <w:p w14:paraId="095C92C3" w14:textId="77777777" w:rsidR="003F6FDB" w:rsidRPr="000636EA" w:rsidRDefault="003F6FDB" w:rsidP="003F6FDB">
            <w:pPr>
              <w:textAlignment w:val="baseline"/>
              <w:rPr>
                <w:rFonts w:ascii="Segoe UI" w:eastAsia="Times New Roman" w:hAnsi="Segoe UI" w:cs="Segoe UI"/>
                <w:sz w:val="24"/>
                <w:szCs w:val="24"/>
                <w:lang w:eastAsia="en-GB"/>
              </w:rPr>
            </w:pPr>
          </w:p>
          <w:p w14:paraId="3F76F74A" w14:textId="77777777" w:rsidR="003F6FDB" w:rsidRPr="000636EA" w:rsidRDefault="003F6FDB" w:rsidP="003F6FDB">
            <w:pPr>
              <w:textAlignment w:val="baseline"/>
              <w:rPr>
                <w:rFonts w:ascii="Arial" w:eastAsia="Times New Roman" w:hAnsi="Arial" w:cs="Arial"/>
                <w:sz w:val="24"/>
                <w:szCs w:val="24"/>
                <w:lang w:eastAsia="en-GB"/>
              </w:rPr>
            </w:pPr>
            <w:r w:rsidRPr="000636EA">
              <w:rPr>
                <w:rFonts w:ascii="Arial" w:eastAsia="Times New Roman" w:hAnsi="Arial" w:cs="Arial"/>
                <w:sz w:val="24"/>
                <w:szCs w:val="24"/>
                <w:lang w:eastAsia="en-GB"/>
              </w:rPr>
              <w:t>We will ensure that trainees develop an understanding of how English relates to other areas of the curriculum, including its ability to foster diversity, building positive attitudes and confidence towards the subject and recognising that negative attitudes and a lack of teacher confidence, can impact on pupil attitudes, confidence and success.  </w:t>
            </w:r>
          </w:p>
          <w:p w14:paraId="51F9B16A" w14:textId="77777777" w:rsidR="003F6FDB" w:rsidRPr="000636EA" w:rsidRDefault="003F6FDB" w:rsidP="003F6FDB">
            <w:pPr>
              <w:textAlignment w:val="baseline"/>
              <w:rPr>
                <w:rFonts w:ascii="Segoe UI" w:eastAsia="Times New Roman" w:hAnsi="Segoe UI" w:cs="Segoe UI"/>
                <w:sz w:val="24"/>
                <w:szCs w:val="24"/>
                <w:lang w:eastAsia="en-GB"/>
              </w:rPr>
            </w:pPr>
          </w:p>
          <w:p w14:paraId="7318200C" w14:textId="77777777" w:rsidR="003F6FDB" w:rsidRPr="000636EA" w:rsidRDefault="003F6FDB" w:rsidP="003F6FDB">
            <w:pPr>
              <w:textAlignment w:val="baseline"/>
              <w:rPr>
                <w:rFonts w:ascii="Arial" w:eastAsia="Times New Roman" w:hAnsi="Arial" w:cs="Arial"/>
                <w:sz w:val="24"/>
                <w:szCs w:val="24"/>
                <w:lang w:eastAsia="en-GB"/>
              </w:rPr>
            </w:pPr>
            <w:r w:rsidRPr="000636EA">
              <w:rPr>
                <w:rFonts w:ascii="Arial" w:eastAsia="Times New Roman" w:hAnsi="Arial" w:cs="Arial"/>
                <w:sz w:val="24"/>
                <w:szCs w:val="24"/>
                <w:lang w:eastAsia="en-GB"/>
              </w:rPr>
              <w:lastRenderedPageBreak/>
              <w:t>For those choosing to specialise in English, we will prepare trainees to become subject leaders of the future, developing an awareness of the role and responsibilities, including, school improvement and action planning and the skills to develop a stimulating, progressive curriculum. </w:t>
            </w:r>
          </w:p>
          <w:p w14:paraId="776B691C" w14:textId="4D9951F9" w:rsidR="00E448B0" w:rsidRPr="00BA28C0" w:rsidRDefault="00E448B0" w:rsidP="00E448B0">
            <w:pPr>
              <w:textAlignment w:val="baseline"/>
              <w:rPr>
                <w:rFonts w:ascii="Arial" w:eastAsia="Times New Roman" w:hAnsi="Arial" w:cs="Arial"/>
                <w:sz w:val="24"/>
                <w:szCs w:val="24"/>
                <w:lang w:eastAsia="en-GB"/>
              </w:rPr>
            </w:pPr>
          </w:p>
          <w:p w14:paraId="6EAC496F" w14:textId="77777777" w:rsidR="00E448B0" w:rsidRPr="00BA28C0" w:rsidRDefault="00E448B0" w:rsidP="00E448B0">
            <w:pPr>
              <w:textAlignment w:val="baseline"/>
              <w:rPr>
                <w:rFonts w:ascii="Arial" w:eastAsia="Times New Roman" w:hAnsi="Arial" w:cs="Arial"/>
                <w:sz w:val="24"/>
                <w:szCs w:val="24"/>
                <w:lang w:eastAsia="en-GB"/>
              </w:rPr>
            </w:pPr>
            <w:r w:rsidRPr="00BA28C0">
              <w:rPr>
                <w:rFonts w:ascii="Arial" w:eastAsia="Times New Roman" w:hAnsi="Arial" w:cs="Arial"/>
                <w:sz w:val="24"/>
                <w:szCs w:val="24"/>
                <w:lang w:eastAsia="en-GB"/>
              </w:rPr>
              <w:t>For those choosing to specialise in English, we will prepare trainees to become subject leaders of the future, developing an awareness of the role and responsibilities, including, school improvement and action planning and the skills to develop a stimulating, progressive curriculum. </w:t>
            </w:r>
          </w:p>
          <w:p w14:paraId="608C19C3" w14:textId="47C074E9" w:rsidR="00BE74F7" w:rsidRPr="00BA28C0" w:rsidRDefault="00BE74F7" w:rsidP="00684041">
            <w:pPr>
              <w:rPr>
                <w:rFonts w:ascii="Arial" w:hAnsi="Arial" w:cs="Arial"/>
                <w:bCs/>
                <w:sz w:val="24"/>
                <w:szCs w:val="24"/>
              </w:rPr>
            </w:pPr>
          </w:p>
          <w:p w14:paraId="5A1D4BB2" w14:textId="343CB078" w:rsidR="00C77AC5" w:rsidRPr="00BA28C0" w:rsidRDefault="00C77AC5" w:rsidP="003F2442">
            <w:pPr>
              <w:rPr>
                <w:rFonts w:ascii="Arial" w:hAnsi="Arial" w:cs="Arial"/>
                <w:i/>
                <w:iCs/>
                <w:sz w:val="24"/>
                <w:szCs w:val="24"/>
              </w:rPr>
            </w:pPr>
          </w:p>
        </w:tc>
      </w:tr>
      <w:tr w:rsidR="004D2DD7" w:rsidRPr="00BA28C0" w14:paraId="2483C5FE" w14:textId="77777777" w:rsidTr="000EDD51">
        <w:tc>
          <w:tcPr>
            <w:tcW w:w="4650" w:type="dxa"/>
            <w:shd w:val="clear" w:color="auto" w:fill="B4C6E7" w:themeFill="accent1" w:themeFillTint="66"/>
          </w:tcPr>
          <w:p w14:paraId="6AFBE0C1" w14:textId="35903929" w:rsidR="00620D6E" w:rsidRPr="00BA28C0" w:rsidRDefault="00B53DBB" w:rsidP="00684041">
            <w:pPr>
              <w:rPr>
                <w:rFonts w:ascii="Arial" w:hAnsi="Arial" w:cs="Arial"/>
                <w:b/>
                <w:bCs/>
                <w:sz w:val="24"/>
                <w:szCs w:val="24"/>
              </w:rPr>
            </w:pPr>
            <w:r w:rsidRPr="00BA28C0">
              <w:rPr>
                <w:rFonts w:ascii="Arial" w:hAnsi="Arial" w:cs="Arial"/>
                <w:b/>
                <w:bCs/>
                <w:sz w:val="24"/>
                <w:szCs w:val="24"/>
              </w:rPr>
              <w:lastRenderedPageBreak/>
              <w:t>Phase</w:t>
            </w:r>
          </w:p>
        </w:tc>
        <w:tc>
          <w:tcPr>
            <w:tcW w:w="4649" w:type="dxa"/>
            <w:shd w:val="clear" w:color="auto" w:fill="B4C6E7" w:themeFill="accent1" w:themeFillTint="66"/>
          </w:tcPr>
          <w:p w14:paraId="5BEA38AF" w14:textId="3B8AF062" w:rsidR="00620D6E" w:rsidRPr="00BA28C0" w:rsidRDefault="00620D6E" w:rsidP="00684041">
            <w:pPr>
              <w:rPr>
                <w:rFonts w:ascii="Arial" w:hAnsi="Arial" w:cs="Arial"/>
                <w:b/>
                <w:bCs/>
                <w:sz w:val="24"/>
                <w:szCs w:val="24"/>
              </w:rPr>
            </w:pPr>
            <w:r w:rsidRPr="00BA28C0">
              <w:rPr>
                <w:rFonts w:ascii="Arial" w:hAnsi="Arial" w:cs="Arial"/>
                <w:b/>
                <w:bCs/>
                <w:sz w:val="24"/>
                <w:szCs w:val="24"/>
              </w:rPr>
              <w:t>Learn that…</w:t>
            </w:r>
          </w:p>
        </w:tc>
        <w:tc>
          <w:tcPr>
            <w:tcW w:w="4649" w:type="dxa"/>
            <w:shd w:val="clear" w:color="auto" w:fill="B4C6E7" w:themeFill="accent1" w:themeFillTint="66"/>
          </w:tcPr>
          <w:p w14:paraId="438D730E" w14:textId="70225656" w:rsidR="00620D6E" w:rsidRPr="00BA28C0" w:rsidRDefault="00620D6E" w:rsidP="00684041">
            <w:pPr>
              <w:rPr>
                <w:rFonts w:ascii="Arial" w:hAnsi="Arial" w:cs="Arial"/>
                <w:b/>
                <w:bCs/>
                <w:sz w:val="24"/>
                <w:szCs w:val="24"/>
              </w:rPr>
            </w:pPr>
            <w:r w:rsidRPr="00BA28C0">
              <w:rPr>
                <w:rFonts w:ascii="Arial" w:hAnsi="Arial" w:cs="Arial"/>
                <w:b/>
                <w:bCs/>
                <w:sz w:val="24"/>
                <w:szCs w:val="24"/>
              </w:rPr>
              <w:t>Learn how to…</w:t>
            </w:r>
          </w:p>
        </w:tc>
      </w:tr>
      <w:tr w:rsidR="004D2DD7" w:rsidRPr="00BA28C0" w14:paraId="698204EF" w14:textId="77777777" w:rsidTr="000EDD51">
        <w:tc>
          <w:tcPr>
            <w:tcW w:w="4650" w:type="dxa"/>
            <w:vMerge w:val="restart"/>
          </w:tcPr>
          <w:p w14:paraId="2E54DF8E" w14:textId="35D31806" w:rsidR="00577321" w:rsidRPr="00BA28C0" w:rsidRDefault="00B53DBB" w:rsidP="00684041">
            <w:pPr>
              <w:rPr>
                <w:rFonts w:ascii="Arial" w:hAnsi="Arial" w:cs="Arial"/>
                <w:b/>
                <w:bCs/>
                <w:sz w:val="24"/>
                <w:szCs w:val="24"/>
              </w:rPr>
            </w:pPr>
            <w:bookmarkStart w:id="1" w:name="_Hlk66776469"/>
            <w:r w:rsidRPr="00BA28C0">
              <w:rPr>
                <w:rFonts w:ascii="Arial" w:hAnsi="Arial" w:cs="Arial"/>
                <w:b/>
                <w:bCs/>
                <w:sz w:val="24"/>
                <w:szCs w:val="24"/>
              </w:rPr>
              <w:t>Phase 1</w:t>
            </w:r>
          </w:p>
          <w:p w14:paraId="7E4D6270" w14:textId="7B0E47B3" w:rsidR="008F4F23" w:rsidRPr="00BA28C0" w:rsidRDefault="008F4F23" w:rsidP="00684041">
            <w:pPr>
              <w:rPr>
                <w:rFonts w:ascii="Arial" w:hAnsi="Arial" w:cs="Arial"/>
                <w:b/>
                <w:bCs/>
                <w:sz w:val="24"/>
                <w:szCs w:val="24"/>
              </w:rPr>
            </w:pPr>
            <w:r w:rsidRPr="00BA28C0">
              <w:rPr>
                <w:rFonts w:ascii="Arial" w:hAnsi="Arial" w:cs="Arial"/>
                <w:b/>
                <w:bCs/>
                <w:sz w:val="24"/>
                <w:szCs w:val="24"/>
              </w:rPr>
              <w:t>(University-led)</w:t>
            </w:r>
          </w:p>
          <w:p w14:paraId="4FFCA1DB" w14:textId="18FF8EE0" w:rsidR="00620D6E" w:rsidRPr="00BA28C0" w:rsidRDefault="00620D6E" w:rsidP="00684041">
            <w:pPr>
              <w:rPr>
                <w:rFonts w:ascii="Arial" w:hAnsi="Arial" w:cs="Arial"/>
                <w:b/>
                <w:bCs/>
                <w:sz w:val="24"/>
                <w:szCs w:val="24"/>
              </w:rPr>
            </w:pPr>
          </w:p>
        </w:tc>
        <w:tc>
          <w:tcPr>
            <w:tcW w:w="4649" w:type="dxa"/>
          </w:tcPr>
          <w:p w14:paraId="29DA3A3B" w14:textId="17CA54F7" w:rsidR="00B53DBB" w:rsidRPr="00BA28C0" w:rsidRDefault="00B53DBB" w:rsidP="00684041">
            <w:pPr>
              <w:shd w:val="clear" w:color="auto" w:fill="FFFFFF"/>
              <w:textAlignment w:val="baseline"/>
              <w:rPr>
                <w:rFonts w:ascii="Arial" w:eastAsia="Times New Roman" w:hAnsi="Arial" w:cs="Arial"/>
                <w:sz w:val="24"/>
                <w:szCs w:val="24"/>
                <w:lang w:eastAsia="en-GB"/>
              </w:rPr>
            </w:pPr>
            <w:r w:rsidRPr="00BA28C0">
              <w:rPr>
                <w:rFonts w:ascii="Arial" w:eastAsia="Times New Roman" w:hAnsi="Arial" w:cs="Arial"/>
                <w:b/>
                <w:bCs/>
                <w:sz w:val="24"/>
                <w:szCs w:val="24"/>
                <w:lang w:eastAsia="en-GB"/>
              </w:rPr>
              <w:t xml:space="preserve">Trainees will know: </w:t>
            </w:r>
          </w:p>
        </w:tc>
        <w:tc>
          <w:tcPr>
            <w:tcW w:w="4649" w:type="dxa"/>
          </w:tcPr>
          <w:p w14:paraId="33F8C3F3" w14:textId="79EBF98D" w:rsidR="00620D6E" w:rsidRPr="00BA28C0" w:rsidRDefault="00712BBB" w:rsidP="00684041">
            <w:pPr>
              <w:rPr>
                <w:rFonts w:ascii="Arial" w:hAnsi="Arial" w:cs="Arial"/>
                <w:b/>
                <w:bCs/>
                <w:sz w:val="24"/>
                <w:szCs w:val="24"/>
              </w:rPr>
            </w:pPr>
            <w:r w:rsidRPr="00BA28C0">
              <w:rPr>
                <w:rFonts w:ascii="Arial" w:hAnsi="Arial" w:cs="Arial"/>
                <w:b/>
                <w:bCs/>
                <w:sz w:val="24"/>
                <w:szCs w:val="24"/>
              </w:rPr>
              <w:t xml:space="preserve">Trainees will be able to: </w:t>
            </w:r>
          </w:p>
        </w:tc>
      </w:tr>
      <w:bookmarkEnd w:id="1"/>
      <w:tr w:rsidR="00BA28C0" w:rsidRPr="00BA28C0" w14:paraId="1876DB71" w14:textId="77777777" w:rsidTr="000EDD51">
        <w:tc>
          <w:tcPr>
            <w:tcW w:w="4650" w:type="dxa"/>
            <w:vMerge/>
          </w:tcPr>
          <w:p w14:paraId="4CD2F310" w14:textId="77777777" w:rsidR="00BA28C0" w:rsidRPr="00BA28C0" w:rsidRDefault="00BA28C0" w:rsidP="00BA28C0">
            <w:pPr>
              <w:rPr>
                <w:rFonts w:ascii="Arial" w:hAnsi="Arial" w:cs="Arial"/>
                <w:b/>
                <w:bCs/>
                <w:sz w:val="24"/>
                <w:szCs w:val="24"/>
              </w:rPr>
            </w:pPr>
          </w:p>
        </w:tc>
        <w:tc>
          <w:tcPr>
            <w:tcW w:w="4649" w:type="dxa"/>
          </w:tcPr>
          <w:p w14:paraId="08DD2B5D" w14:textId="77777777" w:rsidR="00BA28C0" w:rsidRPr="00BA28C0" w:rsidRDefault="00BA28C0" w:rsidP="00BA28C0">
            <w:pPr>
              <w:pStyle w:val="ListParagraph"/>
              <w:numPr>
                <w:ilvl w:val="0"/>
                <w:numId w:val="11"/>
              </w:numPr>
              <w:rPr>
                <w:rStyle w:val="normaltextrun"/>
                <w:rFonts w:ascii="Arial" w:eastAsiaTheme="minorEastAsia" w:hAnsi="Arial" w:cs="Arial"/>
                <w:sz w:val="24"/>
                <w:szCs w:val="24"/>
              </w:rPr>
            </w:pPr>
            <w:r w:rsidRPr="00BA28C0">
              <w:rPr>
                <w:rStyle w:val="normaltextrun"/>
                <w:rFonts w:ascii="Arial" w:hAnsi="Arial" w:cs="Arial"/>
                <w:sz w:val="24"/>
                <w:szCs w:val="24"/>
              </w:rPr>
              <w:t>The English national curriculum sets out the body of knowledge which children learn aged 5-11 and that the structure of this enables progression of knowledge, skills and understanding</w:t>
            </w:r>
          </w:p>
          <w:p w14:paraId="53C38FF1" w14:textId="27D53646" w:rsidR="00BA28C0" w:rsidRPr="00BA28C0" w:rsidRDefault="00BA28C0" w:rsidP="00BA28C0">
            <w:pPr>
              <w:rPr>
                <w:rStyle w:val="normaltextrun"/>
                <w:rFonts w:ascii="Arial" w:eastAsiaTheme="minorEastAsia" w:hAnsi="Arial" w:cs="Arial"/>
                <w:sz w:val="24"/>
                <w:szCs w:val="24"/>
              </w:rPr>
            </w:pPr>
            <w:r w:rsidRPr="00BA28C0">
              <w:rPr>
                <w:rFonts w:ascii="Arial" w:hAnsi="Arial" w:cs="Arial"/>
                <w:sz w:val="24"/>
                <w:szCs w:val="24"/>
              </w:rPr>
              <w:t>LT3.1</w:t>
            </w:r>
          </w:p>
        </w:tc>
        <w:tc>
          <w:tcPr>
            <w:tcW w:w="4649" w:type="dxa"/>
          </w:tcPr>
          <w:p w14:paraId="331D9CBB" w14:textId="77777777" w:rsidR="00BA28C0" w:rsidRPr="00BA28C0" w:rsidRDefault="00BA28C0" w:rsidP="00BA28C0">
            <w:pPr>
              <w:pStyle w:val="paragraph"/>
              <w:numPr>
                <w:ilvl w:val="0"/>
                <w:numId w:val="24"/>
              </w:numPr>
              <w:spacing w:before="0" w:beforeAutospacing="0" w:after="0" w:afterAutospacing="0"/>
              <w:textAlignment w:val="baseline"/>
              <w:rPr>
                <w:rStyle w:val="eop"/>
                <w:rFonts w:ascii="Arial" w:hAnsi="Arial" w:cs="Arial"/>
              </w:rPr>
            </w:pPr>
            <w:r w:rsidRPr="00BA28C0">
              <w:rPr>
                <w:rStyle w:val="normaltextrun"/>
                <w:rFonts w:ascii="Arial" w:hAnsi="Arial" w:cs="Arial"/>
                <w:bCs/>
                <w:color w:val="0070C0"/>
              </w:rPr>
              <w:t>Use the national curriculum to identify composite outcomes and consider how to break this down into component steps</w:t>
            </w:r>
            <w:r w:rsidRPr="00BA28C0">
              <w:rPr>
                <w:rStyle w:val="eop"/>
                <w:rFonts w:ascii="Arial" w:hAnsi="Arial" w:cs="Arial"/>
                <w:color w:val="0070C0"/>
              </w:rPr>
              <w:t>  </w:t>
            </w:r>
          </w:p>
          <w:p w14:paraId="1075F64E" w14:textId="12128C13" w:rsidR="00BA28C0" w:rsidRPr="00BA28C0" w:rsidRDefault="00BA28C0" w:rsidP="00BA28C0">
            <w:pPr>
              <w:rPr>
                <w:rFonts w:ascii="Arial" w:hAnsi="Arial" w:cs="Arial"/>
                <w:sz w:val="24"/>
                <w:szCs w:val="24"/>
              </w:rPr>
            </w:pPr>
            <w:r w:rsidRPr="00BA28C0">
              <w:rPr>
                <w:rFonts w:ascii="Arial" w:hAnsi="Arial" w:cs="Arial"/>
                <w:color w:val="000000"/>
                <w:sz w:val="24"/>
                <w:szCs w:val="24"/>
              </w:rPr>
              <w:t>LH3.1</w:t>
            </w:r>
          </w:p>
        </w:tc>
      </w:tr>
      <w:tr w:rsidR="00BA28C0" w:rsidRPr="00BA28C0" w14:paraId="609541B5" w14:textId="77777777" w:rsidTr="000EDD51">
        <w:tc>
          <w:tcPr>
            <w:tcW w:w="4650" w:type="dxa"/>
            <w:vMerge/>
          </w:tcPr>
          <w:p w14:paraId="0071C15D" w14:textId="77777777" w:rsidR="00BA28C0" w:rsidRPr="00BA28C0" w:rsidRDefault="00BA28C0" w:rsidP="00BA28C0">
            <w:pPr>
              <w:rPr>
                <w:rFonts w:ascii="Arial" w:hAnsi="Arial" w:cs="Arial"/>
                <w:b/>
                <w:bCs/>
                <w:sz w:val="24"/>
                <w:szCs w:val="24"/>
              </w:rPr>
            </w:pPr>
          </w:p>
        </w:tc>
        <w:tc>
          <w:tcPr>
            <w:tcW w:w="4649" w:type="dxa"/>
          </w:tcPr>
          <w:p w14:paraId="7FC7D509" w14:textId="77777777" w:rsidR="00BA28C0" w:rsidRPr="00BA28C0" w:rsidRDefault="00BA28C0" w:rsidP="00BA28C0">
            <w:pPr>
              <w:pStyle w:val="ListParagraph"/>
              <w:numPr>
                <w:ilvl w:val="0"/>
                <w:numId w:val="11"/>
              </w:numPr>
              <w:rPr>
                <w:rFonts w:ascii="Arial" w:hAnsi="Arial" w:cs="Arial"/>
                <w:color w:val="FFC000"/>
                <w:sz w:val="24"/>
                <w:szCs w:val="24"/>
              </w:rPr>
            </w:pPr>
            <w:r w:rsidRPr="00BA28C0">
              <w:rPr>
                <w:rFonts w:ascii="Arial" w:hAnsi="Arial" w:cs="Arial"/>
                <w:color w:val="FFC000"/>
                <w:sz w:val="24"/>
                <w:szCs w:val="24"/>
              </w:rPr>
              <w:t>The teaching sequence for English</w:t>
            </w:r>
          </w:p>
          <w:p w14:paraId="2713B001" w14:textId="3044C124" w:rsidR="00BA28C0" w:rsidRPr="00BA28C0" w:rsidRDefault="00BA28C0" w:rsidP="00BA28C0">
            <w:pPr>
              <w:rPr>
                <w:rFonts w:ascii="Arial" w:hAnsi="Arial" w:cs="Arial"/>
                <w:sz w:val="24"/>
                <w:szCs w:val="24"/>
              </w:rPr>
            </w:pPr>
            <w:r w:rsidRPr="00BA28C0">
              <w:rPr>
                <w:rFonts w:ascii="Arial" w:hAnsi="Arial" w:cs="Arial"/>
                <w:sz w:val="24"/>
                <w:szCs w:val="24"/>
              </w:rPr>
              <w:t>LT3 2</w:t>
            </w:r>
          </w:p>
        </w:tc>
        <w:tc>
          <w:tcPr>
            <w:tcW w:w="4649" w:type="dxa"/>
          </w:tcPr>
          <w:p w14:paraId="3953D814" w14:textId="77777777" w:rsidR="00BA28C0" w:rsidRPr="00BA28C0" w:rsidRDefault="00BA28C0" w:rsidP="00BA28C0">
            <w:pPr>
              <w:rPr>
                <w:rFonts w:ascii="Arial" w:eastAsia="Arial" w:hAnsi="Arial" w:cs="Arial"/>
                <w:sz w:val="24"/>
                <w:szCs w:val="24"/>
              </w:rPr>
            </w:pPr>
          </w:p>
        </w:tc>
      </w:tr>
      <w:tr w:rsidR="00BA28C0" w:rsidRPr="00BA28C0" w14:paraId="1361DE25" w14:textId="77777777" w:rsidTr="000EDD51">
        <w:tc>
          <w:tcPr>
            <w:tcW w:w="4650" w:type="dxa"/>
            <w:vMerge/>
          </w:tcPr>
          <w:p w14:paraId="0CEDAB70" w14:textId="77777777" w:rsidR="00BA28C0" w:rsidRPr="00BA28C0" w:rsidRDefault="00BA28C0" w:rsidP="00BA28C0">
            <w:pPr>
              <w:rPr>
                <w:rFonts w:ascii="Arial" w:hAnsi="Arial" w:cs="Arial"/>
                <w:b/>
                <w:bCs/>
                <w:sz w:val="24"/>
                <w:szCs w:val="24"/>
              </w:rPr>
            </w:pPr>
          </w:p>
        </w:tc>
        <w:tc>
          <w:tcPr>
            <w:tcW w:w="4649" w:type="dxa"/>
          </w:tcPr>
          <w:p w14:paraId="61021A52" w14:textId="77777777" w:rsidR="00BA28C0" w:rsidRPr="00BA28C0" w:rsidRDefault="00BA28C0" w:rsidP="00BA28C0">
            <w:pPr>
              <w:pStyle w:val="ListParagraph"/>
              <w:numPr>
                <w:ilvl w:val="0"/>
                <w:numId w:val="11"/>
              </w:numPr>
              <w:rPr>
                <w:rFonts w:ascii="Arial" w:hAnsi="Arial" w:cs="Arial"/>
                <w:color w:val="FFC000"/>
                <w:sz w:val="24"/>
                <w:szCs w:val="24"/>
              </w:rPr>
            </w:pPr>
            <w:r w:rsidRPr="00BA28C0">
              <w:rPr>
                <w:rFonts w:ascii="Arial" w:hAnsi="Arial" w:cs="Arial"/>
                <w:color w:val="FFC000"/>
                <w:sz w:val="24"/>
                <w:szCs w:val="24"/>
              </w:rPr>
              <w:t xml:space="preserve">Language acquisition and the development of spoken language </w:t>
            </w:r>
          </w:p>
          <w:p w14:paraId="14D6AC1A" w14:textId="28B8B5B3" w:rsidR="00BA28C0" w:rsidRPr="00BA28C0" w:rsidRDefault="00BA28C0" w:rsidP="00BA28C0">
            <w:pPr>
              <w:rPr>
                <w:rFonts w:ascii="Arial" w:hAnsi="Arial" w:cs="Arial"/>
                <w:sz w:val="24"/>
                <w:szCs w:val="24"/>
              </w:rPr>
            </w:pPr>
            <w:r w:rsidRPr="00BA28C0">
              <w:rPr>
                <w:rFonts w:ascii="Arial" w:hAnsi="Arial" w:cs="Arial"/>
                <w:sz w:val="24"/>
                <w:szCs w:val="24"/>
              </w:rPr>
              <w:t>LT3.5.7.9</w:t>
            </w:r>
          </w:p>
        </w:tc>
        <w:tc>
          <w:tcPr>
            <w:tcW w:w="4649" w:type="dxa"/>
          </w:tcPr>
          <w:p w14:paraId="176920E6" w14:textId="77777777" w:rsidR="00BA28C0" w:rsidRPr="00BA28C0" w:rsidRDefault="00BA28C0" w:rsidP="00BA28C0">
            <w:pPr>
              <w:pStyle w:val="ListParagraph"/>
              <w:numPr>
                <w:ilvl w:val="0"/>
                <w:numId w:val="24"/>
              </w:numPr>
              <w:rPr>
                <w:rStyle w:val="eop"/>
                <w:rFonts w:ascii="Arial" w:hAnsi="Arial" w:cs="Arial"/>
                <w:color w:val="0070C0"/>
                <w:sz w:val="24"/>
                <w:szCs w:val="24"/>
              </w:rPr>
            </w:pPr>
            <w:r w:rsidRPr="00BA28C0">
              <w:rPr>
                <w:rStyle w:val="normaltextrun"/>
                <w:rFonts w:ascii="Arial" w:hAnsi="Arial" w:cs="Arial"/>
                <w:bCs/>
                <w:color w:val="0070C0"/>
                <w:sz w:val="24"/>
                <w:szCs w:val="24"/>
              </w:rPr>
              <w:t>Consider the order in which components of substantive and disciplinary knowledge are taught in reading and writing, in order to sequence learning effectively, within a lesson,</w:t>
            </w:r>
            <w:r w:rsidRPr="00BA28C0">
              <w:rPr>
                <w:rStyle w:val="normaltextrun"/>
                <w:rFonts w:ascii="Arial" w:hAnsi="Arial" w:cs="Arial"/>
                <w:color w:val="0070C0"/>
                <w:sz w:val="24"/>
                <w:szCs w:val="24"/>
              </w:rPr>
              <w:t> with tutor and peer support.</w:t>
            </w:r>
          </w:p>
          <w:p w14:paraId="0A950EB5" w14:textId="371FE75B" w:rsidR="00BA28C0" w:rsidRPr="00BA28C0" w:rsidRDefault="00BA28C0" w:rsidP="00BA28C0">
            <w:pPr>
              <w:rPr>
                <w:rFonts w:ascii="Arial" w:eastAsiaTheme="minorEastAsia" w:hAnsi="Arial" w:cs="Arial"/>
                <w:sz w:val="24"/>
                <w:szCs w:val="24"/>
              </w:rPr>
            </w:pPr>
            <w:r w:rsidRPr="00BA28C0">
              <w:rPr>
                <w:rFonts w:ascii="Arial" w:hAnsi="Arial" w:cs="Arial"/>
                <w:color w:val="000000"/>
                <w:sz w:val="24"/>
                <w:szCs w:val="24"/>
              </w:rPr>
              <w:t>LH2.1, LH2.3</w:t>
            </w:r>
          </w:p>
        </w:tc>
      </w:tr>
      <w:tr w:rsidR="00BA28C0" w:rsidRPr="00BA28C0" w14:paraId="31595C70" w14:textId="77777777" w:rsidTr="000EDD51">
        <w:tc>
          <w:tcPr>
            <w:tcW w:w="4650" w:type="dxa"/>
            <w:vMerge/>
          </w:tcPr>
          <w:p w14:paraId="789E4EC1" w14:textId="77777777" w:rsidR="00BA28C0" w:rsidRPr="00BA28C0" w:rsidRDefault="00BA28C0" w:rsidP="00BA28C0">
            <w:pPr>
              <w:rPr>
                <w:rFonts w:ascii="Arial" w:hAnsi="Arial" w:cs="Arial"/>
                <w:b/>
                <w:bCs/>
                <w:sz w:val="24"/>
                <w:szCs w:val="24"/>
              </w:rPr>
            </w:pPr>
          </w:p>
        </w:tc>
        <w:tc>
          <w:tcPr>
            <w:tcW w:w="4649" w:type="dxa"/>
          </w:tcPr>
          <w:p w14:paraId="33E9D05B" w14:textId="77777777" w:rsidR="00BA28C0" w:rsidRPr="00BA28C0" w:rsidRDefault="00BA28C0" w:rsidP="00BA28C0">
            <w:pPr>
              <w:pStyle w:val="ListParagraph"/>
              <w:numPr>
                <w:ilvl w:val="0"/>
                <w:numId w:val="11"/>
              </w:numPr>
              <w:rPr>
                <w:rFonts w:ascii="Arial" w:hAnsi="Arial" w:cs="Arial"/>
                <w:color w:val="00B050"/>
                <w:sz w:val="24"/>
                <w:szCs w:val="24"/>
              </w:rPr>
            </w:pPr>
            <w:r w:rsidRPr="00BA28C0">
              <w:rPr>
                <w:rFonts w:ascii="Arial" w:hAnsi="Arial" w:cs="Arial"/>
                <w:color w:val="00B050"/>
                <w:sz w:val="24"/>
                <w:szCs w:val="24"/>
              </w:rPr>
              <w:t>The importance of creating a rich language environment</w:t>
            </w:r>
          </w:p>
          <w:p w14:paraId="2BEB1451" w14:textId="77777777" w:rsidR="00BA28C0" w:rsidRPr="00BA28C0" w:rsidRDefault="00BA28C0" w:rsidP="00BA28C0">
            <w:pPr>
              <w:pStyle w:val="paragraph"/>
              <w:spacing w:before="0" w:beforeAutospacing="0" w:after="0" w:afterAutospacing="0"/>
              <w:textAlignment w:val="baseline"/>
              <w:rPr>
                <w:rFonts w:ascii="Arial" w:hAnsi="Arial" w:cs="Arial"/>
              </w:rPr>
            </w:pPr>
            <w:r w:rsidRPr="00BA28C0">
              <w:rPr>
                <w:rFonts w:ascii="Arial" w:hAnsi="Arial" w:cs="Arial"/>
              </w:rPr>
              <w:t>LT1 1,2,3</w:t>
            </w:r>
          </w:p>
          <w:p w14:paraId="6C403D98" w14:textId="145FA280" w:rsidR="00BA28C0" w:rsidRPr="00BA28C0" w:rsidRDefault="00BA28C0" w:rsidP="00BA28C0">
            <w:pPr>
              <w:pStyle w:val="ListParagraph"/>
              <w:ind w:left="360"/>
              <w:rPr>
                <w:rFonts w:ascii="Arial" w:hAnsi="Arial" w:cs="Arial"/>
                <w:sz w:val="24"/>
                <w:szCs w:val="24"/>
              </w:rPr>
            </w:pPr>
          </w:p>
        </w:tc>
        <w:tc>
          <w:tcPr>
            <w:tcW w:w="4649" w:type="dxa"/>
          </w:tcPr>
          <w:p w14:paraId="3E3DE880" w14:textId="77777777" w:rsidR="00BA28C0" w:rsidRPr="00BA28C0" w:rsidRDefault="00BA28C0" w:rsidP="00BA28C0">
            <w:pPr>
              <w:pStyle w:val="ListParagraph"/>
              <w:numPr>
                <w:ilvl w:val="0"/>
                <w:numId w:val="24"/>
              </w:numPr>
              <w:rPr>
                <w:rFonts w:ascii="Arial" w:hAnsi="Arial" w:cs="Arial"/>
                <w:color w:val="0070C0"/>
                <w:sz w:val="24"/>
                <w:szCs w:val="24"/>
              </w:rPr>
            </w:pPr>
            <w:r w:rsidRPr="00BA28C0">
              <w:rPr>
                <w:rFonts w:ascii="Arial" w:hAnsi="Arial" w:cs="Arial"/>
                <w:color w:val="0070C0"/>
                <w:sz w:val="24"/>
                <w:szCs w:val="24"/>
              </w:rPr>
              <w:t>Express and structure language within the classroom and across the curriculum to enhance learning.</w:t>
            </w:r>
          </w:p>
          <w:p w14:paraId="7787D73E" w14:textId="42F7F9FB" w:rsidR="00BA28C0" w:rsidRPr="00BA28C0" w:rsidRDefault="00BA28C0" w:rsidP="00BA28C0">
            <w:pPr>
              <w:rPr>
                <w:rFonts w:ascii="Arial" w:hAnsi="Arial" w:cs="Arial"/>
                <w:color w:val="0070C0"/>
                <w:sz w:val="24"/>
                <w:szCs w:val="24"/>
              </w:rPr>
            </w:pPr>
            <w:r w:rsidRPr="00BA28C0">
              <w:rPr>
                <w:rFonts w:ascii="Arial" w:hAnsi="Arial" w:cs="Arial"/>
                <w:sz w:val="24"/>
                <w:szCs w:val="24"/>
              </w:rPr>
              <w:t>LT1 1,2,3</w:t>
            </w:r>
          </w:p>
        </w:tc>
      </w:tr>
      <w:tr w:rsidR="00E357D4" w:rsidRPr="00BA28C0" w14:paraId="0B73B5FB" w14:textId="77777777" w:rsidTr="000EDD51">
        <w:tc>
          <w:tcPr>
            <w:tcW w:w="4650" w:type="dxa"/>
            <w:vMerge/>
          </w:tcPr>
          <w:p w14:paraId="00053001" w14:textId="77777777" w:rsidR="00E357D4" w:rsidRPr="00BA28C0" w:rsidRDefault="00E357D4" w:rsidP="00E357D4">
            <w:pPr>
              <w:rPr>
                <w:rFonts w:ascii="Arial" w:hAnsi="Arial" w:cs="Arial"/>
                <w:b/>
                <w:bCs/>
                <w:sz w:val="24"/>
                <w:szCs w:val="24"/>
              </w:rPr>
            </w:pPr>
          </w:p>
        </w:tc>
        <w:tc>
          <w:tcPr>
            <w:tcW w:w="4649" w:type="dxa"/>
          </w:tcPr>
          <w:p w14:paraId="1CBC6EA3" w14:textId="77777777" w:rsidR="00E357D4" w:rsidRPr="00BA28C0" w:rsidRDefault="00E357D4" w:rsidP="00F41F05">
            <w:pPr>
              <w:pStyle w:val="ListParagraph"/>
              <w:numPr>
                <w:ilvl w:val="0"/>
                <w:numId w:val="11"/>
              </w:numPr>
              <w:rPr>
                <w:rFonts w:ascii="Arial" w:hAnsi="Arial" w:cs="Arial"/>
                <w:color w:val="00B050"/>
                <w:sz w:val="24"/>
                <w:szCs w:val="24"/>
              </w:rPr>
            </w:pPr>
            <w:r w:rsidRPr="00BA28C0">
              <w:rPr>
                <w:rFonts w:ascii="Arial" w:hAnsi="Arial" w:cs="Arial"/>
                <w:color w:val="00B050"/>
                <w:sz w:val="24"/>
                <w:szCs w:val="24"/>
              </w:rPr>
              <w:t>The importance of being a reading teacher</w:t>
            </w:r>
          </w:p>
          <w:p w14:paraId="03ED302C" w14:textId="77777777" w:rsidR="00BA28C0" w:rsidRPr="00BA28C0" w:rsidRDefault="00BA28C0" w:rsidP="00BA28C0">
            <w:pPr>
              <w:pStyle w:val="paragraph"/>
              <w:spacing w:before="0" w:beforeAutospacing="0" w:after="0" w:afterAutospacing="0"/>
              <w:textAlignment w:val="baseline"/>
              <w:rPr>
                <w:rFonts w:ascii="Arial" w:hAnsi="Arial" w:cs="Arial"/>
              </w:rPr>
            </w:pPr>
            <w:r w:rsidRPr="00BA28C0">
              <w:rPr>
                <w:rFonts w:ascii="Arial" w:hAnsi="Arial" w:cs="Arial"/>
              </w:rPr>
              <w:t>LT1 1,2,3</w:t>
            </w:r>
          </w:p>
          <w:p w14:paraId="620F3FF2" w14:textId="7477386C" w:rsidR="00BA28C0" w:rsidRPr="00BA28C0" w:rsidRDefault="00BA28C0" w:rsidP="00BA28C0">
            <w:pPr>
              <w:pStyle w:val="ListParagraph"/>
              <w:ind w:left="360"/>
              <w:rPr>
                <w:rFonts w:ascii="Arial" w:hAnsi="Arial" w:cs="Arial"/>
                <w:sz w:val="24"/>
                <w:szCs w:val="24"/>
              </w:rPr>
            </w:pPr>
          </w:p>
        </w:tc>
        <w:tc>
          <w:tcPr>
            <w:tcW w:w="4649" w:type="dxa"/>
          </w:tcPr>
          <w:p w14:paraId="30F8125E" w14:textId="77777777" w:rsidR="00BA28C0" w:rsidRPr="00BA28C0" w:rsidRDefault="00BA28C0" w:rsidP="00BA28C0">
            <w:pPr>
              <w:pStyle w:val="ListParagraph"/>
              <w:numPr>
                <w:ilvl w:val="0"/>
                <w:numId w:val="24"/>
              </w:numPr>
              <w:rPr>
                <w:rStyle w:val="normaltextrun"/>
                <w:rFonts w:ascii="Arial" w:hAnsi="Arial" w:cs="Arial"/>
                <w:sz w:val="24"/>
                <w:szCs w:val="24"/>
              </w:rPr>
            </w:pPr>
            <w:r w:rsidRPr="00BA28C0">
              <w:rPr>
                <w:rStyle w:val="normaltextrun"/>
                <w:rFonts w:ascii="Arial" w:hAnsi="Arial" w:cs="Arial"/>
                <w:color w:val="00B050"/>
                <w:sz w:val="24"/>
                <w:szCs w:val="24"/>
              </w:rPr>
              <w:t>Recognise high quality English teaching through virtual observation, with tutor support and/or through observation of mentor and / English subject leader</w:t>
            </w:r>
          </w:p>
          <w:p w14:paraId="7E151FD9" w14:textId="7243E012" w:rsidR="00E357D4" w:rsidRPr="00BA28C0" w:rsidRDefault="00BA28C0" w:rsidP="00BA28C0">
            <w:pPr>
              <w:rPr>
                <w:rFonts w:ascii="Arial" w:hAnsi="Arial" w:cs="Arial"/>
                <w:sz w:val="24"/>
                <w:szCs w:val="24"/>
              </w:rPr>
            </w:pPr>
            <w:r w:rsidRPr="00BA28C0">
              <w:rPr>
                <w:rFonts w:ascii="Arial" w:hAnsi="Arial" w:cs="Arial"/>
                <w:color w:val="000000"/>
                <w:sz w:val="24"/>
                <w:szCs w:val="24"/>
              </w:rPr>
              <w:t>LH2.1, LH2.2, LH2.3</w:t>
            </w:r>
          </w:p>
        </w:tc>
      </w:tr>
      <w:tr w:rsidR="00E357D4" w:rsidRPr="00BA28C0" w14:paraId="087C89A3" w14:textId="77777777" w:rsidTr="000EDD51">
        <w:tc>
          <w:tcPr>
            <w:tcW w:w="4650" w:type="dxa"/>
            <w:vMerge/>
          </w:tcPr>
          <w:p w14:paraId="34C3484D" w14:textId="77777777" w:rsidR="00E357D4" w:rsidRPr="00BA28C0" w:rsidRDefault="00E357D4" w:rsidP="00E357D4">
            <w:pPr>
              <w:rPr>
                <w:rFonts w:ascii="Arial" w:hAnsi="Arial" w:cs="Arial"/>
                <w:b/>
                <w:bCs/>
                <w:sz w:val="24"/>
                <w:szCs w:val="24"/>
              </w:rPr>
            </w:pPr>
          </w:p>
        </w:tc>
        <w:tc>
          <w:tcPr>
            <w:tcW w:w="4649" w:type="dxa"/>
          </w:tcPr>
          <w:p w14:paraId="013DF24D" w14:textId="77777777" w:rsidR="00E357D4" w:rsidRPr="00BA28C0" w:rsidRDefault="00E357D4" w:rsidP="00F41F05">
            <w:pPr>
              <w:pStyle w:val="ListParagraph"/>
              <w:numPr>
                <w:ilvl w:val="0"/>
                <w:numId w:val="11"/>
              </w:numPr>
              <w:rPr>
                <w:rFonts w:ascii="Arial" w:hAnsi="Arial" w:cs="Arial"/>
                <w:color w:val="00B050"/>
                <w:sz w:val="24"/>
                <w:szCs w:val="24"/>
              </w:rPr>
            </w:pPr>
            <w:r w:rsidRPr="00BA28C0">
              <w:rPr>
                <w:rFonts w:ascii="Arial" w:hAnsi="Arial" w:cs="Arial"/>
                <w:color w:val="00B050"/>
                <w:sz w:val="24"/>
                <w:szCs w:val="24"/>
              </w:rPr>
              <w:t>Comprehension development</w:t>
            </w:r>
          </w:p>
          <w:p w14:paraId="42B97DCD" w14:textId="1C405E7F" w:rsidR="00BA28C0" w:rsidRPr="00BA28C0" w:rsidRDefault="00BA28C0" w:rsidP="00BA28C0">
            <w:pPr>
              <w:pStyle w:val="paragraph"/>
              <w:spacing w:before="0" w:beforeAutospacing="0" w:after="0" w:afterAutospacing="0"/>
              <w:textAlignment w:val="baseline"/>
              <w:rPr>
                <w:rFonts w:ascii="Arial" w:hAnsi="Arial" w:cs="Arial"/>
              </w:rPr>
            </w:pPr>
            <w:r w:rsidRPr="00BA28C0">
              <w:rPr>
                <w:rFonts w:ascii="Arial" w:hAnsi="Arial" w:cs="Arial"/>
              </w:rPr>
              <w:t>LT3 2,3,5</w:t>
            </w:r>
          </w:p>
        </w:tc>
        <w:tc>
          <w:tcPr>
            <w:tcW w:w="4649" w:type="dxa"/>
          </w:tcPr>
          <w:p w14:paraId="29A307AF" w14:textId="77777777" w:rsidR="00BA28C0" w:rsidRPr="00BA28C0" w:rsidRDefault="00BA28C0" w:rsidP="00BA28C0">
            <w:pPr>
              <w:pStyle w:val="ListParagraph"/>
              <w:numPr>
                <w:ilvl w:val="0"/>
                <w:numId w:val="24"/>
              </w:numPr>
              <w:rPr>
                <w:rStyle w:val="eop"/>
                <w:rFonts w:ascii="Arial" w:hAnsi="Arial" w:cs="Arial"/>
                <w:color w:val="0070C0"/>
                <w:sz w:val="24"/>
                <w:szCs w:val="24"/>
              </w:rPr>
            </w:pPr>
            <w:r w:rsidRPr="00BA28C0">
              <w:rPr>
                <w:rStyle w:val="normaltextrun"/>
                <w:rFonts w:ascii="Arial" w:hAnsi="Arial" w:cs="Arial"/>
                <w:bCs/>
                <w:color w:val="0070C0"/>
                <w:sz w:val="24"/>
                <w:szCs w:val="24"/>
              </w:rPr>
              <w:t>Plan and teach a well sequenced reading comprehension lesson which considers substantive and disciplinary knowledge with mentor support.</w:t>
            </w:r>
            <w:r w:rsidRPr="00BA28C0">
              <w:rPr>
                <w:rStyle w:val="eop"/>
                <w:rFonts w:ascii="Arial" w:hAnsi="Arial" w:cs="Arial"/>
                <w:color w:val="0070C0"/>
                <w:sz w:val="24"/>
                <w:szCs w:val="24"/>
              </w:rPr>
              <w:t> </w:t>
            </w:r>
          </w:p>
          <w:p w14:paraId="611BF46B" w14:textId="77EF3DE0" w:rsidR="00E357D4" w:rsidRPr="00BA28C0" w:rsidRDefault="00BA28C0" w:rsidP="00BA28C0">
            <w:pPr>
              <w:rPr>
                <w:rFonts w:ascii="Arial" w:hAnsi="Arial" w:cs="Arial"/>
                <w:sz w:val="24"/>
                <w:szCs w:val="24"/>
              </w:rPr>
            </w:pPr>
            <w:r w:rsidRPr="00BA28C0">
              <w:rPr>
                <w:rFonts w:ascii="Arial" w:hAnsi="Arial" w:cs="Arial"/>
                <w:color w:val="000000"/>
                <w:sz w:val="24"/>
                <w:szCs w:val="24"/>
              </w:rPr>
              <w:t>LH2.1, LH2.2, LH2.3, LH3, LH 4.2, LH4.3     LH4.6</w:t>
            </w:r>
          </w:p>
        </w:tc>
      </w:tr>
      <w:tr w:rsidR="00BA28C0" w:rsidRPr="00BA28C0" w14:paraId="494F00BF" w14:textId="77777777" w:rsidTr="000EDD51">
        <w:tc>
          <w:tcPr>
            <w:tcW w:w="4650" w:type="dxa"/>
            <w:vMerge/>
          </w:tcPr>
          <w:p w14:paraId="321C19A7" w14:textId="77777777" w:rsidR="00BA28C0" w:rsidRPr="00BA28C0" w:rsidRDefault="00BA28C0" w:rsidP="00BA28C0">
            <w:pPr>
              <w:rPr>
                <w:rFonts w:ascii="Arial" w:hAnsi="Arial" w:cs="Arial"/>
                <w:b/>
                <w:bCs/>
                <w:sz w:val="24"/>
                <w:szCs w:val="24"/>
              </w:rPr>
            </w:pPr>
          </w:p>
        </w:tc>
        <w:tc>
          <w:tcPr>
            <w:tcW w:w="4649" w:type="dxa"/>
          </w:tcPr>
          <w:p w14:paraId="48F9ECE2" w14:textId="77777777" w:rsidR="00BA28C0" w:rsidRPr="00BA28C0" w:rsidRDefault="00BA28C0" w:rsidP="00BA28C0">
            <w:pPr>
              <w:pStyle w:val="ListParagraph"/>
              <w:numPr>
                <w:ilvl w:val="0"/>
                <w:numId w:val="20"/>
              </w:numPr>
              <w:rPr>
                <w:rFonts w:ascii="Arial" w:hAnsi="Arial" w:cs="Arial"/>
                <w:sz w:val="24"/>
                <w:szCs w:val="24"/>
              </w:rPr>
            </w:pPr>
            <w:r w:rsidRPr="00BA28C0">
              <w:rPr>
                <w:rFonts w:ascii="Arial" w:hAnsi="Arial" w:cs="Arial"/>
                <w:color w:val="FFC000"/>
                <w:sz w:val="24"/>
                <w:szCs w:val="24"/>
              </w:rPr>
              <w:t>How to use grammar for purpose and in context, including a command of the technical vocabulary</w:t>
            </w:r>
          </w:p>
          <w:p w14:paraId="370168C7" w14:textId="77777777" w:rsidR="00BA28C0" w:rsidRPr="00BA28C0" w:rsidRDefault="00BA28C0" w:rsidP="00BA28C0">
            <w:pPr>
              <w:pStyle w:val="ListParagraph"/>
              <w:numPr>
                <w:ilvl w:val="0"/>
                <w:numId w:val="20"/>
              </w:numPr>
              <w:rPr>
                <w:rFonts w:ascii="Arial" w:hAnsi="Arial" w:cs="Arial"/>
                <w:sz w:val="24"/>
                <w:szCs w:val="24"/>
              </w:rPr>
            </w:pPr>
            <w:r w:rsidRPr="00BA28C0">
              <w:rPr>
                <w:rFonts w:ascii="Arial" w:hAnsi="Arial" w:cs="Arial"/>
                <w:color w:val="00B050"/>
                <w:sz w:val="24"/>
                <w:szCs w:val="24"/>
              </w:rPr>
              <w:t xml:space="preserve">The connection between reading and teaching writing and talk about sentence structure </w:t>
            </w:r>
          </w:p>
          <w:p w14:paraId="7B10EA0A" w14:textId="4C1D697E" w:rsidR="00BA28C0" w:rsidRPr="00BA28C0" w:rsidRDefault="00BA28C0" w:rsidP="00BA28C0">
            <w:pPr>
              <w:rPr>
                <w:rFonts w:ascii="Arial" w:hAnsi="Arial" w:cs="Arial"/>
                <w:bCs/>
                <w:sz w:val="24"/>
                <w:szCs w:val="24"/>
              </w:rPr>
            </w:pPr>
            <w:r w:rsidRPr="00BA28C0">
              <w:rPr>
                <w:rFonts w:ascii="Arial" w:hAnsi="Arial" w:cs="Arial"/>
                <w:sz w:val="24"/>
                <w:szCs w:val="24"/>
              </w:rPr>
              <w:t>LT3 2,3,5</w:t>
            </w:r>
          </w:p>
        </w:tc>
        <w:tc>
          <w:tcPr>
            <w:tcW w:w="4649" w:type="dxa"/>
          </w:tcPr>
          <w:p w14:paraId="52EF81AF" w14:textId="77777777" w:rsidR="00BA28C0" w:rsidRPr="00BA28C0" w:rsidRDefault="00BA28C0" w:rsidP="00BA28C0">
            <w:pPr>
              <w:pStyle w:val="ListParagraph"/>
              <w:rPr>
                <w:rFonts w:ascii="Arial" w:hAnsi="Arial" w:cs="Arial"/>
                <w:sz w:val="24"/>
                <w:szCs w:val="24"/>
              </w:rPr>
            </w:pPr>
          </w:p>
        </w:tc>
      </w:tr>
      <w:tr w:rsidR="00BA28C0" w:rsidRPr="00BA28C0" w14:paraId="34047D29" w14:textId="77777777" w:rsidTr="000EDD51">
        <w:tc>
          <w:tcPr>
            <w:tcW w:w="4650" w:type="dxa"/>
            <w:vMerge/>
          </w:tcPr>
          <w:p w14:paraId="24338AB6" w14:textId="77777777" w:rsidR="00BA28C0" w:rsidRPr="00BA28C0" w:rsidRDefault="00BA28C0" w:rsidP="00BA28C0">
            <w:pPr>
              <w:rPr>
                <w:rFonts w:ascii="Arial" w:hAnsi="Arial" w:cs="Arial"/>
                <w:b/>
                <w:bCs/>
                <w:sz w:val="24"/>
                <w:szCs w:val="24"/>
              </w:rPr>
            </w:pPr>
          </w:p>
        </w:tc>
        <w:tc>
          <w:tcPr>
            <w:tcW w:w="4649" w:type="dxa"/>
          </w:tcPr>
          <w:p w14:paraId="7C011917" w14:textId="77777777" w:rsidR="00BA28C0" w:rsidRPr="00BA28C0" w:rsidRDefault="00BA28C0" w:rsidP="00BA28C0">
            <w:pPr>
              <w:pStyle w:val="paragraph"/>
              <w:numPr>
                <w:ilvl w:val="0"/>
                <w:numId w:val="20"/>
              </w:numPr>
              <w:spacing w:before="0" w:beforeAutospacing="0" w:after="0" w:afterAutospacing="0"/>
              <w:textAlignment w:val="baseline"/>
              <w:rPr>
                <w:rFonts w:ascii="Arial" w:hAnsi="Arial" w:cs="Arial"/>
                <w:bCs/>
              </w:rPr>
            </w:pPr>
            <w:r w:rsidRPr="00BA28C0">
              <w:rPr>
                <w:rFonts w:ascii="Arial" w:hAnsi="Arial" w:cs="Arial"/>
                <w:bCs/>
              </w:rPr>
              <w:t>The importance of identifying the audience and purpose for composition– why we write</w:t>
            </w:r>
          </w:p>
          <w:p w14:paraId="685D227C" w14:textId="512C9378" w:rsidR="00BA28C0" w:rsidRPr="00BA28C0" w:rsidRDefault="00BA28C0" w:rsidP="00BA28C0">
            <w:pPr>
              <w:rPr>
                <w:rFonts w:ascii="Arial" w:hAnsi="Arial" w:cs="Arial"/>
                <w:sz w:val="24"/>
                <w:szCs w:val="24"/>
              </w:rPr>
            </w:pPr>
            <w:r w:rsidRPr="00BA28C0">
              <w:rPr>
                <w:rFonts w:ascii="Arial" w:hAnsi="Arial" w:cs="Arial"/>
                <w:bCs/>
                <w:sz w:val="24"/>
                <w:szCs w:val="24"/>
              </w:rPr>
              <w:t>LT3 2,3,4</w:t>
            </w:r>
          </w:p>
        </w:tc>
        <w:tc>
          <w:tcPr>
            <w:tcW w:w="4649" w:type="dxa"/>
          </w:tcPr>
          <w:p w14:paraId="5800DBFE" w14:textId="77777777" w:rsidR="00BA28C0" w:rsidRPr="00BA28C0" w:rsidRDefault="00BA28C0" w:rsidP="00BA28C0">
            <w:pPr>
              <w:pStyle w:val="ListParagraph"/>
              <w:rPr>
                <w:rFonts w:ascii="Arial" w:hAnsi="Arial" w:cs="Arial"/>
                <w:sz w:val="24"/>
                <w:szCs w:val="24"/>
              </w:rPr>
            </w:pPr>
          </w:p>
        </w:tc>
      </w:tr>
      <w:tr w:rsidR="00BA28C0" w:rsidRPr="00BA28C0" w14:paraId="4E63E34E" w14:textId="77777777" w:rsidTr="000EDD51">
        <w:tc>
          <w:tcPr>
            <w:tcW w:w="4650" w:type="dxa"/>
            <w:vMerge/>
          </w:tcPr>
          <w:p w14:paraId="4129F612" w14:textId="77777777" w:rsidR="00BA28C0" w:rsidRPr="00BA28C0" w:rsidRDefault="00BA28C0" w:rsidP="00BA28C0">
            <w:pPr>
              <w:rPr>
                <w:rFonts w:ascii="Arial" w:hAnsi="Arial" w:cs="Arial"/>
                <w:b/>
                <w:bCs/>
                <w:sz w:val="24"/>
                <w:szCs w:val="24"/>
              </w:rPr>
            </w:pPr>
          </w:p>
        </w:tc>
        <w:tc>
          <w:tcPr>
            <w:tcW w:w="4649" w:type="dxa"/>
          </w:tcPr>
          <w:p w14:paraId="5E521382" w14:textId="77777777" w:rsidR="00BA28C0" w:rsidRPr="00BA28C0" w:rsidRDefault="00BA28C0" w:rsidP="00BA28C0">
            <w:pPr>
              <w:pStyle w:val="paragraph"/>
              <w:numPr>
                <w:ilvl w:val="0"/>
                <w:numId w:val="20"/>
              </w:numPr>
              <w:spacing w:before="0" w:beforeAutospacing="0" w:after="0" w:afterAutospacing="0"/>
              <w:textAlignment w:val="baseline"/>
              <w:rPr>
                <w:rFonts w:ascii="Arial" w:hAnsi="Arial" w:cs="Arial"/>
                <w:bCs/>
              </w:rPr>
            </w:pPr>
            <w:r w:rsidRPr="00BA28C0">
              <w:rPr>
                <w:rFonts w:ascii="Arial" w:hAnsi="Arial" w:cs="Arial"/>
                <w:bCs/>
                <w:color w:val="00B050"/>
              </w:rPr>
              <w:t>Pedagogical strategies used to teach writing – guided, shared, modelled and supported composition</w:t>
            </w:r>
          </w:p>
          <w:p w14:paraId="01D1D4F4" w14:textId="00D28597" w:rsidR="00BA28C0" w:rsidRPr="00BA28C0" w:rsidRDefault="00BA28C0" w:rsidP="00BA28C0">
            <w:pPr>
              <w:rPr>
                <w:rFonts w:ascii="Arial" w:hAnsi="Arial" w:cs="Arial"/>
                <w:sz w:val="24"/>
                <w:szCs w:val="24"/>
              </w:rPr>
            </w:pPr>
            <w:r w:rsidRPr="00BA28C0">
              <w:rPr>
                <w:rFonts w:ascii="Arial" w:hAnsi="Arial" w:cs="Arial"/>
                <w:bCs/>
                <w:sz w:val="24"/>
                <w:szCs w:val="24"/>
              </w:rPr>
              <w:t>LT4.2</w:t>
            </w:r>
          </w:p>
        </w:tc>
        <w:tc>
          <w:tcPr>
            <w:tcW w:w="4649" w:type="dxa"/>
          </w:tcPr>
          <w:p w14:paraId="69E341E5" w14:textId="77777777" w:rsidR="00BA28C0" w:rsidRPr="00BA28C0" w:rsidRDefault="00BA28C0" w:rsidP="00BA28C0">
            <w:pPr>
              <w:pStyle w:val="ListParagraph"/>
              <w:rPr>
                <w:rFonts w:ascii="Arial" w:hAnsi="Arial" w:cs="Arial"/>
                <w:sz w:val="24"/>
                <w:szCs w:val="24"/>
              </w:rPr>
            </w:pPr>
          </w:p>
        </w:tc>
      </w:tr>
      <w:tr w:rsidR="00BA28C0" w:rsidRPr="00BA28C0" w14:paraId="77F30B79" w14:textId="77777777" w:rsidTr="000EDD51">
        <w:tc>
          <w:tcPr>
            <w:tcW w:w="4650" w:type="dxa"/>
            <w:vMerge/>
          </w:tcPr>
          <w:p w14:paraId="36F5C10F" w14:textId="77777777" w:rsidR="00BA28C0" w:rsidRPr="00BA28C0" w:rsidRDefault="00BA28C0" w:rsidP="00BA28C0">
            <w:pPr>
              <w:rPr>
                <w:rFonts w:ascii="Arial" w:hAnsi="Arial" w:cs="Arial"/>
                <w:b/>
                <w:bCs/>
                <w:sz w:val="24"/>
                <w:szCs w:val="24"/>
              </w:rPr>
            </w:pPr>
          </w:p>
        </w:tc>
        <w:tc>
          <w:tcPr>
            <w:tcW w:w="4649" w:type="dxa"/>
          </w:tcPr>
          <w:p w14:paraId="75FDD21E" w14:textId="77777777" w:rsidR="00BA28C0" w:rsidRPr="00BA28C0" w:rsidRDefault="00BA28C0" w:rsidP="00BA28C0">
            <w:pPr>
              <w:pStyle w:val="paragraph"/>
              <w:numPr>
                <w:ilvl w:val="0"/>
                <w:numId w:val="20"/>
              </w:numPr>
              <w:spacing w:before="0" w:beforeAutospacing="0" w:after="0" w:afterAutospacing="0"/>
              <w:textAlignment w:val="baseline"/>
              <w:rPr>
                <w:rStyle w:val="normaltextrun"/>
                <w:rFonts w:ascii="Arial" w:hAnsi="Arial" w:cs="Arial"/>
              </w:rPr>
            </w:pPr>
            <w:r w:rsidRPr="00BA28C0">
              <w:rPr>
                <w:rStyle w:val="normaltextrun"/>
                <w:rFonts w:ascii="Arial" w:hAnsi="Arial" w:cs="Arial"/>
              </w:rPr>
              <w:t>Strategies to support pupils to make connections between schema in English.</w:t>
            </w:r>
          </w:p>
          <w:p w14:paraId="2572C402" w14:textId="77777777" w:rsidR="00BA28C0" w:rsidRPr="00BA28C0" w:rsidRDefault="00BA28C0" w:rsidP="00BA28C0">
            <w:pPr>
              <w:pStyle w:val="paragraph"/>
              <w:numPr>
                <w:ilvl w:val="0"/>
                <w:numId w:val="20"/>
              </w:numPr>
              <w:spacing w:before="0" w:beforeAutospacing="0" w:after="0" w:afterAutospacing="0"/>
              <w:textAlignment w:val="baseline"/>
              <w:rPr>
                <w:rStyle w:val="normaltextrun"/>
                <w:rFonts w:ascii="Arial" w:hAnsi="Arial" w:cs="Arial"/>
              </w:rPr>
            </w:pPr>
            <w:r w:rsidRPr="00BA28C0">
              <w:rPr>
                <w:rStyle w:val="normaltextrun"/>
                <w:rFonts w:ascii="Arial" w:hAnsi="Arial" w:cs="Arial"/>
              </w:rPr>
              <w:lastRenderedPageBreak/>
              <w:t xml:space="preserve">That knowledge of the curriculum is essential to plan for these connections within and between both aspects and year groups </w:t>
            </w:r>
          </w:p>
          <w:p w14:paraId="0CFC38B0" w14:textId="3ED644FD" w:rsidR="00BA28C0" w:rsidRPr="00BA28C0" w:rsidRDefault="00BA28C0" w:rsidP="00BA28C0">
            <w:pPr>
              <w:pStyle w:val="paragraph"/>
              <w:spacing w:before="0" w:beforeAutospacing="0" w:after="0" w:afterAutospacing="0"/>
              <w:textAlignment w:val="baseline"/>
              <w:rPr>
                <w:rFonts w:ascii="Arial" w:hAnsi="Arial" w:cs="Arial"/>
                <w:bCs/>
                <w:color w:val="00B050"/>
              </w:rPr>
            </w:pPr>
            <w:r w:rsidRPr="00BA28C0">
              <w:rPr>
                <w:rStyle w:val="normaltextrun"/>
                <w:rFonts w:ascii="Arial" w:hAnsi="Arial" w:cs="Arial"/>
              </w:rPr>
              <w:t>LT3.7, LT3.8</w:t>
            </w:r>
          </w:p>
        </w:tc>
        <w:tc>
          <w:tcPr>
            <w:tcW w:w="4649" w:type="dxa"/>
          </w:tcPr>
          <w:p w14:paraId="4317826B" w14:textId="77777777" w:rsidR="00BA28C0" w:rsidRPr="00BA28C0" w:rsidRDefault="00BA28C0" w:rsidP="00BA28C0">
            <w:pPr>
              <w:pStyle w:val="ListParagraph"/>
              <w:rPr>
                <w:rFonts w:ascii="Arial" w:hAnsi="Arial" w:cs="Arial"/>
                <w:sz w:val="24"/>
                <w:szCs w:val="24"/>
              </w:rPr>
            </w:pPr>
          </w:p>
        </w:tc>
      </w:tr>
      <w:tr w:rsidR="00BA28C0" w:rsidRPr="00BA28C0" w14:paraId="72EC0680" w14:textId="77777777" w:rsidTr="000EDD51">
        <w:tc>
          <w:tcPr>
            <w:tcW w:w="4650" w:type="dxa"/>
            <w:vMerge/>
          </w:tcPr>
          <w:p w14:paraId="2E68340B" w14:textId="77777777" w:rsidR="00BA28C0" w:rsidRPr="00BA28C0" w:rsidRDefault="00BA28C0" w:rsidP="00BA28C0">
            <w:pPr>
              <w:rPr>
                <w:rFonts w:ascii="Arial" w:hAnsi="Arial" w:cs="Arial"/>
                <w:b/>
                <w:bCs/>
                <w:sz w:val="24"/>
                <w:szCs w:val="24"/>
              </w:rPr>
            </w:pPr>
          </w:p>
        </w:tc>
        <w:tc>
          <w:tcPr>
            <w:tcW w:w="4649" w:type="dxa"/>
          </w:tcPr>
          <w:p w14:paraId="3D216398" w14:textId="77777777" w:rsidR="00BA28C0" w:rsidRPr="00BA28C0" w:rsidRDefault="00BA28C0" w:rsidP="00BA28C0">
            <w:pPr>
              <w:pStyle w:val="paragraph"/>
              <w:numPr>
                <w:ilvl w:val="0"/>
                <w:numId w:val="20"/>
              </w:numPr>
              <w:spacing w:before="0" w:beforeAutospacing="0" w:after="0" w:afterAutospacing="0"/>
              <w:textAlignment w:val="baseline"/>
              <w:rPr>
                <w:rStyle w:val="normaltextrun"/>
                <w:rFonts w:ascii="Arial" w:hAnsi="Arial" w:cs="Arial"/>
              </w:rPr>
            </w:pPr>
            <w:r w:rsidRPr="00BA28C0">
              <w:rPr>
                <w:rStyle w:val="normaltextrun"/>
                <w:rFonts w:ascii="Arial" w:hAnsi="Arial" w:cs="Arial"/>
              </w:rPr>
              <w:t xml:space="preserve">Considering cognitive load in reading and writing. How to break down complex ideas into smaller component parts in order to reduce risk of cognitive overload. </w:t>
            </w:r>
          </w:p>
          <w:p w14:paraId="6EA146AF" w14:textId="44F69536" w:rsidR="00BA28C0" w:rsidRPr="00BA28C0" w:rsidRDefault="00BA28C0" w:rsidP="00BA28C0">
            <w:pPr>
              <w:pStyle w:val="paragraph"/>
              <w:spacing w:before="0" w:beforeAutospacing="0" w:after="0" w:afterAutospacing="0"/>
              <w:textAlignment w:val="baseline"/>
              <w:rPr>
                <w:rFonts w:ascii="Arial" w:hAnsi="Arial" w:cs="Arial"/>
                <w:bCs/>
                <w:color w:val="00B050"/>
              </w:rPr>
            </w:pPr>
            <w:r w:rsidRPr="00BA28C0">
              <w:rPr>
                <w:rStyle w:val="normaltextrun"/>
                <w:rFonts w:ascii="Arial" w:hAnsi="Arial" w:cs="Arial"/>
              </w:rPr>
              <w:t>LT2.4, LT2.7</w:t>
            </w:r>
          </w:p>
        </w:tc>
        <w:tc>
          <w:tcPr>
            <w:tcW w:w="4649" w:type="dxa"/>
          </w:tcPr>
          <w:p w14:paraId="3C21ACB9" w14:textId="77777777" w:rsidR="00BA28C0" w:rsidRPr="00BA28C0" w:rsidRDefault="00BA28C0" w:rsidP="00BA28C0">
            <w:pPr>
              <w:pStyle w:val="ListParagraph"/>
              <w:rPr>
                <w:rFonts w:ascii="Arial" w:hAnsi="Arial" w:cs="Arial"/>
                <w:sz w:val="24"/>
                <w:szCs w:val="24"/>
              </w:rPr>
            </w:pPr>
          </w:p>
        </w:tc>
      </w:tr>
      <w:tr w:rsidR="0060135D" w:rsidRPr="00BA28C0" w14:paraId="1B0D1843" w14:textId="77777777" w:rsidTr="000EDD51">
        <w:tc>
          <w:tcPr>
            <w:tcW w:w="4650" w:type="dxa"/>
            <w:vMerge/>
          </w:tcPr>
          <w:p w14:paraId="60065014" w14:textId="77777777" w:rsidR="0060135D" w:rsidRPr="00BA28C0" w:rsidRDefault="0060135D" w:rsidP="0060135D">
            <w:pPr>
              <w:rPr>
                <w:rFonts w:ascii="Arial" w:hAnsi="Arial" w:cs="Arial"/>
                <w:b/>
                <w:bCs/>
                <w:sz w:val="24"/>
                <w:szCs w:val="24"/>
              </w:rPr>
            </w:pPr>
          </w:p>
        </w:tc>
        <w:tc>
          <w:tcPr>
            <w:tcW w:w="4649" w:type="dxa"/>
          </w:tcPr>
          <w:p w14:paraId="6D3AE907" w14:textId="6B9D46D5" w:rsidR="0060135D" w:rsidRPr="00BA28C0" w:rsidRDefault="0060135D" w:rsidP="0060135D">
            <w:pPr>
              <w:rPr>
                <w:rFonts w:ascii="Arial" w:hAnsi="Arial" w:cs="Arial"/>
                <w:sz w:val="24"/>
                <w:szCs w:val="24"/>
              </w:rPr>
            </w:pPr>
            <w:r w:rsidRPr="00BA28C0">
              <w:rPr>
                <w:rFonts w:ascii="Arial" w:hAnsi="Arial" w:cs="Arial"/>
                <w:b/>
                <w:bCs/>
                <w:sz w:val="24"/>
                <w:szCs w:val="24"/>
              </w:rPr>
              <w:t xml:space="preserve">Trainees will understand: </w:t>
            </w:r>
          </w:p>
        </w:tc>
        <w:tc>
          <w:tcPr>
            <w:tcW w:w="4649" w:type="dxa"/>
            <w:vMerge w:val="restart"/>
            <w:shd w:val="clear" w:color="auto" w:fill="D9D9D9" w:themeFill="background1" w:themeFillShade="D9"/>
          </w:tcPr>
          <w:p w14:paraId="28B27E88" w14:textId="77777777" w:rsidR="0060135D" w:rsidRPr="00BA28C0" w:rsidRDefault="0060135D" w:rsidP="0060135D">
            <w:pPr>
              <w:jc w:val="center"/>
              <w:rPr>
                <w:rFonts w:ascii="Arial" w:hAnsi="Arial" w:cs="Arial"/>
                <w:b/>
                <w:bCs/>
                <w:sz w:val="24"/>
                <w:szCs w:val="24"/>
              </w:rPr>
            </w:pPr>
          </w:p>
          <w:p w14:paraId="1B723C0C" w14:textId="77F5B876" w:rsidR="0060135D" w:rsidRPr="00BA28C0" w:rsidRDefault="0060135D" w:rsidP="0060135D">
            <w:pPr>
              <w:jc w:val="center"/>
              <w:rPr>
                <w:rFonts w:ascii="Arial" w:hAnsi="Arial" w:cs="Arial"/>
                <w:b/>
                <w:bCs/>
                <w:sz w:val="24"/>
                <w:szCs w:val="24"/>
              </w:rPr>
            </w:pPr>
            <w:r w:rsidRPr="00BA28C0">
              <w:rPr>
                <w:rFonts w:ascii="Arial" w:hAnsi="Arial" w:cs="Arial"/>
                <w:b/>
                <w:bCs/>
                <w:sz w:val="24"/>
                <w:szCs w:val="24"/>
              </w:rPr>
              <w:t>Composite knowledge/understanding/skills</w:t>
            </w:r>
          </w:p>
          <w:p w14:paraId="087666F6" w14:textId="77777777" w:rsidR="0060135D" w:rsidRPr="00BA28C0" w:rsidRDefault="0060135D" w:rsidP="0060135D">
            <w:pPr>
              <w:rPr>
                <w:rFonts w:ascii="Arial" w:hAnsi="Arial" w:cs="Arial"/>
                <w:i/>
                <w:iCs/>
                <w:sz w:val="24"/>
                <w:szCs w:val="24"/>
              </w:rPr>
            </w:pPr>
          </w:p>
          <w:p w14:paraId="57CD39E2" w14:textId="77777777" w:rsidR="00F50BB7" w:rsidRPr="00BA28C0" w:rsidRDefault="359AAB02" w:rsidP="359AAB02">
            <w:pPr>
              <w:textAlignment w:val="baseline"/>
              <w:rPr>
                <w:rFonts w:ascii="Arial" w:eastAsia="Times New Roman" w:hAnsi="Arial" w:cs="Arial"/>
                <w:sz w:val="24"/>
                <w:szCs w:val="24"/>
                <w:lang w:eastAsia="en-GB"/>
              </w:rPr>
            </w:pPr>
            <w:r w:rsidRPr="00BA28C0">
              <w:rPr>
                <w:rFonts w:ascii="Arial" w:eastAsia="Times New Roman" w:hAnsi="Arial" w:cs="Arial"/>
                <w:i/>
                <w:iCs/>
                <w:sz w:val="24"/>
                <w:szCs w:val="24"/>
                <w:lang w:eastAsia="en-GB"/>
              </w:rPr>
              <w:t>By the end of this phase trainees will </w:t>
            </w:r>
            <w:r w:rsidRPr="00BA28C0">
              <w:rPr>
                <w:rFonts w:ascii="Arial" w:eastAsia="Times New Roman" w:hAnsi="Arial" w:cs="Arial"/>
                <w:b/>
                <w:bCs/>
                <w:i/>
                <w:iCs/>
                <w:sz w:val="24"/>
                <w:szCs w:val="24"/>
                <w:lang w:eastAsia="en-GB"/>
              </w:rPr>
              <w:t>know:</w:t>
            </w:r>
            <w:r w:rsidRPr="00BA28C0">
              <w:rPr>
                <w:rFonts w:ascii="Arial" w:eastAsia="Times New Roman" w:hAnsi="Arial" w:cs="Arial"/>
                <w:sz w:val="24"/>
                <w:szCs w:val="24"/>
                <w:lang w:eastAsia="en-GB"/>
              </w:rPr>
              <w:t> </w:t>
            </w:r>
          </w:p>
          <w:p w14:paraId="78B5A2A7" w14:textId="3B147BFF" w:rsidR="00F50BB7" w:rsidRPr="00BA28C0" w:rsidRDefault="359AAB02" w:rsidP="359AAB02">
            <w:pPr>
              <w:pStyle w:val="ListParagraph"/>
              <w:numPr>
                <w:ilvl w:val="0"/>
                <w:numId w:val="18"/>
              </w:numPr>
              <w:textAlignment w:val="baseline"/>
              <w:rPr>
                <w:rFonts w:ascii="Arial" w:eastAsia="Times New Roman" w:hAnsi="Arial" w:cs="Arial"/>
                <w:sz w:val="24"/>
                <w:szCs w:val="24"/>
                <w:lang w:eastAsia="en-GB"/>
              </w:rPr>
            </w:pPr>
            <w:r w:rsidRPr="00BA28C0">
              <w:rPr>
                <w:rFonts w:ascii="Arial" w:eastAsia="Times New Roman" w:hAnsi="Arial" w:cs="Arial"/>
                <w:sz w:val="24"/>
                <w:szCs w:val="24"/>
                <w:lang w:eastAsia="en-GB"/>
              </w:rPr>
              <w:t xml:space="preserve">That high-quality teaching and learning in </w:t>
            </w:r>
            <w:r w:rsidR="001C3B96">
              <w:rPr>
                <w:rFonts w:ascii="Arial" w:eastAsia="Times New Roman" w:hAnsi="Arial" w:cs="Arial"/>
                <w:sz w:val="24"/>
                <w:szCs w:val="24"/>
                <w:lang w:eastAsia="en-GB"/>
              </w:rPr>
              <w:t>English</w:t>
            </w:r>
            <w:r w:rsidRPr="00BA28C0">
              <w:rPr>
                <w:rFonts w:ascii="Arial" w:eastAsia="Times New Roman" w:hAnsi="Arial" w:cs="Arial"/>
                <w:sz w:val="24"/>
                <w:szCs w:val="24"/>
                <w:lang w:eastAsia="en-GB"/>
              </w:rPr>
              <w:t> requires strong teacher subject, pedagogical and disciplinary knowledge </w:t>
            </w:r>
          </w:p>
          <w:p w14:paraId="6B2DD9C0" w14:textId="77777777" w:rsidR="00F50BB7" w:rsidRPr="00BA28C0" w:rsidRDefault="00F50BB7" w:rsidP="359AAB02">
            <w:pPr>
              <w:ind w:left="141"/>
              <w:rPr>
                <w:rFonts w:ascii="Arial" w:hAnsi="Arial" w:cs="Arial"/>
                <w:i/>
                <w:iCs/>
                <w:sz w:val="24"/>
                <w:szCs w:val="24"/>
              </w:rPr>
            </w:pPr>
          </w:p>
          <w:p w14:paraId="590788F8" w14:textId="77777777" w:rsidR="00F50BB7" w:rsidRPr="00BA28C0" w:rsidRDefault="359AAB02" w:rsidP="359AAB02">
            <w:pPr>
              <w:textAlignment w:val="baseline"/>
              <w:rPr>
                <w:rFonts w:ascii="Arial" w:eastAsia="Times New Roman" w:hAnsi="Arial" w:cs="Arial"/>
                <w:sz w:val="24"/>
                <w:szCs w:val="24"/>
                <w:lang w:eastAsia="en-GB"/>
              </w:rPr>
            </w:pPr>
            <w:r w:rsidRPr="00BA28C0">
              <w:rPr>
                <w:rFonts w:ascii="Arial" w:eastAsia="Times New Roman" w:hAnsi="Arial" w:cs="Arial"/>
                <w:i/>
                <w:iCs/>
                <w:sz w:val="24"/>
                <w:szCs w:val="24"/>
                <w:lang w:eastAsia="en-GB"/>
              </w:rPr>
              <w:t>By the end of this phase trainees will </w:t>
            </w:r>
            <w:r w:rsidRPr="00BA28C0">
              <w:rPr>
                <w:rFonts w:ascii="Arial" w:eastAsia="Times New Roman" w:hAnsi="Arial" w:cs="Arial"/>
                <w:b/>
                <w:bCs/>
                <w:i/>
                <w:iCs/>
                <w:sz w:val="24"/>
                <w:szCs w:val="24"/>
                <w:lang w:eastAsia="en-GB"/>
              </w:rPr>
              <w:t>understand:</w:t>
            </w:r>
            <w:r w:rsidRPr="00BA28C0">
              <w:rPr>
                <w:rFonts w:ascii="Arial" w:eastAsia="Times New Roman" w:hAnsi="Arial" w:cs="Arial"/>
                <w:i/>
                <w:iCs/>
                <w:sz w:val="24"/>
                <w:szCs w:val="24"/>
                <w:lang w:eastAsia="en-GB"/>
              </w:rPr>
              <w:t> </w:t>
            </w:r>
            <w:r w:rsidRPr="00BA28C0">
              <w:rPr>
                <w:rFonts w:ascii="Arial" w:eastAsia="Times New Roman" w:hAnsi="Arial" w:cs="Arial"/>
                <w:sz w:val="24"/>
                <w:szCs w:val="24"/>
                <w:lang w:eastAsia="en-GB"/>
              </w:rPr>
              <w:t> </w:t>
            </w:r>
          </w:p>
          <w:p w14:paraId="111E736E" w14:textId="77777777" w:rsidR="00F50BB7" w:rsidRPr="00BA28C0" w:rsidRDefault="359AAB02" w:rsidP="359AAB02">
            <w:pPr>
              <w:pStyle w:val="ListParagraph"/>
              <w:numPr>
                <w:ilvl w:val="0"/>
                <w:numId w:val="17"/>
              </w:numPr>
              <w:rPr>
                <w:rFonts w:ascii="Arial" w:hAnsi="Arial" w:cs="Arial"/>
                <w:i/>
                <w:iCs/>
                <w:sz w:val="24"/>
                <w:szCs w:val="24"/>
              </w:rPr>
            </w:pPr>
            <w:r w:rsidRPr="00BA28C0">
              <w:rPr>
                <w:rFonts w:ascii="Arial" w:eastAsia="Times New Roman" w:hAnsi="Arial" w:cs="Arial"/>
                <w:sz w:val="24"/>
                <w:szCs w:val="24"/>
                <w:lang w:eastAsia="en-GB"/>
              </w:rPr>
              <w:t>That substantive and disciplinary knowledge in English should be taught simultaneously  </w:t>
            </w:r>
          </w:p>
          <w:p w14:paraId="583EF490" w14:textId="77777777" w:rsidR="00F50BB7" w:rsidRPr="00BA28C0" w:rsidRDefault="00F50BB7" w:rsidP="00F50BB7">
            <w:pPr>
              <w:rPr>
                <w:rFonts w:ascii="Arial" w:hAnsi="Arial" w:cs="Arial"/>
                <w:i/>
                <w:iCs/>
                <w:sz w:val="24"/>
                <w:szCs w:val="24"/>
              </w:rPr>
            </w:pPr>
          </w:p>
          <w:p w14:paraId="02391B99" w14:textId="77777777" w:rsidR="00F50BB7" w:rsidRPr="00BA28C0" w:rsidRDefault="359AAB02" w:rsidP="359AAB02">
            <w:pPr>
              <w:rPr>
                <w:rFonts w:ascii="Arial" w:hAnsi="Arial" w:cs="Arial"/>
                <w:i/>
                <w:iCs/>
                <w:sz w:val="24"/>
                <w:szCs w:val="24"/>
              </w:rPr>
            </w:pPr>
            <w:r w:rsidRPr="00BA28C0">
              <w:rPr>
                <w:rFonts w:ascii="Arial" w:hAnsi="Arial" w:cs="Arial"/>
                <w:i/>
                <w:iCs/>
                <w:sz w:val="24"/>
                <w:szCs w:val="24"/>
              </w:rPr>
              <w:t xml:space="preserve">By the end of this phase trainees will </w:t>
            </w:r>
            <w:r w:rsidRPr="00BA28C0">
              <w:rPr>
                <w:rFonts w:ascii="Arial" w:hAnsi="Arial" w:cs="Arial"/>
                <w:b/>
                <w:bCs/>
                <w:i/>
                <w:iCs/>
                <w:sz w:val="24"/>
                <w:szCs w:val="24"/>
              </w:rPr>
              <w:t>be able to:</w:t>
            </w:r>
            <w:r w:rsidRPr="00BA28C0">
              <w:rPr>
                <w:rFonts w:ascii="Arial" w:hAnsi="Arial" w:cs="Arial"/>
                <w:i/>
                <w:iCs/>
                <w:sz w:val="24"/>
                <w:szCs w:val="24"/>
              </w:rPr>
              <w:t xml:space="preserve"> </w:t>
            </w:r>
          </w:p>
          <w:p w14:paraId="080AA29D" w14:textId="1FC7C3A3" w:rsidR="0060135D" w:rsidRPr="00BA28C0" w:rsidRDefault="359AAB02" w:rsidP="359AAB02">
            <w:pPr>
              <w:pStyle w:val="ListParagraph"/>
              <w:numPr>
                <w:ilvl w:val="0"/>
                <w:numId w:val="17"/>
              </w:numPr>
              <w:rPr>
                <w:rFonts w:ascii="Arial" w:hAnsi="Arial" w:cs="Arial"/>
                <w:sz w:val="24"/>
                <w:szCs w:val="24"/>
              </w:rPr>
            </w:pPr>
            <w:r w:rsidRPr="00BA28C0">
              <w:rPr>
                <w:rFonts w:ascii="Arial" w:hAnsi="Arial" w:cs="Arial"/>
                <w:sz w:val="24"/>
                <w:szCs w:val="24"/>
              </w:rPr>
              <w:lastRenderedPageBreak/>
              <w:t xml:space="preserve">Use knowledge of subject specific pedagogy to plan and teach high-quality reading and writing lessons </w:t>
            </w:r>
            <w:r w:rsidRPr="00BA28C0">
              <w:rPr>
                <w:rFonts w:ascii="Arial" w:eastAsia="Times New Roman" w:hAnsi="Arial" w:cs="Arial"/>
                <w:sz w:val="24"/>
                <w:szCs w:val="24"/>
                <w:lang w:eastAsia="en-GB"/>
              </w:rPr>
              <w:t>that are appropriate to the needs of the learners, draws on children’s prior learning to develop subject knowledge and provide opportunities to assess the learning that has taken place.</w:t>
            </w:r>
          </w:p>
        </w:tc>
      </w:tr>
      <w:tr w:rsidR="00A24A02" w:rsidRPr="00BA28C0" w14:paraId="295FAE32" w14:textId="77777777" w:rsidTr="000EDD51">
        <w:tc>
          <w:tcPr>
            <w:tcW w:w="4650" w:type="dxa"/>
            <w:vMerge/>
          </w:tcPr>
          <w:p w14:paraId="57EC568B" w14:textId="77777777" w:rsidR="00A24A02" w:rsidRPr="00BA28C0" w:rsidRDefault="00A24A02" w:rsidP="00A24A02">
            <w:pPr>
              <w:rPr>
                <w:rFonts w:ascii="Arial" w:hAnsi="Arial" w:cs="Arial"/>
                <w:b/>
                <w:bCs/>
                <w:sz w:val="24"/>
                <w:szCs w:val="24"/>
              </w:rPr>
            </w:pPr>
          </w:p>
        </w:tc>
        <w:tc>
          <w:tcPr>
            <w:tcW w:w="4649" w:type="dxa"/>
          </w:tcPr>
          <w:p w14:paraId="4AE58E42" w14:textId="77777777" w:rsidR="00A24A02" w:rsidRDefault="00A24A02" w:rsidP="000EDD51">
            <w:pPr>
              <w:pStyle w:val="ListParagraph"/>
              <w:numPr>
                <w:ilvl w:val="0"/>
                <w:numId w:val="12"/>
              </w:numPr>
              <w:rPr>
                <w:rFonts w:ascii="Arial" w:hAnsi="Arial" w:cs="Arial"/>
                <w:color w:val="FFC000" w:themeColor="accent4"/>
                <w:sz w:val="24"/>
                <w:szCs w:val="24"/>
              </w:rPr>
            </w:pPr>
            <w:r w:rsidRPr="000EDD51">
              <w:rPr>
                <w:rFonts w:ascii="Arial" w:hAnsi="Arial" w:cs="Arial"/>
                <w:color w:val="FFC000" w:themeColor="accent4"/>
                <w:sz w:val="24"/>
                <w:szCs w:val="24"/>
              </w:rPr>
              <w:t>Secure subject knowledge helps teachers to motivate pupils and teach effectively</w:t>
            </w:r>
          </w:p>
          <w:p w14:paraId="20C0E85E" w14:textId="638F4487" w:rsidR="00F15FF4" w:rsidRPr="00F15FF4" w:rsidRDefault="00F15FF4" w:rsidP="00F15FF4">
            <w:pPr>
              <w:rPr>
                <w:rFonts w:ascii="Arial" w:hAnsi="Arial" w:cs="Arial"/>
                <w:sz w:val="24"/>
                <w:szCs w:val="24"/>
              </w:rPr>
            </w:pPr>
            <w:r w:rsidRPr="00F15FF4">
              <w:rPr>
                <w:rFonts w:ascii="Arial" w:hAnsi="Arial" w:cs="Arial"/>
                <w:sz w:val="24"/>
                <w:szCs w:val="24"/>
              </w:rPr>
              <w:t>LT3 2</w:t>
            </w:r>
          </w:p>
        </w:tc>
        <w:tc>
          <w:tcPr>
            <w:tcW w:w="4649" w:type="dxa"/>
            <w:vMerge/>
          </w:tcPr>
          <w:p w14:paraId="239F17C5" w14:textId="77777777" w:rsidR="00A24A02" w:rsidRPr="00BA28C0" w:rsidRDefault="00A24A02" w:rsidP="00A24A02">
            <w:pPr>
              <w:rPr>
                <w:rFonts w:ascii="Arial" w:hAnsi="Arial" w:cs="Arial"/>
                <w:sz w:val="24"/>
                <w:szCs w:val="24"/>
              </w:rPr>
            </w:pPr>
          </w:p>
        </w:tc>
      </w:tr>
      <w:tr w:rsidR="00A24A02" w:rsidRPr="00BA28C0" w14:paraId="177E106A" w14:textId="77777777" w:rsidTr="000EDD51">
        <w:tc>
          <w:tcPr>
            <w:tcW w:w="4650" w:type="dxa"/>
            <w:vMerge/>
          </w:tcPr>
          <w:p w14:paraId="06E100C4" w14:textId="77777777" w:rsidR="00A24A02" w:rsidRPr="00BA28C0" w:rsidRDefault="00A24A02" w:rsidP="00A24A02">
            <w:pPr>
              <w:rPr>
                <w:rFonts w:ascii="Arial" w:hAnsi="Arial" w:cs="Arial"/>
                <w:b/>
                <w:bCs/>
                <w:sz w:val="24"/>
                <w:szCs w:val="24"/>
              </w:rPr>
            </w:pPr>
          </w:p>
        </w:tc>
        <w:tc>
          <w:tcPr>
            <w:tcW w:w="4649" w:type="dxa"/>
          </w:tcPr>
          <w:p w14:paraId="45F696FE" w14:textId="77777777" w:rsidR="00A24A02" w:rsidRDefault="00A24A02" w:rsidP="000EDD51">
            <w:pPr>
              <w:pStyle w:val="ListParagraph"/>
              <w:numPr>
                <w:ilvl w:val="0"/>
                <w:numId w:val="12"/>
              </w:numPr>
              <w:rPr>
                <w:rFonts w:ascii="Arial" w:hAnsi="Arial" w:cs="Arial"/>
                <w:color w:val="FFC000" w:themeColor="accent4"/>
                <w:sz w:val="24"/>
                <w:szCs w:val="24"/>
              </w:rPr>
            </w:pPr>
            <w:r w:rsidRPr="000EDD51">
              <w:rPr>
                <w:rFonts w:ascii="Arial" w:hAnsi="Arial" w:cs="Arial"/>
                <w:color w:val="FFC000" w:themeColor="accent4"/>
                <w:sz w:val="24"/>
                <w:szCs w:val="24"/>
              </w:rPr>
              <w:t>The importance of secure subject, pedagogical and curriculum knowledge as a primary English teacher and its role in planning for effective learning</w:t>
            </w:r>
          </w:p>
          <w:p w14:paraId="00E70F50" w14:textId="6AD7A370" w:rsidR="00F15FF4" w:rsidRPr="00F15FF4" w:rsidRDefault="00F15FF4" w:rsidP="00F15FF4">
            <w:pPr>
              <w:rPr>
                <w:rFonts w:ascii="Arial" w:hAnsi="Arial" w:cs="Arial"/>
                <w:sz w:val="24"/>
                <w:szCs w:val="24"/>
              </w:rPr>
            </w:pPr>
            <w:r w:rsidRPr="000636EA">
              <w:rPr>
                <w:color w:val="000000"/>
                <w:sz w:val="24"/>
                <w:szCs w:val="24"/>
              </w:rPr>
              <w:t>LT3.2</w:t>
            </w:r>
          </w:p>
        </w:tc>
        <w:tc>
          <w:tcPr>
            <w:tcW w:w="4649" w:type="dxa"/>
            <w:vMerge/>
          </w:tcPr>
          <w:p w14:paraId="3B4314B4" w14:textId="77777777" w:rsidR="00A24A02" w:rsidRPr="00BA28C0" w:rsidRDefault="00A24A02" w:rsidP="00A24A02">
            <w:pPr>
              <w:rPr>
                <w:rFonts w:ascii="Arial" w:hAnsi="Arial" w:cs="Arial"/>
                <w:sz w:val="24"/>
                <w:szCs w:val="24"/>
              </w:rPr>
            </w:pPr>
          </w:p>
        </w:tc>
      </w:tr>
      <w:tr w:rsidR="00A24A02" w:rsidRPr="00BA28C0" w14:paraId="69F93147" w14:textId="77777777" w:rsidTr="000EDD51">
        <w:tc>
          <w:tcPr>
            <w:tcW w:w="4650" w:type="dxa"/>
            <w:vMerge/>
          </w:tcPr>
          <w:p w14:paraId="6CBBCEA1" w14:textId="77777777" w:rsidR="00A24A02" w:rsidRPr="00BA28C0" w:rsidRDefault="00A24A02" w:rsidP="00A24A02">
            <w:pPr>
              <w:rPr>
                <w:rFonts w:ascii="Arial" w:hAnsi="Arial" w:cs="Arial"/>
                <w:b/>
                <w:bCs/>
                <w:sz w:val="24"/>
                <w:szCs w:val="24"/>
              </w:rPr>
            </w:pPr>
          </w:p>
        </w:tc>
        <w:tc>
          <w:tcPr>
            <w:tcW w:w="4649" w:type="dxa"/>
          </w:tcPr>
          <w:p w14:paraId="757C8070" w14:textId="77777777" w:rsidR="00A24A02" w:rsidRPr="00F15FF4" w:rsidRDefault="00A24A02" w:rsidP="00F41F05">
            <w:pPr>
              <w:pStyle w:val="ListParagraph"/>
              <w:numPr>
                <w:ilvl w:val="0"/>
                <w:numId w:val="12"/>
              </w:numPr>
              <w:rPr>
                <w:rFonts w:ascii="Arial" w:hAnsi="Arial" w:cs="Arial"/>
                <w:color w:val="00B050"/>
                <w:sz w:val="24"/>
                <w:szCs w:val="24"/>
              </w:rPr>
            </w:pPr>
            <w:r w:rsidRPr="000EDD51">
              <w:rPr>
                <w:rFonts w:ascii="Arial" w:hAnsi="Arial" w:cs="Arial"/>
                <w:color w:val="00B050"/>
                <w:sz w:val="24"/>
                <w:szCs w:val="24"/>
              </w:rPr>
              <w:t>Early language acquisition will have a significant impact on children’s outcomes in all areas of the curriculum</w:t>
            </w:r>
          </w:p>
          <w:p w14:paraId="7BF2DC50" w14:textId="1E3229BD" w:rsidR="00F15FF4" w:rsidRPr="00F15FF4" w:rsidRDefault="00F15FF4" w:rsidP="00F15FF4">
            <w:pPr>
              <w:rPr>
                <w:rFonts w:ascii="Arial" w:hAnsi="Arial" w:cs="Arial"/>
                <w:sz w:val="24"/>
                <w:szCs w:val="24"/>
              </w:rPr>
            </w:pPr>
            <w:r w:rsidRPr="000636EA">
              <w:rPr>
                <w:rFonts w:ascii="Arial" w:hAnsi="Arial" w:cs="Arial"/>
                <w:sz w:val="24"/>
                <w:szCs w:val="24"/>
              </w:rPr>
              <w:t>LT3 LT4</w:t>
            </w:r>
          </w:p>
        </w:tc>
        <w:tc>
          <w:tcPr>
            <w:tcW w:w="4649" w:type="dxa"/>
            <w:vMerge/>
          </w:tcPr>
          <w:p w14:paraId="2EFAE392" w14:textId="77777777" w:rsidR="00A24A02" w:rsidRPr="00BA28C0" w:rsidRDefault="00A24A02" w:rsidP="00A24A02">
            <w:pPr>
              <w:rPr>
                <w:rFonts w:ascii="Arial" w:hAnsi="Arial" w:cs="Arial"/>
                <w:sz w:val="24"/>
                <w:szCs w:val="24"/>
              </w:rPr>
            </w:pPr>
          </w:p>
        </w:tc>
      </w:tr>
      <w:tr w:rsidR="00A24A02" w:rsidRPr="00BA28C0" w14:paraId="7CE49FE6" w14:textId="77777777" w:rsidTr="000EDD51">
        <w:tc>
          <w:tcPr>
            <w:tcW w:w="4650" w:type="dxa"/>
            <w:vMerge/>
          </w:tcPr>
          <w:p w14:paraId="1B5C564D" w14:textId="77777777" w:rsidR="00A24A02" w:rsidRPr="00BA28C0" w:rsidRDefault="00A24A02" w:rsidP="00A24A02">
            <w:pPr>
              <w:rPr>
                <w:rFonts w:ascii="Arial" w:hAnsi="Arial" w:cs="Arial"/>
                <w:b/>
                <w:bCs/>
                <w:sz w:val="24"/>
                <w:szCs w:val="24"/>
              </w:rPr>
            </w:pPr>
          </w:p>
        </w:tc>
        <w:tc>
          <w:tcPr>
            <w:tcW w:w="4649" w:type="dxa"/>
          </w:tcPr>
          <w:p w14:paraId="6D32D7E9" w14:textId="77777777" w:rsidR="00A24A02" w:rsidRPr="00F15FF4" w:rsidRDefault="00A24A02" w:rsidP="000EDD51">
            <w:pPr>
              <w:pStyle w:val="ListParagraph"/>
              <w:numPr>
                <w:ilvl w:val="0"/>
                <w:numId w:val="12"/>
              </w:numPr>
              <w:spacing w:line="259" w:lineRule="auto"/>
              <w:rPr>
                <w:rFonts w:ascii="Arial" w:hAnsi="Arial" w:cs="Arial"/>
                <w:color w:val="FFC000" w:themeColor="accent4"/>
                <w:sz w:val="24"/>
                <w:szCs w:val="24"/>
              </w:rPr>
            </w:pPr>
            <w:r w:rsidRPr="000EDD51">
              <w:rPr>
                <w:rFonts w:ascii="Arial" w:hAnsi="Arial" w:cs="Arial"/>
                <w:color w:val="FFC000" w:themeColor="accent4"/>
                <w:sz w:val="24"/>
                <w:szCs w:val="24"/>
              </w:rPr>
              <w:t>Spoken language underpins reading and writing</w:t>
            </w:r>
          </w:p>
          <w:p w14:paraId="40679A78" w14:textId="3C064D86" w:rsidR="00F15FF4" w:rsidRPr="00F15FF4" w:rsidRDefault="00F15FF4" w:rsidP="00F15FF4">
            <w:pPr>
              <w:rPr>
                <w:rFonts w:ascii="Arial" w:hAnsi="Arial" w:cs="Arial"/>
                <w:sz w:val="24"/>
                <w:szCs w:val="24"/>
              </w:rPr>
            </w:pPr>
            <w:r w:rsidRPr="000636EA">
              <w:rPr>
                <w:rFonts w:ascii="Arial" w:hAnsi="Arial" w:cs="Arial"/>
                <w:bCs/>
                <w:sz w:val="24"/>
                <w:szCs w:val="24"/>
              </w:rPr>
              <w:t>LT3</w:t>
            </w:r>
            <w:r>
              <w:rPr>
                <w:rFonts w:ascii="Arial" w:hAnsi="Arial" w:cs="Arial"/>
                <w:bCs/>
                <w:sz w:val="24"/>
                <w:szCs w:val="24"/>
              </w:rPr>
              <w:t xml:space="preserve"> 2,3</w:t>
            </w:r>
          </w:p>
        </w:tc>
        <w:tc>
          <w:tcPr>
            <w:tcW w:w="4649" w:type="dxa"/>
            <w:vMerge/>
          </w:tcPr>
          <w:p w14:paraId="619DC6E8" w14:textId="77777777" w:rsidR="00A24A02" w:rsidRPr="00BA28C0" w:rsidRDefault="00A24A02" w:rsidP="00A24A02">
            <w:pPr>
              <w:rPr>
                <w:rFonts w:ascii="Arial" w:hAnsi="Arial" w:cs="Arial"/>
                <w:sz w:val="24"/>
                <w:szCs w:val="24"/>
              </w:rPr>
            </w:pPr>
          </w:p>
        </w:tc>
      </w:tr>
      <w:tr w:rsidR="00A24A02" w:rsidRPr="00BA28C0" w14:paraId="783EFC65" w14:textId="77777777" w:rsidTr="000EDD51">
        <w:tc>
          <w:tcPr>
            <w:tcW w:w="4650" w:type="dxa"/>
            <w:vMerge/>
          </w:tcPr>
          <w:p w14:paraId="5B821B7B" w14:textId="77777777" w:rsidR="00A24A02" w:rsidRPr="00BA28C0" w:rsidRDefault="00A24A02" w:rsidP="00A24A02">
            <w:pPr>
              <w:rPr>
                <w:rFonts w:ascii="Arial" w:hAnsi="Arial" w:cs="Arial"/>
                <w:b/>
                <w:bCs/>
                <w:sz w:val="24"/>
                <w:szCs w:val="24"/>
              </w:rPr>
            </w:pPr>
          </w:p>
        </w:tc>
        <w:tc>
          <w:tcPr>
            <w:tcW w:w="4649" w:type="dxa"/>
          </w:tcPr>
          <w:p w14:paraId="31CF4068" w14:textId="77777777" w:rsidR="00A24A02" w:rsidRDefault="00A24A02" w:rsidP="000EDD51">
            <w:pPr>
              <w:pStyle w:val="paragraph"/>
              <w:numPr>
                <w:ilvl w:val="0"/>
                <w:numId w:val="12"/>
              </w:numPr>
              <w:spacing w:before="0" w:beforeAutospacing="0" w:after="0" w:afterAutospacing="0"/>
              <w:textAlignment w:val="baseline"/>
              <w:divId w:val="801266926"/>
              <w:rPr>
                <w:rFonts w:ascii="Arial" w:hAnsi="Arial" w:cs="Arial"/>
                <w:color w:val="FFC000" w:themeColor="accent4"/>
              </w:rPr>
            </w:pPr>
            <w:r w:rsidRPr="000EDD51">
              <w:rPr>
                <w:rFonts w:ascii="Arial" w:hAnsi="Arial" w:cs="Arial"/>
                <w:color w:val="FFC000" w:themeColor="accent4"/>
              </w:rPr>
              <w:t>A wide variety and richness of text can broaden pupils’ understanding of the world they live in</w:t>
            </w:r>
          </w:p>
          <w:p w14:paraId="296516A0" w14:textId="76E696BE" w:rsidR="00F15FF4" w:rsidRPr="00BA28C0" w:rsidRDefault="00F15FF4" w:rsidP="00F15FF4">
            <w:pPr>
              <w:pStyle w:val="paragraph"/>
              <w:spacing w:before="0" w:beforeAutospacing="0" w:after="0" w:afterAutospacing="0"/>
              <w:textAlignment w:val="baseline"/>
              <w:divId w:val="801266926"/>
              <w:rPr>
                <w:rFonts w:ascii="Arial" w:hAnsi="Arial" w:cs="Arial"/>
              </w:rPr>
            </w:pPr>
            <w:r w:rsidRPr="000636EA">
              <w:rPr>
                <w:rFonts w:ascii="Arial" w:hAnsi="Arial" w:cs="Arial"/>
              </w:rPr>
              <w:t>LT1 LT3 LT4.4</w:t>
            </w:r>
          </w:p>
        </w:tc>
        <w:tc>
          <w:tcPr>
            <w:tcW w:w="4649" w:type="dxa"/>
            <w:vMerge/>
          </w:tcPr>
          <w:p w14:paraId="2621C2E8" w14:textId="77777777" w:rsidR="00A24A02" w:rsidRPr="00BA28C0" w:rsidRDefault="00A24A02" w:rsidP="00A24A02">
            <w:pPr>
              <w:rPr>
                <w:rFonts w:ascii="Arial" w:hAnsi="Arial" w:cs="Arial"/>
                <w:sz w:val="24"/>
                <w:szCs w:val="24"/>
              </w:rPr>
            </w:pPr>
          </w:p>
        </w:tc>
      </w:tr>
      <w:tr w:rsidR="00A24A02" w:rsidRPr="00BA28C0" w14:paraId="51F1CFAE" w14:textId="77777777" w:rsidTr="000EDD51">
        <w:tc>
          <w:tcPr>
            <w:tcW w:w="4650" w:type="dxa"/>
            <w:vMerge/>
          </w:tcPr>
          <w:p w14:paraId="643D9AAA" w14:textId="77777777" w:rsidR="00A24A02" w:rsidRPr="00BA28C0" w:rsidRDefault="00A24A02" w:rsidP="00A24A02">
            <w:pPr>
              <w:rPr>
                <w:rFonts w:ascii="Arial" w:hAnsi="Arial" w:cs="Arial"/>
                <w:b/>
                <w:bCs/>
                <w:sz w:val="24"/>
                <w:szCs w:val="24"/>
              </w:rPr>
            </w:pPr>
          </w:p>
        </w:tc>
        <w:tc>
          <w:tcPr>
            <w:tcW w:w="4649" w:type="dxa"/>
          </w:tcPr>
          <w:p w14:paraId="72A82DC7" w14:textId="77777777" w:rsidR="00A24A02" w:rsidRPr="00F15FF4" w:rsidRDefault="00A24A02" w:rsidP="00F41F05">
            <w:pPr>
              <w:pStyle w:val="ListParagraph"/>
              <w:numPr>
                <w:ilvl w:val="0"/>
                <w:numId w:val="12"/>
              </w:numPr>
              <w:rPr>
                <w:rFonts w:ascii="Arial" w:hAnsi="Arial" w:cs="Arial"/>
                <w:color w:val="0070C0"/>
                <w:sz w:val="24"/>
                <w:szCs w:val="24"/>
              </w:rPr>
            </w:pPr>
            <w:r w:rsidRPr="000EDD51">
              <w:rPr>
                <w:rFonts w:ascii="Arial" w:hAnsi="Arial" w:cs="Arial"/>
                <w:color w:val="0070C0"/>
                <w:sz w:val="24"/>
                <w:szCs w:val="24"/>
              </w:rPr>
              <w:t>What high quality English teaching looks like through observation of mentor and / English subject lead during school-based training and/or through virtual observation with tutor support.</w:t>
            </w:r>
          </w:p>
          <w:p w14:paraId="2A635436" w14:textId="637F9D9B" w:rsidR="00F15FF4" w:rsidRPr="00F15FF4" w:rsidRDefault="00F15FF4" w:rsidP="00F15FF4">
            <w:pPr>
              <w:rPr>
                <w:rFonts w:ascii="Arial" w:hAnsi="Arial" w:cs="Arial"/>
                <w:sz w:val="24"/>
                <w:szCs w:val="24"/>
              </w:rPr>
            </w:pPr>
            <w:r w:rsidRPr="000636EA">
              <w:rPr>
                <w:color w:val="000000"/>
                <w:sz w:val="24"/>
                <w:szCs w:val="24"/>
              </w:rPr>
              <w:t>LT4.2</w:t>
            </w:r>
          </w:p>
        </w:tc>
        <w:tc>
          <w:tcPr>
            <w:tcW w:w="4649" w:type="dxa"/>
            <w:vMerge/>
          </w:tcPr>
          <w:p w14:paraId="3FA25709" w14:textId="77777777" w:rsidR="00A24A02" w:rsidRPr="00BA28C0" w:rsidRDefault="00A24A02" w:rsidP="00A24A02">
            <w:pPr>
              <w:rPr>
                <w:rFonts w:ascii="Arial" w:hAnsi="Arial" w:cs="Arial"/>
                <w:sz w:val="24"/>
                <w:szCs w:val="24"/>
              </w:rPr>
            </w:pPr>
          </w:p>
        </w:tc>
      </w:tr>
      <w:tr w:rsidR="00F15FF4" w:rsidRPr="00BA28C0" w14:paraId="0766025F" w14:textId="77777777" w:rsidTr="000EDD51">
        <w:tc>
          <w:tcPr>
            <w:tcW w:w="4650" w:type="dxa"/>
            <w:vMerge/>
          </w:tcPr>
          <w:p w14:paraId="7A71F7E1" w14:textId="77777777" w:rsidR="00F15FF4" w:rsidRPr="00BA28C0" w:rsidRDefault="00F15FF4" w:rsidP="007F4EF2">
            <w:pPr>
              <w:rPr>
                <w:rFonts w:ascii="Arial" w:hAnsi="Arial" w:cs="Arial"/>
                <w:b/>
                <w:bCs/>
                <w:sz w:val="24"/>
                <w:szCs w:val="24"/>
              </w:rPr>
            </w:pPr>
          </w:p>
        </w:tc>
        <w:tc>
          <w:tcPr>
            <w:tcW w:w="4649" w:type="dxa"/>
          </w:tcPr>
          <w:p w14:paraId="26F2E862" w14:textId="77777777" w:rsidR="00F15FF4" w:rsidRPr="000636EA" w:rsidRDefault="00F15FF4" w:rsidP="000EDD51">
            <w:pPr>
              <w:pStyle w:val="ListParagraph"/>
              <w:numPr>
                <w:ilvl w:val="0"/>
                <w:numId w:val="12"/>
              </w:numPr>
              <w:rPr>
                <w:rStyle w:val="normaltextrun"/>
                <w:rFonts w:ascii="Arial" w:hAnsi="Arial" w:cs="Arial"/>
                <w:color w:val="0070C0"/>
                <w:sz w:val="24"/>
                <w:szCs w:val="24"/>
              </w:rPr>
            </w:pPr>
            <w:r w:rsidRPr="000EDD51">
              <w:rPr>
                <w:rStyle w:val="normaltextrun"/>
                <w:rFonts w:ascii="Arial" w:hAnsi="Arial" w:cs="Arial"/>
                <w:color w:val="0070C0"/>
                <w:sz w:val="24"/>
                <w:szCs w:val="24"/>
              </w:rPr>
              <w:t xml:space="preserve">That in high quality English curriculum knowledge is carefully sequenced to build on prior learning and reveal the interplay between substantive and disciplinary knowledge. </w:t>
            </w:r>
          </w:p>
          <w:p w14:paraId="013F7E69" w14:textId="4FC9B604" w:rsidR="00F15FF4" w:rsidRPr="00BA28C0" w:rsidRDefault="00F15FF4" w:rsidP="00F15FF4">
            <w:pPr>
              <w:pStyle w:val="paragraph"/>
              <w:spacing w:before="0" w:beforeAutospacing="0" w:after="0" w:afterAutospacing="0"/>
              <w:textAlignment w:val="baseline"/>
              <w:rPr>
                <w:rStyle w:val="normaltextrun"/>
                <w:rFonts w:ascii="Arial" w:hAnsi="Arial" w:cs="Arial"/>
              </w:rPr>
            </w:pPr>
            <w:r w:rsidRPr="000636EA">
              <w:rPr>
                <w:rStyle w:val="normaltextrun"/>
                <w:rFonts w:ascii="Arial" w:hAnsi="Arial" w:cs="Arial"/>
              </w:rPr>
              <w:t>LT4.4</w:t>
            </w:r>
          </w:p>
        </w:tc>
        <w:tc>
          <w:tcPr>
            <w:tcW w:w="4649" w:type="dxa"/>
            <w:vMerge/>
          </w:tcPr>
          <w:p w14:paraId="7BE1256F" w14:textId="77777777" w:rsidR="00F15FF4" w:rsidRPr="00BA28C0" w:rsidRDefault="00F15FF4" w:rsidP="007F4EF2">
            <w:pPr>
              <w:rPr>
                <w:rFonts w:ascii="Arial" w:hAnsi="Arial" w:cs="Arial"/>
                <w:sz w:val="24"/>
                <w:szCs w:val="24"/>
              </w:rPr>
            </w:pPr>
          </w:p>
        </w:tc>
      </w:tr>
      <w:tr w:rsidR="007F4EF2" w:rsidRPr="00BA28C0" w14:paraId="1B713A2B" w14:textId="77777777" w:rsidTr="000EDD51">
        <w:tc>
          <w:tcPr>
            <w:tcW w:w="4650" w:type="dxa"/>
            <w:vMerge/>
          </w:tcPr>
          <w:p w14:paraId="3720AC3B" w14:textId="77777777" w:rsidR="007F4EF2" w:rsidRPr="00BA28C0" w:rsidRDefault="007F4EF2" w:rsidP="007F4EF2">
            <w:pPr>
              <w:rPr>
                <w:rFonts w:ascii="Arial" w:hAnsi="Arial" w:cs="Arial"/>
                <w:b/>
                <w:bCs/>
                <w:sz w:val="24"/>
                <w:szCs w:val="24"/>
              </w:rPr>
            </w:pPr>
          </w:p>
        </w:tc>
        <w:tc>
          <w:tcPr>
            <w:tcW w:w="4649" w:type="dxa"/>
          </w:tcPr>
          <w:p w14:paraId="7B7C1BF6" w14:textId="7DD45C70" w:rsidR="007F4EF2" w:rsidRPr="00BA28C0" w:rsidRDefault="00A24A02" w:rsidP="000EDD51">
            <w:pPr>
              <w:pStyle w:val="paragraph"/>
              <w:numPr>
                <w:ilvl w:val="0"/>
                <w:numId w:val="12"/>
              </w:numPr>
              <w:spacing w:before="0" w:beforeAutospacing="0" w:after="0" w:afterAutospacing="0"/>
              <w:textAlignment w:val="baseline"/>
              <w:divId w:val="554046221"/>
              <w:rPr>
                <w:rFonts w:ascii="Arial" w:hAnsi="Arial" w:cs="Arial"/>
                <w:color w:val="0070C0"/>
              </w:rPr>
            </w:pPr>
            <w:r w:rsidRPr="000EDD51">
              <w:rPr>
                <w:rStyle w:val="normaltextrun"/>
                <w:rFonts w:ascii="Arial" w:hAnsi="Arial" w:cs="Arial"/>
                <w:color w:val="0070C0"/>
              </w:rPr>
              <w:t>T</w:t>
            </w:r>
            <w:r w:rsidR="007F4EF2" w:rsidRPr="000EDD51">
              <w:rPr>
                <w:rStyle w:val="normaltextrun"/>
                <w:rFonts w:ascii="Arial" w:hAnsi="Arial" w:cs="Arial"/>
                <w:color w:val="0070C0"/>
              </w:rPr>
              <w:t>hat prior knowledge plays an important role in how pupils learn</w:t>
            </w:r>
            <w:r w:rsidR="007F4EF2" w:rsidRPr="000EDD51">
              <w:rPr>
                <w:rStyle w:val="eop"/>
                <w:rFonts w:ascii="Arial" w:hAnsi="Arial" w:cs="Arial"/>
                <w:color w:val="0070C0"/>
              </w:rPr>
              <w:t> </w:t>
            </w:r>
          </w:p>
        </w:tc>
        <w:tc>
          <w:tcPr>
            <w:tcW w:w="4649" w:type="dxa"/>
            <w:vMerge/>
          </w:tcPr>
          <w:p w14:paraId="6349A5F9" w14:textId="77777777" w:rsidR="007F4EF2" w:rsidRPr="00BA28C0" w:rsidRDefault="007F4EF2" w:rsidP="007F4EF2">
            <w:pPr>
              <w:rPr>
                <w:rFonts w:ascii="Arial" w:hAnsi="Arial" w:cs="Arial"/>
                <w:sz w:val="24"/>
                <w:szCs w:val="24"/>
              </w:rPr>
            </w:pPr>
          </w:p>
        </w:tc>
      </w:tr>
      <w:tr w:rsidR="359AAB02" w:rsidRPr="00BA28C0" w14:paraId="31490DA5" w14:textId="77777777" w:rsidTr="000EDD51">
        <w:tc>
          <w:tcPr>
            <w:tcW w:w="4650" w:type="dxa"/>
            <w:vMerge/>
          </w:tcPr>
          <w:p w14:paraId="38AEFC2C" w14:textId="77777777" w:rsidR="00AA6B74" w:rsidRPr="00BA28C0" w:rsidRDefault="00AA6B74">
            <w:pPr>
              <w:rPr>
                <w:rFonts w:ascii="Arial" w:hAnsi="Arial" w:cs="Arial"/>
                <w:sz w:val="24"/>
                <w:szCs w:val="24"/>
              </w:rPr>
            </w:pPr>
          </w:p>
        </w:tc>
        <w:tc>
          <w:tcPr>
            <w:tcW w:w="4649" w:type="dxa"/>
          </w:tcPr>
          <w:p w14:paraId="5FEC5676" w14:textId="5154FAA3" w:rsidR="359AAB02" w:rsidRPr="00F15FF4" w:rsidRDefault="359AAB02" w:rsidP="000EDD51">
            <w:pPr>
              <w:pStyle w:val="ListParagraph"/>
              <w:numPr>
                <w:ilvl w:val="0"/>
                <w:numId w:val="12"/>
              </w:numPr>
              <w:rPr>
                <w:rStyle w:val="normaltextrun"/>
                <w:rFonts w:ascii="Arial" w:eastAsiaTheme="minorEastAsia" w:hAnsi="Arial" w:cs="Arial"/>
                <w:color w:val="0070C0"/>
                <w:sz w:val="24"/>
                <w:szCs w:val="24"/>
              </w:rPr>
            </w:pPr>
            <w:r w:rsidRPr="000EDD51">
              <w:rPr>
                <w:rStyle w:val="normaltextrun"/>
                <w:rFonts w:ascii="Arial" w:hAnsi="Arial" w:cs="Arial"/>
                <w:color w:val="0070C0"/>
                <w:sz w:val="24"/>
                <w:szCs w:val="24"/>
              </w:rPr>
              <w:t>The key components of an effective English lesson plan and the importance of medium-term plans in sequencing learning effectively over time.</w:t>
            </w:r>
          </w:p>
          <w:p w14:paraId="442018C1" w14:textId="5A175ADD" w:rsidR="00F15FF4" w:rsidRPr="00F15FF4" w:rsidRDefault="00F15FF4" w:rsidP="00F15FF4">
            <w:pPr>
              <w:rPr>
                <w:rStyle w:val="normaltextrun"/>
                <w:rFonts w:ascii="Arial" w:eastAsiaTheme="minorEastAsia" w:hAnsi="Arial" w:cs="Arial"/>
                <w:sz w:val="24"/>
                <w:szCs w:val="24"/>
              </w:rPr>
            </w:pPr>
            <w:r>
              <w:rPr>
                <w:rStyle w:val="normaltextrun"/>
                <w:rFonts w:ascii="Arial" w:eastAsiaTheme="minorEastAsia" w:hAnsi="Arial" w:cs="Arial"/>
                <w:sz w:val="24"/>
                <w:szCs w:val="24"/>
              </w:rPr>
              <w:t>LT4 2</w:t>
            </w:r>
          </w:p>
          <w:p w14:paraId="4F1718AE" w14:textId="4535CC1B" w:rsidR="359AAB02" w:rsidRPr="00BA28C0" w:rsidRDefault="359AAB02" w:rsidP="359AAB02">
            <w:pPr>
              <w:pStyle w:val="paragraph"/>
              <w:rPr>
                <w:rStyle w:val="normaltextrun"/>
                <w:rFonts w:ascii="Arial" w:hAnsi="Arial" w:cs="Arial"/>
              </w:rPr>
            </w:pPr>
          </w:p>
        </w:tc>
        <w:tc>
          <w:tcPr>
            <w:tcW w:w="4649" w:type="dxa"/>
            <w:vMerge/>
          </w:tcPr>
          <w:p w14:paraId="6A1BD8A3" w14:textId="77777777" w:rsidR="00AA6B74" w:rsidRPr="00BA28C0" w:rsidRDefault="00AA6B74">
            <w:pPr>
              <w:rPr>
                <w:rFonts w:ascii="Arial" w:hAnsi="Arial" w:cs="Arial"/>
                <w:sz w:val="24"/>
                <w:szCs w:val="24"/>
              </w:rPr>
            </w:pPr>
          </w:p>
        </w:tc>
      </w:tr>
      <w:tr w:rsidR="007F4EF2" w:rsidRPr="00BA28C0" w14:paraId="14D24D7C" w14:textId="77777777" w:rsidTr="000EDD51">
        <w:tc>
          <w:tcPr>
            <w:tcW w:w="4650" w:type="dxa"/>
            <w:vMerge/>
          </w:tcPr>
          <w:p w14:paraId="40194956" w14:textId="77777777" w:rsidR="007F4EF2" w:rsidRPr="00BA28C0" w:rsidRDefault="007F4EF2" w:rsidP="007F4EF2">
            <w:pPr>
              <w:rPr>
                <w:rFonts w:ascii="Arial" w:hAnsi="Arial" w:cs="Arial"/>
                <w:b/>
                <w:bCs/>
                <w:sz w:val="24"/>
                <w:szCs w:val="24"/>
              </w:rPr>
            </w:pPr>
          </w:p>
        </w:tc>
        <w:tc>
          <w:tcPr>
            <w:tcW w:w="4649" w:type="dxa"/>
          </w:tcPr>
          <w:p w14:paraId="7C08D9E5" w14:textId="6483BCE2" w:rsidR="00F15FF4" w:rsidRPr="000636EA" w:rsidRDefault="00F15FF4" w:rsidP="000EDD51">
            <w:pPr>
              <w:pStyle w:val="paragraph"/>
              <w:numPr>
                <w:ilvl w:val="0"/>
                <w:numId w:val="20"/>
              </w:numPr>
              <w:spacing w:before="0" w:beforeAutospacing="0" w:after="0" w:afterAutospacing="0"/>
              <w:textAlignment w:val="baseline"/>
              <w:rPr>
                <w:rStyle w:val="eop"/>
                <w:rFonts w:ascii="Arial" w:hAnsi="Arial" w:cs="Arial"/>
              </w:rPr>
            </w:pPr>
            <w:r w:rsidRPr="000EDD51">
              <w:rPr>
                <w:rStyle w:val="normaltextrun"/>
                <w:rFonts w:ascii="Arial" w:hAnsi="Arial" w:cs="Arial"/>
              </w:rPr>
              <w:t xml:space="preserve">How learning theory applies to practice and influences how we teach and the way we teach (including constructivism, schema, </w:t>
            </w:r>
            <w:r w:rsidRPr="000EDD51">
              <w:rPr>
                <w:rStyle w:val="normaltextrun"/>
                <w:rFonts w:ascii="Arial" w:hAnsi="Arial" w:cs="Arial"/>
              </w:rPr>
              <w:lastRenderedPageBreak/>
              <w:t xml:space="preserve">working memory and cognitive load and neuro </w:t>
            </w:r>
            <w:r w:rsidR="001C3B96" w:rsidRPr="000EDD51">
              <w:rPr>
                <w:rStyle w:val="normaltextrun"/>
                <w:rFonts w:ascii="Arial" w:hAnsi="Arial" w:cs="Arial"/>
              </w:rPr>
              <w:t>English</w:t>
            </w:r>
            <w:r w:rsidRPr="000EDD51">
              <w:rPr>
                <w:rStyle w:val="normaltextrun"/>
                <w:rFonts w:ascii="Arial" w:hAnsi="Arial" w:cs="Arial"/>
              </w:rPr>
              <w:t>) </w:t>
            </w:r>
            <w:r w:rsidRPr="000EDD51">
              <w:rPr>
                <w:rStyle w:val="eop"/>
                <w:rFonts w:ascii="Arial" w:hAnsi="Arial" w:cs="Arial"/>
              </w:rPr>
              <w:t> </w:t>
            </w:r>
          </w:p>
          <w:p w14:paraId="7A9C2EDB" w14:textId="77777777" w:rsidR="00F15FF4" w:rsidRPr="000636EA" w:rsidRDefault="00F15FF4" w:rsidP="00F15FF4">
            <w:pPr>
              <w:pStyle w:val="paragraph"/>
              <w:spacing w:before="0" w:beforeAutospacing="0" w:after="0" w:afterAutospacing="0"/>
              <w:textAlignment w:val="baseline"/>
              <w:rPr>
                <w:rFonts w:ascii="Arial" w:hAnsi="Arial" w:cs="Arial"/>
              </w:rPr>
            </w:pPr>
            <w:r w:rsidRPr="000636EA">
              <w:rPr>
                <w:rFonts w:ascii="Arial" w:hAnsi="Arial" w:cs="Arial"/>
              </w:rPr>
              <w:t>LT3.7</w:t>
            </w:r>
          </w:p>
          <w:p w14:paraId="251F3917" w14:textId="564943C8" w:rsidR="007F4EF2" w:rsidRPr="00BA28C0" w:rsidRDefault="007F4EF2" w:rsidP="359AAB02">
            <w:pPr>
              <w:rPr>
                <w:rStyle w:val="eop"/>
                <w:rFonts w:ascii="Arial" w:hAnsi="Arial" w:cs="Arial"/>
                <w:sz w:val="24"/>
                <w:szCs w:val="24"/>
              </w:rPr>
            </w:pPr>
          </w:p>
        </w:tc>
        <w:tc>
          <w:tcPr>
            <w:tcW w:w="4649" w:type="dxa"/>
            <w:vMerge/>
          </w:tcPr>
          <w:p w14:paraId="39DE00D2" w14:textId="77777777" w:rsidR="007F4EF2" w:rsidRPr="00BA28C0" w:rsidRDefault="007F4EF2" w:rsidP="007F4EF2">
            <w:pPr>
              <w:rPr>
                <w:rFonts w:ascii="Arial" w:hAnsi="Arial" w:cs="Arial"/>
                <w:sz w:val="24"/>
                <w:szCs w:val="24"/>
              </w:rPr>
            </w:pPr>
          </w:p>
        </w:tc>
      </w:tr>
      <w:tr w:rsidR="00971CDC" w:rsidRPr="00BA28C0" w14:paraId="3B662A5E" w14:textId="77777777" w:rsidTr="00971CDC">
        <w:tc>
          <w:tcPr>
            <w:tcW w:w="4650" w:type="dxa"/>
            <w:shd w:val="clear" w:color="auto" w:fill="D9D9D9" w:themeFill="background1" w:themeFillShade="D9"/>
          </w:tcPr>
          <w:p w14:paraId="363F0690" w14:textId="4A36A293" w:rsidR="00971CDC" w:rsidRPr="00BA28C0" w:rsidRDefault="00971CDC" w:rsidP="00971CDC">
            <w:pPr>
              <w:rPr>
                <w:rFonts w:ascii="Arial" w:hAnsi="Arial" w:cs="Arial"/>
                <w:b/>
                <w:bCs/>
                <w:sz w:val="24"/>
                <w:szCs w:val="24"/>
              </w:rPr>
            </w:pPr>
            <w:r>
              <w:rPr>
                <w:rFonts w:ascii="Arial" w:hAnsi="Arial" w:cs="Arial"/>
                <w:b/>
                <w:bCs/>
                <w:sz w:val="24"/>
                <w:szCs w:val="24"/>
              </w:rPr>
              <w:lastRenderedPageBreak/>
              <w:t>Assessment</w:t>
            </w:r>
          </w:p>
        </w:tc>
        <w:tc>
          <w:tcPr>
            <w:tcW w:w="9298" w:type="dxa"/>
            <w:gridSpan w:val="2"/>
          </w:tcPr>
          <w:p w14:paraId="2D07B972" w14:textId="77777777" w:rsidR="00971CDC"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Retrieval tasks in sessions</w:t>
            </w:r>
          </w:p>
          <w:p w14:paraId="78CB692D" w14:textId="16A1FA31" w:rsidR="00971CDC" w:rsidRPr="00323F0F" w:rsidRDefault="00971CDC" w:rsidP="00971CDC">
            <w:pPr>
              <w:pStyle w:val="ListParagraph"/>
              <w:numPr>
                <w:ilvl w:val="0"/>
                <w:numId w:val="25"/>
              </w:numPr>
              <w:rPr>
                <w:sz w:val="24"/>
                <w:szCs w:val="24"/>
              </w:rPr>
            </w:pPr>
            <w:r w:rsidRPr="000EDD51">
              <w:rPr>
                <w:rFonts w:ascii="Arial" w:hAnsi="Arial" w:cs="Arial"/>
                <w:sz w:val="24"/>
                <w:szCs w:val="24"/>
              </w:rPr>
              <w:t>Subject Knowledge Self-Assessment</w:t>
            </w:r>
          </w:p>
          <w:p w14:paraId="4B4DC3A3" w14:textId="77777777" w:rsidR="00323F0F" w:rsidRPr="00323F0F" w:rsidRDefault="00323F0F" w:rsidP="00323F0F">
            <w:pPr>
              <w:pStyle w:val="ListParagraph"/>
              <w:numPr>
                <w:ilvl w:val="0"/>
                <w:numId w:val="25"/>
              </w:numPr>
              <w:rPr>
                <w:rFonts w:ascii="Arial" w:hAnsi="Arial" w:cs="Arial"/>
                <w:sz w:val="24"/>
                <w:szCs w:val="24"/>
              </w:rPr>
            </w:pPr>
            <w:r w:rsidRPr="00323F0F">
              <w:rPr>
                <w:rFonts w:ascii="Arial" w:hAnsi="Arial" w:cs="Arial"/>
                <w:sz w:val="24"/>
                <w:szCs w:val="24"/>
              </w:rPr>
              <w:t>Assessment in each session through peer discussions,</w:t>
            </w:r>
            <w:r>
              <w:rPr>
                <w:rFonts w:ascii="Arial" w:hAnsi="Arial" w:cs="Arial"/>
                <w:sz w:val="24"/>
                <w:szCs w:val="24"/>
              </w:rPr>
              <w:t xml:space="preserve"> </w:t>
            </w:r>
            <w:r w:rsidRPr="00323F0F">
              <w:rPr>
                <w:rFonts w:ascii="Arial" w:hAnsi="Arial" w:cs="Arial"/>
                <w:sz w:val="24"/>
                <w:szCs w:val="24"/>
              </w:rPr>
              <w:t xml:space="preserve">tutor questioning, peer modelling. </w:t>
            </w:r>
          </w:p>
          <w:p w14:paraId="5F07DA47" w14:textId="2452F53F" w:rsidR="00323F0F" w:rsidRPr="00323F0F" w:rsidRDefault="00323F0F" w:rsidP="00323F0F">
            <w:pPr>
              <w:pStyle w:val="ListParagraph"/>
              <w:numPr>
                <w:ilvl w:val="0"/>
                <w:numId w:val="25"/>
              </w:numPr>
              <w:rPr>
                <w:rFonts w:ascii="Arial" w:hAnsi="Arial" w:cs="Arial"/>
                <w:sz w:val="24"/>
                <w:szCs w:val="24"/>
              </w:rPr>
            </w:pPr>
            <w:r>
              <w:rPr>
                <w:rFonts w:ascii="Arial" w:hAnsi="Arial" w:cs="Arial"/>
                <w:sz w:val="24"/>
                <w:szCs w:val="24"/>
              </w:rPr>
              <w:t>W</w:t>
            </w:r>
            <w:r w:rsidRPr="00323F0F">
              <w:rPr>
                <w:rFonts w:ascii="Arial" w:hAnsi="Arial" w:cs="Arial"/>
                <w:sz w:val="24"/>
                <w:szCs w:val="24"/>
              </w:rPr>
              <w:t>orking memory and long term memory</w:t>
            </w:r>
            <w:r>
              <w:rPr>
                <w:rFonts w:ascii="Arial" w:hAnsi="Arial" w:cs="Arial"/>
                <w:sz w:val="24"/>
                <w:szCs w:val="24"/>
              </w:rPr>
              <w:t xml:space="preserve"> </w:t>
            </w:r>
            <w:r w:rsidRPr="00323F0F">
              <w:rPr>
                <w:rFonts w:ascii="Arial" w:hAnsi="Arial" w:cs="Arial"/>
                <w:sz w:val="24"/>
                <w:szCs w:val="24"/>
              </w:rPr>
              <w:t>are discussed in relation to students</w:t>
            </w:r>
            <w:r>
              <w:rPr>
                <w:rFonts w:ascii="Arial" w:hAnsi="Arial" w:cs="Arial"/>
                <w:sz w:val="24"/>
                <w:szCs w:val="24"/>
              </w:rPr>
              <w:t xml:space="preserve">’ </w:t>
            </w:r>
            <w:r w:rsidRPr="00323F0F">
              <w:rPr>
                <w:rFonts w:ascii="Arial" w:hAnsi="Arial" w:cs="Arial"/>
                <w:sz w:val="24"/>
                <w:szCs w:val="24"/>
              </w:rPr>
              <w:t>experiences</w:t>
            </w:r>
            <w:r>
              <w:rPr>
                <w:rFonts w:ascii="Arial" w:hAnsi="Arial" w:cs="Arial"/>
                <w:sz w:val="24"/>
                <w:szCs w:val="24"/>
              </w:rPr>
              <w:t xml:space="preserve">, </w:t>
            </w:r>
            <w:r w:rsidRPr="00323F0F">
              <w:rPr>
                <w:rFonts w:ascii="Arial" w:hAnsi="Arial" w:cs="Arial"/>
                <w:sz w:val="24"/>
                <w:szCs w:val="24"/>
              </w:rPr>
              <w:t>as well as in relation to the pupils they will teach.</w:t>
            </w:r>
          </w:p>
          <w:p w14:paraId="37A5ED76" w14:textId="7558CA36" w:rsidR="00971CDC" w:rsidRPr="00323F0F" w:rsidRDefault="00971CDC" w:rsidP="00971CDC">
            <w:pPr>
              <w:pStyle w:val="ListParagraph"/>
              <w:numPr>
                <w:ilvl w:val="0"/>
                <w:numId w:val="25"/>
              </w:numPr>
              <w:rPr>
                <w:rFonts w:ascii="Arial" w:hAnsi="Arial" w:cs="Arial"/>
                <w:sz w:val="24"/>
                <w:szCs w:val="24"/>
              </w:rPr>
            </w:pPr>
            <w:r w:rsidRPr="00323F0F">
              <w:rPr>
                <w:rFonts w:ascii="Arial" w:hAnsi="Arial" w:cs="Arial"/>
                <w:color w:val="201F1E"/>
                <w:sz w:val="24"/>
                <w:szCs w:val="24"/>
                <w:shd w:val="clear" w:color="auto" w:fill="FFFFFF"/>
              </w:rPr>
              <w:t>Engl</w:t>
            </w:r>
            <w:r w:rsidRPr="00323F0F">
              <w:rPr>
                <w:rFonts w:ascii="Arial" w:hAnsi="Arial" w:cs="Arial"/>
                <w:color w:val="201F1E"/>
                <w:sz w:val="24"/>
                <w:szCs w:val="24"/>
                <w:shd w:val="clear" w:color="auto" w:fill="FFFFFF"/>
              </w:rPr>
              <w:t>ish specialism on PGP41111</w:t>
            </w:r>
          </w:p>
          <w:p w14:paraId="2B035F27" w14:textId="77777777" w:rsidR="00971CDC" w:rsidRPr="00BA28C0" w:rsidRDefault="00971CDC" w:rsidP="00971CDC">
            <w:pPr>
              <w:rPr>
                <w:rFonts w:ascii="Arial" w:hAnsi="Arial" w:cs="Arial"/>
                <w:sz w:val="24"/>
                <w:szCs w:val="24"/>
              </w:rPr>
            </w:pPr>
          </w:p>
        </w:tc>
      </w:tr>
      <w:tr w:rsidR="00971CDC" w:rsidRPr="00BA28C0" w14:paraId="135326E6" w14:textId="77777777" w:rsidTr="00971CDC">
        <w:tc>
          <w:tcPr>
            <w:tcW w:w="4650" w:type="dxa"/>
            <w:shd w:val="clear" w:color="auto" w:fill="D9D9D9" w:themeFill="background1" w:themeFillShade="D9"/>
          </w:tcPr>
          <w:p w14:paraId="7105567E"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Research,</w:t>
            </w:r>
          </w:p>
          <w:p w14:paraId="74D41808"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literature and</w:t>
            </w:r>
          </w:p>
          <w:p w14:paraId="07AAD948"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resources</w:t>
            </w:r>
          </w:p>
          <w:p w14:paraId="405E41B3"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supporting the</w:t>
            </w:r>
          </w:p>
          <w:p w14:paraId="26C6056A" w14:textId="7B0B3FBF" w:rsidR="00971CDC" w:rsidRPr="00BA28C0" w:rsidRDefault="00971CDC" w:rsidP="00971CDC">
            <w:pPr>
              <w:rPr>
                <w:rFonts w:ascii="Arial" w:hAnsi="Arial" w:cs="Arial"/>
                <w:b/>
                <w:bCs/>
                <w:sz w:val="24"/>
                <w:szCs w:val="24"/>
              </w:rPr>
            </w:pPr>
            <w:r w:rsidRPr="000636EA">
              <w:rPr>
                <w:rFonts w:ascii="Arial" w:hAnsi="Arial" w:cs="Arial"/>
                <w:b/>
                <w:bCs/>
                <w:sz w:val="24"/>
                <w:szCs w:val="24"/>
              </w:rPr>
              <w:t>curriculum design</w:t>
            </w:r>
          </w:p>
        </w:tc>
        <w:tc>
          <w:tcPr>
            <w:tcW w:w="9298" w:type="dxa"/>
            <w:gridSpan w:val="2"/>
          </w:tcPr>
          <w:p w14:paraId="79998CC7"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color w:val="000000"/>
                <w:sz w:val="24"/>
                <w:szCs w:val="24"/>
              </w:rPr>
              <w:t>National Curriculum, 2014</w:t>
            </w:r>
          </w:p>
          <w:p w14:paraId="12BA9B04"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BEARNE, E. and REEDY, D., 2018.  </w:t>
            </w:r>
            <w:r w:rsidRPr="000636EA">
              <w:rPr>
                <w:rFonts w:ascii="Arial" w:hAnsi="Arial" w:cs="Arial"/>
                <w:bCs/>
                <w:i/>
                <w:iCs/>
                <w:sz w:val="24"/>
                <w:szCs w:val="24"/>
                <w:lang w:val="en-US"/>
              </w:rPr>
              <w:t>Teaching Primary English</w:t>
            </w:r>
            <w:r w:rsidRPr="000636EA">
              <w:rPr>
                <w:rFonts w:ascii="Arial" w:hAnsi="Arial" w:cs="Arial"/>
                <w:bCs/>
                <w:sz w:val="24"/>
                <w:szCs w:val="24"/>
                <w:lang w:val="en-US"/>
              </w:rPr>
              <w:t>. London: Routledge</w:t>
            </w:r>
          </w:p>
          <w:p w14:paraId="1BD9B183"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CLEMENTS, J. and TOBIN, M., 2021. </w:t>
            </w:r>
            <w:r w:rsidRPr="000636EA">
              <w:rPr>
                <w:rFonts w:ascii="Arial" w:hAnsi="Arial" w:cs="Arial"/>
                <w:bCs/>
                <w:i/>
                <w:iCs/>
                <w:sz w:val="24"/>
                <w:szCs w:val="24"/>
                <w:lang w:val="en-US"/>
              </w:rPr>
              <w:t>Understanding and Teaching Primary English:</w:t>
            </w:r>
            <w:r w:rsidRPr="000636EA">
              <w:rPr>
                <w:rFonts w:ascii="Arial" w:hAnsi="Arial" w:cs="Arial"/>
                <w:bCs/>
                <w:sz w:val="24"/>
                <w:szCs w:val="24"/>
                <w:lang w:val="en-US"/>
              </w:rPr>
              <w:t xml:space="preserve"> </w:t>
            </w:r>
            <w:r w:rsidRPr="000636EA">
              <w:rPr>
                <w:rFonts w:ascii="Arial" w:hAnsi="Arial" w:cs="Arial"/>
                <w:bCs/>
                <w:i/>
                <w:iCs/>
                <w:sz w:val="24"/>
                <w:szCs w:val="24"/>
                <w:lang w:val="en-US"/>
              </w:rPr>
              <w:t xml:space="preserve">Theory into Practice. </w:t>
            </w:r>
            <w:r w:rsidRPr="000636EA">
              <w:rPr>
                <w:rFonts w:ascii="Arial" w:hAnsi="Arial" w:cs="Arial"/>
                <w:bCs/>
                <w:sz w:val="24"/>
                <w:szCs w:val="24"/>
                <w:lang w:val="en-US"/>
              </w:rPr>
              <w:t>London: SAGE Publications</w:t>
            </w:r>
          </w:p>
          <w:p w14:paraId="097BA5E4"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 xml:space="preserve">DEPARTMENT FOR EDUCATION, EDUCATION STANDARDS RESEARCH TEAM. 2012. </w:t>
            </w:r>
            <w:r w:rsidRPr="000636EA">
              <w:rPr>
                <w:rFonts w:ascii="Arial" w:hAnsi="Arial" w:cs="Arial"/>
                <w:bCs/>
                <w:i/>
                <w:iCs/>
                <w:sz w:val="24"/>
                <w:szCs w:val="24"/>
              </w:rPr>
              <w:t>Research evidence on reading for pleasure</w:t>
            </w:r>
            <w:r w:rsidRPr="000636EA">
              <w:rPr>
                <w:rFonts w:ascii="Arial" w:hAnsi="Arial" w:cs="Arial"/>
                <w:bCs/>
                <w:sz w:val="24"/>
                <w:szCs w:val="24"/>
              </w:rPr>
              <w:t xml:space="preserve">. London: Department for Education. </w:t>
            </w:r>
          </w:p>
          <w:p w14:paraId="6797D140"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2017. Early Language Development: Needs, provision and intervention for preschool children from socioeconomically disadvantaged backgrounds</w:t>
            </w:r>
          </w:p>
          <w:p w14:paraId="464371A5"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2014. Reading at the transition: Interim evidence brief</w:t>
            </w:r>
          </w:p>
          <w:p w14:paraId="246BA846"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1: Guidance Report</w:t>
            </w:r>
          </w:p>
          <w:p w14:paraId="15CA7765" w14:textId="51235D65" w:rsidR="00971CDC" w:rsidRPr="00BA28C0" w:rsidRDefault="00971CDC" w:rsidP="00971CDC">
            <w:pPr>
              <w:rPr>
                <w:rFonts w:ascii="Arial" w:hAnsi="Arial" w:cs="Arial"/>
                <w:sz w:val="24"/>
                <w:szCs w:val="24"/>
              </w:rPr>
            </w:pPr>
            <w:r w:rsidRPr="000636EA">
              <w:rPr>
                <w:rFonts w:ascii="Arial" w:hAnsi="Arial" w:cs="Arial"/>
                <w:bCs/>
                <w:sz w:val="24"/>
                <w:szCs w:val="24"/>
              </w:rPr>
              <w:t>The Education Endowment Foundation, 2021. Improving Literacy in Key Stage 2: Guidance Report</w:t>
            </w:r>
          </w:p>
        </w:tc>
      </w:tr>
      <w:tr w:rsidR="0060135D" w:rsidRPr="00BA28C0" w14:paraId="5E8B151B" w14:textId="77777777" w:rsidTr="000EDD51">
        <w:tc>
          <w:tcPr>
            <w:tcW w:w="4650" w:type="dxa"/>
            <w:vMerge w:val="restart"/>
          </w:tcPr>
          <w:p w14:paraId="2648E7C3" w14:textId="77777777" w:rsidR="0060135D" w:rsidRPr="00BA28C0" w:rsidRDefault="0060135D" w:rsidP="0060135D">
            <w:pPr>
              <w:rPr>
                <w:rFonts w:ascii="Arial" w:hAnsi="Arial" w:cs="Arial"/>
                <w:b/>
                <w:bCs/>
                <w:sz w:val="24"/>
                <w:szCs w:val="24"/>
              </w:rPr>
            </w:pPr>
            <w:r w:rsidRPr="00BA28C0">
              <w:rPr>
                <w:rFonts w:ascii="Arial" w:hAnsi="Arial" w:cs="Arial"/>
                <w:b/>
                <w:bCs/>
                <w:sz w:val="24"/>
                <w:szCs w:val="24"/>
              </w:rPr>
              <w:t>Phase 2</w:t>
            </w:r>
          </w:p>
          <w:p w14:paraId="530B7A09" w14:textId="77777777" w:rsidR="0060135D" w:rsidRPr="00BA28C0" w:rsidRDefault="0060135D" w:rsidP="0060135D">
            <w:pPr>
              <w:rPr>
                <w:rFonts w:ascii="Arial" w:hAnsi="Arial" w:cs="Arial"/>
                <w:b/>
                <w:bCs/>
                <w:sz w:val="24"/>
                <w:szCs w:val="24"/>
              </w:rPr>
            </w:pPr>
            <w:r w:rsidRPr="00BA28C0">
              <w:rPr>
                <w:rFonts w:ascii="Arial" w:hAnsi="Arial" w:cs="Arial"/>
                <w:b/>
                <w:bCs/>
                <w:sz w:val="24"/>
                <w:szCs w:val="24"/>
              </w:rPr>
              <w:lastRenderedPageBreak/>
              <w:t>(School-led – P</w:t>
            </w:r>
            <w:r w:rsidR="00277D97" w:rsidRPr="00BA28C0">
              <w:rPr>
                <w:rFonts w:ascii="Arial" w:hAnsi="Arial" w:cs="Arial"/>
                <w:b/>
                <w:bCs/>
                <w:sz w:val="24"/>
                <w:szCs w:val="24"/>
              </w:rPr>
              <w:t xml:space="preserve">rofessional </w:t>
            </w:r>
            <w:r w:rsidRPr="00BA28C0">
              <w:rPr>
                <w:rFonts w:ascii="Arial" w:hAnsi="Arial" w:cs="Arial"/>
                <w:b/>
                <w:bCs/>
                <w:sz w:val="24"/>
                <w:szCs w:val="24"/>
              </w:rPr>
              <w:t>P</w:t>
            </w:r>
            <w:r w:rsidR="00277D97" w:rsidRPr="00BA28C0">
              <w:rPr>
                <w:rFonts w:ascii="Arial" w:hAnsi="Arial" w:cs="Arial"/>
                <w:b/>
                <w:bCs/>
                <w:sz w:val="24"/>
                <w:szCs w:val="24"/>
              </w:rPr>
              <w:t xml:space="preserve">ractice </w:t>
            </w:r>
            <w:r w:rsidRPr="00BA28C0">
              <w:rPr>
                <w:rFonts w:ascii="Arial" w:hAnsi="Arial" w:cs="Arial"/>
                <w:b/>
                <w:bCs/>
                <w:sz w:val="24"/>
                <w:szCs w:val="24"/>
              </w:rPr>
              <w:t>1)</w:t>
            </w:r>
          </w:p>
          <w:p w14:paraId="3EFFC7E9" w14:textId="77777777" w:rsidR="00185D28" w:rsidRPr="00BA28C0" w:rsidRDefault="00185D28" w:rsidP="0060135D">
            <w:pPr>
              <w:rPr>
                <w:rFonts w:ascii="Arial" w:hAnsi="Arial" w:cs="Arial"/>
                <w:b/>
                <w:bCs/>
                <w:sz w:val="24"/>
                <w:szCs w:val="24"/>
              </w:rPr>
            </w:pPr>
          </w:p>
          <w:p w14:paraId="023FA82D" w14:textId="77777777" w:rsidR="00185D28" w:rsidRPr="00BA28C0" w:rsidRDefault="00185D28" w:rsidP="0060135D">
            <w:pPr>
              <w:rPr>
                <w:rFonts w:ascii="Arial" w:hAnsi="Arial" w:cs="Arial"/>
                <w:b/>
                <w:bCs/>
                <w:sz w:val="24"/>
                <w:szCs w:val="24"/>
              </w:rPr>
            </w:pPr>
          </w:p>
          <w:p w14:paraId="635E93D1" w14:textId="582BA05B" w:rsidR="00185D28" w:rsidRPr="00BA28C0" w:rsidRDefault="00185D28" w:rsidP="0060135D">
            <w:pPr>
              <w:rPr>
                <w:rFonts w:ascii="Arial" w:hAnsi="Arial" w:cs="Arial"/>
                <w:bCs/>
                <w:i/>
                <w:sz w:val="24"/>
                <w:szCs w:val="24"/>
              </w:rPr>
            </w:pPr>
            <w:r w:rsidRPr="00BA28C0">
              <w:rPr>
                <w:rFonts w:ascii="Arial" w:hAnsi="Arial" w:cs="Arial"/>
                <w:bCs/>
                <w:i/>
                <w:sz w:val="24"/>
                <w:szCs w:val="24"/>
              </w:rPr>
              <w:t>*Trainees will observe, discuss, apply and secure the knowledge, understanding and skills developed at Phase 1 and will add the following…</w:t>
            </w:r>
          </w:p>
        </w:tc>
        <w:tc>
          <w:tcPr>
            <w:tcW w:w="4649" w:type="dxa"/>
          </w:tcPr>
          <w:p w14:paraId="3E59AF50" w14:textId="7716E352" w:rsidR="0060135D" w:rsidRPr="00BA28C0" w:rsidRDefault="0060135D" w:rsidP="0060135D">
            <w:pPr>
              <w:shd w:val="clear" w:color="auto" w:fill="FFFFFF"/>
              <w:textAlignment w:val="baseline"/>
              <w:rPr>
                <w:rFonts w:ascii="Arial" w:eastAsia="Times New Roman" w:hAnsi="Arial" w:cs="Arial"/>
                <w:b/>
                <w:bCs/>
                <w:sz w:val="24"/>
                <w:szCs w:val="24"/>
                <w:lang w:eastAsia="en-GB"/>
              </w:rPr>
            </w:pPr>
            <w:r w:rsidRPr="00BA28C0">
              <w:rPr>
                <w:rFonts w:ascii="Arial" w:eastAsia="Times New Roman" w:hAnsi="Arial" w:cs="Arial"/>
                <w:b/>
                <w:bCs/>
                <w:sz w:val="24"/>
                <w:szCs w:val="24"/>
                <w:lang w:eastAsia="en-GB"/>
              </w:rPr>
              <w:lastRenderedPageBreak/>
              <w:t xml:space="preserve">Trainees will know: </w:t>
            </w:r>
          </w:p>
        </w:tc>
        <w:tc>
          <w:tcPr>
            <w:tcW w:w="4649" w:type="dxa"/>
          </w:tcPr>
          <w:p w14:paraId="11A7699B" w14:textId="3BD1499C" w:rsidR="0060135D" w:rsidRPr="00BA28C0" w:rsidRDefault="0060135D" w:rsidP="0060135D">
            <w:pPr>
              <w:rPr>
                <w:rFonts w:ascii="Arial" w:hAnsi="Arial" w:cs="Arial"/>
                <w:sz w:val="24"/>
                <w:szCs w:val="24"/>
              </w:rPr>
            </w:pPr>
            <w:r w:rsidRPr="00BA28C0">
              <w:rPr>
                <w:rFonts w:ascii="Arial" w:hAnsi="Arial" w:cs="Arial"/>
                <w:b/>
                <w:bCs/>
                <w:sz w:val="24"/>
                <w:szCs w:val="24"/>
              </w:rPr>
              <w:t>Trainees will be able to:</w:t>
            </w:r>
          </w:p>
        </w:tc>
      </w:tr>
      <w:tr w:rsidR="00C547BF" w:rsidRPr="00BA28C0" w14:paraId="2787983C" w14:textId="77777777" w:rsidTr="000EDD51">
        <w:tc>
          <w:tcPr>
            <w:tcW w:w="4650" w:type="dxa"/>
            <w:vMerge/>
          </w:tcPr>
          <w:p w14:paraId="18B596AF" w14:textId="77777777" w:rsidR="00C547BF" w:rsidRPr="00BA28C0" w:rsidRDefault="00C547BF" w:rsidP="00C547BF">
            <w:pPr>
              <w:rPr>
                <w:rFonts w:ascii="Arial" w:hAnsi="Arial" w:cs="Arial"/>
                <w:b/>
                <w:bCs/>
                <w:sz w:val="24"/>
                <w:szCs w:val="24"/>
              </w:rPr>
            </w:pPr>
          </w:p>
        </w:tc>
        <w:tc>
          <w:tcPr>
            <w:tcW w:w="4649" w:type="dxa"/>
          </w:tcPr>
          <w:p w14:paraId="2094E2F5" w14:textId="15E674AC" w:rsidR="00C547BF" w:rsidRDefault="0068361A" w:rsidP="00F41F05">
            <w:pPr>
              <w:pStyle w:val="ListParagraph"/>
              <w:numPr>
                <w:ilvl w:val="0"/>
                <w:numId w:val="11"/>
              </w:numPr>
              <w:rPr>
                <w:rStyle w:val="eop"/>
                <w:rFonts w:ascii="Arial" w:hAnsi="Arial" w:cs="Arial"/>
                <w:sz w:val="24"/>
                <w:szCs w:val="24"/>
              </w:rPr>
            </w:pPr>
            <w:r w:rsidRPr="000EDD51">
              <w:rPr>
                <w:rStyle w:val="normaltextrun"/>
                <w:rFonts w:ascii="Arial" w:hAnsi="Arial" w:cs="Arial"/>
                <w:color w:val="0070C0"/>
                <w:sz w:val="24"/>
                <w:szCs w:val="24"/>
              </w:rPr>
              <w:t>H</w:t>
            </w:r>
            <w:r w:rsidR="00C547BF" w:rsidRPr="000EDD51">
              <w:rPr>
                <w:rStyle w:val="normaltextrun"/>
                <w:rFonts w:ascii="Arial" w:hAnsi="Arial" w:cs="Arial"/>
                <w:color w:val="0070C0"/>
                <w:sz w:val="24"/>
                <w:szCs w:val="24"/>
              </w:rPr>
              <w:t>ow all aspects of the English curriculum are covered in a school's curriculum plan</w:t>
            </w:r>
            <w:r w:rsidR="001C3B96" w:rsidRPr="000EDD51">
              <w:rPr>
                <w:rStyle w:val="normaltextrun"/>
                <w:rFonts w:ascii="Arial" w:hAnsi="Arial" w:cs="Arial"/>
                <w:color w:val="0070C0"/>
                <w:sz w:val="24"/>
                <w:szCs w:val="24"/>
              </w:rPr>
              <w:t>.</w:t>
            </w:r>
            <w:r w:rsidR="001C3B96" w:rsidRPr="000EDD51">
              <w:rPr>
                <w:rStyle w:val="normaltextrun"/>
                <w:rFonts w:ascii="Arial" w:hAnsi="Arial" w:cs="Arial"/>
                <w:sz w:val="24"/>
                <w:szCs w:val="24"/>
              </w:rPr>
              <w:t xml:space="preserve"> </w:t>
            </w:r>
          </w:p>
          <w:p w14:paraId="0962844E" w14:textId="6BD27B9C" w:rsidR="001C3B96" w:rsidRPr="001C3B96" w:rsidRDefault="001C3B96" w:rsidP="001C3B96">
            <w:pPr>
              <w:rPr>
                <w:rFonts w:ascii="Arial" w:hAnsi="Arial" w:cs="Arial"/>
                <w:sz w:val="24"/>
                <w:szCs w:val="24"/>
              </w:rPr>
            </w:pPr>
            <w:r>
              <w:rPr>
                <w:rFonts w:ascii="Arial" w:hAnsi="Arial" w:cs="Arial"/>
                <w:sz w:val="24"/>
                <w:szCs w:val="24"/>
              </w:rPr>
              <w:t>LT4 2 LH4 1,3</w:t>
            </w:r>
          </w:p>
        </w:tc>
        <w:tc>
          <w:tcPr>
            <w:tcW w:w="4649" w:type="dxa"/>
          </w:tcPr>
          <w:p w14:paraId="369305A8" w14:textId="4CD674FD" w:rsidR="00C547BF" w:rsidRDefault="0068361A" w:rsidP="000EDD51">
            <w:pPr>
              <w:pStyle w:val="ListParagraph"/>
              <w:numPr>
                <w:ilvl w:val="0"/>
                <w:numId w:val="11"/>
              </w:numPr>
              <w:rPr>
                <w:rStyle w:val="normaltextrun"/>
                <w:rFonts w:ascii="Arial" w:hAnsi="Arial" w:cs="Arial"/>
                <w:color w:val="0070C0"/>
                <w:sz w:val="24"/>
                <w:szCs w:val="24"/>
              </w:rPr>
            </w:pPr>
            <w:r w:rsidRPr="000EDD51">
              <w:rPr>
                <w:rStyle w:val="normaltextrun"/>
                <w:rFonts w:ascii="Arial" w:hAnsi="Arial" w:cs="Arial"/>
                <w:color w:val="0070C0"/>
                <w:sz w:val="24"/>
                <w:szCs w:val="24"/>
              </w:rPr>
              <w:t>Use</w:t>
            </w:r>
            <w:r w:rsidR="00C547BF" w:rsidRPr="000EDD51">
              <w:rPr>
                <w:rStyle w:val="normaltextrun"/>
                <w:rFonts w:ascii="Arial" w:hAnsi="Arial" w:cs="Arial"/>
                <w:color w:val="0070C0"/>
                <w:sz w:val="24"/>
                <w:szCs w:val="24"/>
              </w:rPr>
              <w:t xml:space="preserve"> the school’s English curriculum plan, identify key substantive and disciplinary knowledge with a view to understan</w:t>
            </w:r>
            <w:r w:rsidR="00401641" w:rsidRPr="000EDD51">
              <w:rPr>
                <w:rStyle w:val="normaltextrun"/>
                <w:rFonts w:ascii="Arial" w:hAnsi="Arial" w:cs="Arial"/>
                <w:color w:val="0070C0"/>
                <w:sz w:val="24"/>
                <w:szCs w:val="24"/>
              </w:rPr>
              <w:t>ding the sequencing of learning</w:t>
            </w:r>
          </w:p>
          <w:p w14:paraId="5A52F83B" w14:textId="2161995A" w:rsidR="00EF6D03" w:rsidRPr="00EF6D03" w:rsidRDefault="00EF6D03" w:rsidP="00EF6D03">
            <w:pPr>
              <w:rPr>
                <w:rStyle w:val="normaltextrun"/>
                <w:rFonts w:ascii="Arial" w:hAnsi="Arial" w:cs="Arial"/>
                <w:sz w:val="24"/>
                <w:szCs w:val="24"/>
              </w:rPr>
            </w:pPr>
            <w:r>
              <w:rPr>
                <w:rStyle w:val="normaltextrun"/>
                <w:rFonts w:ascii="Arial" w:hAnsi="Arial" w:cs="Arial"/>
                <w:sz w:val="24"/>
                <w:szCs w:val="24"/>
              </w:rPr>
              <w:t>LT3 2,4  LT4 2</w:t>
            </w:r>
          </w:p>
          <w:p w14:paraId="237A57D0" w14:textId="4F1D6AB2" w:rsidR="00401641" w:rsidRPr="00401641" w:rsidRDefault="00401641" w:rsidP="00401641">
            <w:pPr>
              <w:rPr>
                <w:rFonts w:ascii="Arial" w:hAnsi="Arial" w:cs="Arial"/>
                <w:sz w:val="24"/>
                <w:szCs w:val="24"/>
              </w:rPr>
            </w:pPr>
          </w:p>
        </w:tc>
      </w:tr>
      <w:tr w:rsidR="00C547BF" w:rsidRPr="00BA28C0" w14:paraId="666423B4" w14:textId="77777777" w:rsidTr="000EDD51">
        <w:tc>
          <w:tcPr>
            <w:tcW w:w="4650" w:type="dxa"/>
            <w:vMerge/>
          </w:tcPr>
          <w:p w14:paraId="3A66A738" w14:textId="77777777" w:rsidR="00C547BF" w:rsidRPr="00BA28C0" w:rsidRDefault="00C547BF" w:rsidP="00C547BF">
            <w:pPr>
              <w:rPr>
                <w:rFonts w:ascii="Arial" w:hAnsi="Arial" w:cs="Arial"/>
                <w:b/>
                <w:bCs/>
                <w:sz w:val="24"/>
                <w:szCs w:val="24"/>
              </w:rPr>
            </w:pPr>
          </w:p>
        </w:tc>
        <w:tc>
          <w:tcPr>
            <w:tcW w:w="4649" w:type="dxa"/>
          </w:tcPr>
          <w:p w14:paraId="2F1B9D1B" w14:textId="77777777" w:rsidR="00C547BF" w:rsidRDefault="359AAB02"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 xml:space="preserve">What good teaching in </w:t>
            </w:r>
            <w:r w:rsidR="001C3B96" w:rsidRPr="000EDD51">
              <w:rPr>
                <w:rFonts w:ascii="Arial" w:hAnsi="Arial" w:cs="Arial"/>
                <w:color w:val="0070C0"/>
                <w:sz w:val="24"/>
                <w:szCs w:val="24"/>
              </w:rPr>
              <w:t>English</w:t>
            </w:r>
            <w:r w:rsidRPr="000EDD51">
              <w:rPr>
                <w:rFonts w:ascii="Arial" w:hAnsi="Arial" w:cs="Arial"/>
                <w:color w:val="0070C0"/>
                <w:sz w:val="24"/>
                <w:szCs w:val="24"/>
              </w:rPr>
              <w:t xml:space="preserve"> looks like through observation of partnership colleagues (such as English subject lead or mentor) delivering English lessons where appropriate within their setting and/ or by participating in virtual observations of English teaching.</w:t>
            </w:r>
          </w:p>
          <w:p w14:paraId="0F29F433" w14:textId="5566948B" w:rsidR="001C3B96" w:rsidRPr="001C3B96" w:rsidRDefault="001C3B96" w:rsidP="001C3B96">
            <w:pPr>
              <w:rPr>
                <w:rFonts w:ascii="Arial" w:hAnsi="Arial" w:cs="Arial"/>
                <w:sz w:val="24"/>
                <w:szCs w:val="24"/>
              </w:rPr>
            </w:pPr>
            <w:r>
              <w:rPr>
                <w:rFonts w:ascii="Arial" w:hAnsi="Arial" w:cs="Arial"/>
                <w:sz w:val="24"/>
                <w:szCs w:val="24"/>
              </w:rPr>
              <w:t>LT4 2 LH4 1,3</w:t>
            </w:r>
          </w:p>
        </w:tc>
        <w:tc>
          <w:tcPr>
            <w:tcW w:w="4649" w:type="dxa"/>
          </w:tcPr>
          <w:p w14:paraId="41F972E6" w14:textId="77777777" w:rsidR="00C547BF" w:rsidRDefault="0068361A" w:rsidP="00F41F05">
            <w:pPr>
              <w:pStyle w:val="ListParagraph"/>
              <w:numPr>
                <w:ilvl w:val="0"/>
                <w:numId w:val="11"/>
              </w:numPr>
              <w:rPr>
                <w:rStyle w:val="eop"/>
                <w:rFonts w:ascii="Arial" w:hAnsi="Arial" w:cs="Arial"/>
                <w:sz w:val="24"/>
                <w:szCs w:val="24"/>
              </w:rPr>
            </w:pPr>
            <w:r w:rsidRPr="000EDD51">
              <w:rPr>
                <w:rStyle w:val="normaltextrun"/>
                <w:rFonts w:ascii="Arial" w:hAnsi="Arial" w:cs="Arial"/>
                <w:color w:val="0070C0"/>
                <w:sz w:val="24"/>
                <w:szCs w:val="24"/>
              </w:rPr>
              <w:t>I</w:t>
            </w:r>
            <w:r w:rsidR="00C547BF" w:rsidRPr="000EDD51">
              <w:rPr>
                <w:rStyle w:val="normaltextrun"/>
                <w:rFonts w:ascii="Arial" w:hAnsi="Arial" w:cs="Arial"/>
                <w:color w:val="0070C0"/>
                <w:sz w:val="24"/>
                <w:szCs w:val="24"/>
              </w:rPr>
              <w:t>dentify opportunities for English learning from the school’s long- and medium-term plans.</w:t>
            </w:r>
            <w:r w:rsidR="00C547BF" w:rsidRPr="000EDD51">
              <w:rPr>
                <w:rStyle w:val="eop"/>
                <w:rFonts w:ascii="Arial" w:hAnsi="Arial" w:cs="Arial"/>
                <w:sz w:val="24"/>
                <w:szCs w:val="24"/>
              </w:rPr>
              <w:t> </w:t>
            </w:r>
          </w:p>
          <w:p w14:paraId="578A0EBC" w14:textId="3AB17978" w:rsidR="00EF6D03" w:rsidRPr="00EF6D03" w:rsidRDefault="00EF6D03" w:rsidP="00EF6D03">
            <w:pPr>
              <w:rPr>
                <w:rFonts w:ascii="Arial" w:hAnsi="Arial" w:cs="Arial"/>
                <w:sz w:val="24"/>
                <w:szCs w:val="24"/>
              </w:rPr>
            </w:pPr>
            <w:r>
              <w:rPr>
                <w:rFonts w:ascii="Arial" w:hAnsi="Arial" w:cs="Arial"/>
                <w:sz w:val="24"/>
                <w:szCs w:val="24"/>
              </w:rPr>
              <w:t>LT3 1 LH3 1,2</w:t>
            </w:r>
          </w:p>
        </w:tc>
      </w:tr>
      <w:tr w:rsidR="003F2442" w:rsidRPr="00BA28C0" w14:paraId="6E876261" w14:textId="77777777" w:rsidTr="000EDD51">
        <w:tc>
          <w:tcPr>
            <w:tcW w:w="4650" w:type="dxa"/>
            <w:vMerge/>
          </w:tcPr>
          <w:p w14:paraId="7AB6548A" w14:textId="77777777" w:rsidR="003F2442" w:rsidRPr="00BA28C0" w:rsidRDefault="003F2442" w:rsidP="003F2442">
            <w:pPr>
              <w:rPr>
                <w:rFonts w:ascii="Arial" w:hAnsi="Arial" w:cs="Arial"/>
                <w:b/>
                <w:bCs/>
                <w:sz w:val="24"/>
                <w:szCs w:val="24"/>
              </w:rPr>
            </w:pPr>
          </w:p>
        </w:tc>
        <w:tc>
          <w:tcPr>
            <w:tcW w:w="4649" w:type="dxa"/>
          </w:tcPr>
          <w:p w14:paraId="2E33F9AB" w14:textId="6B194FF1" w:rsidR="003F2442" w:rsidRDefault="359AAB02"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 xml:space="preserve">The subject knowledge required to make informed decisions about planning, teaching and assessing learning in </w:t>
            </w:r>
            <w:r w:rsidR="001C3B96" w:rsidRPr="000EDD51">
              <w:rPr>
                <w:rFonts w:ascii="Arial" w:hAnsi="Arial" w:cs="Arial"/>
                <w:color w:val="0070C0"/>
                <w:sz w:val="24"/>
                <w:szCs w:val="24"/>
              </w:rPr>
              <w:t>English</w:t>
            </w:r>
            <w:r w:rsidRPr="000EDD51">
              <w:rPr>
                <w:rFonts w:ascii="Arial" w:hAnsi="Arial" w:cs="Arial"/>
                <w:color w:val="0070C0"/>
                <w:sz w:val="24"/>
                <w:szCs w:val="24"/>
              </w:rPr>
              <w:t xml:space="preserve"> within the context of their placement.</w:t>
            </w:r>
          </w:p>
          <w:p w14:paraId="3FD61AF5" w14:textId="1ADD764B" w:rsidR="001C3B96" w:rsidRPr="001C3B96" w:rsidRDefault="00220C34" w:rsidP="001C3B96">
            <w:pPr>
              <w:rPr>
                <w:rFonts w:ascii="Arial" w:hAnsi="Arial" w:cs="Arial"/>
                <w:sz w:val="24"/>
                <w:szCs w:val="24"/>
              </w:rPr>
            </w:pPr>
            <w:r>
              <w:rPr>
                <w:rFonts w:ascii="Arial" w:hAnsi="Arial" w:cs="Arial"/>
                <w:sz w:val="24"/>
                <w:szCs w:val="24"/>
              </w:rPr>
              <w:t>LT6 1,4</w:t>
            </w:r>
          </w:p>
        </w:tc>
        <w:tc>
          <w:tcPr>
            <w:tcW w:w="4649" w:type="dxa"/>
          </w:tcPr>
          <w:p w14:paraId="6B7C376B" w14:textId="77777777" w:rsidR="003F2442" w:rsidRPr="00EF6D03" w:rsidRDefault="0068361A" w:rsidP="000EDD51">
            <w:pPr>
              <w:pStyle w:val="ListParagraph"/>
              <w:numPr>
                <w:ilvl w:val="0"/>
                <w:numId w:val="11"/>
              </w:numPr>
              <w:rPr>
                <w:rStyle w:val="eop"/>
                <w:rFonts w:ascii="Arial" w:hAnsi="Arial" w:cs="Arial"/>
                <w:color w:val="0070C0"/>
                <w:sz w:val="24"/>
                <w:szCs w:val="24"/>
              </w:rPr>
            </w:pPr>
            <w:r w:rsidRPr="000EDD51">
              <w:rPr>
                <w:rStyle w:val="normaltextrun"/>
                <w:rFonts w:ascii="Arial" w:hAnsi="Arial" w:cs="Arial"/>
                <w:color w:val="0070C0"/>
                <w:sz w:val="24"/>
                <w:szCs w:val="24"/>
                <w:shd w:val="clear" w:color="auto" w:fill="FFFFFF"/>
                <w:lang w:val="en-US"/>
              </w:rPr>
              <w:t>C</w:t>
            </w:r>
            <w:r w:rsidR="00F50BB7" w:rsidRPr="000EDD51">
              <w:rPr>
                <w:rStyle w:val="normaltextrun"/>
                <w:rFonts w:ascii="Arial" w:hAnsi="Arial" w:cs="Arial"/>
                <w:color w:val="0070C0"/>
                <w:sz w:val="24"/>
                <w:szCs w:val="24"/>
                <w:shd w:val="clear" w:color="auto" w:fill="FFFFFF"/>
                <w:lang w:val="en-US"/>
              </w:rPr>
              <w:t>onsider adaptive teaching and </w:t>
            </w:r>
            <w:r w:rsidR="00F50BB7" w:rsidRPr="000EDD51">
              <w:rPr>
                <w:rStyle w:val="spellingerror"/>
                <w:rFonts w:ascii="Arial" w:hAnsi="Arial" w:cs="Arial"/>
                <w:color w:val="0070C0"/>
                <w:sz w:val="24"/>
                <w:szCs w:val="24"/>
                <w:shd w:val="clear" w:color="auto" w:fill="FFFFFF"/>
                <w:lang w:val="en-US"/>
              </w:rPr>
              <w:t>behaviour</w:t>
            </w:r>
            <w:r w:rsidR="00F50BB7" w:rsidRPr="000EDD51">
              <w:rPr>
                <w:rStyle w:val="normaltextrun"/>
                <w:rFonts w:ascii="Arial" w:hAnsi="Arial" w:cs="Arial"/>
                <w:color w:val="0070C0"/>
                <w:sz w:val="24"/>
                <w:szCs w:val="24"/>
                <w:shd w:val="clear" w:color="auto" w:fill="FFFFFF"/>
                <w:lang w:val="en-US"/>
              </w:rPr>
              <w:t> management strategies when children are engaged in English learning</w:t>
            </w:r>
            <w:r w:rsidR="00F50BB7" w:rsidRPr="000EDD51">
              <w:rPr>
                <w:rStyle w:val="eop"/>
                <w:rFonts w:ascii="Arial" w:hAnsi="Arial" w:cs="Arial"/>
                <w:color w:val="0070C0"/>
                <w:sz w:val="24"/>
                <w:szCs w:val="24"/>
                <w:shd w:val="clear" w:color="auto" w:fill="FFFFFF"/>
              </w:rPr>
              <w:t> </w:t>
            </w:r>
          </w:p>
          <w:p w14:paraId="13D50757" w14:textId="454296EA" w:rsidR="00EF6D03" w:rsidRPr="00EF6D03" w:rsidRDefault="00EF6D03" w:rsidP="00EF6D03">
            <w:pPr>
              <w:rPr>
                <w:rFonts w:ascii="Arial" w:hAnsi="Arial" w:cs="Arial"/>
                <w:sz w:val="24"/>
                <w:szCs w:val="24"/>
              </w:rPr>
            </w:pPr>
            <w:r>
              <w:rPr>
                <w:rFonts w:ascii="Arial" w:hAnsi="Arial" w:cs="Arial"/>
                <w:sz w:val="24"/>
                <w:szCs w:val="24"/>
              </w:rPr>
              <w:t>LT5 1,2,3  LH5 1,3</w:t>
            </w:r>
          </w:p>
        </w:tc>
      </w:tr>
      <w:tr w:rsidR="008E7A7C" w:rsidRPr="00BA28C0" w14:paraId="44ABED0B" w14:textId="77777777" w:rsidTr="000EDD51">
        <w:tc>
          <w:tcPr>
            <w:tcW w:w="4650" w:type="dxa"/>
            <w:vMerge/>
          </w:tcPr>
          <w:p w14:paraId="54B44F40" w14:textId="77777777" w:rsidR="008E7A7C" w:rsidRPr="00BA28C0" w:rsidRDefault="008E7A7C" w:rsidP="008E7A7C">
            <w:pPr>
              <w:rPr>
                <w:rFonts w:ascii="Arial" w:hAnsi="Arial" w:cs="Arial"/>
                <w:b/>
                <w:bCs/>
                <w:sz w:val="24"/>
                <w:szCs w:val="24"/>
              </w:rPr>
            </w:pPr>
          </w:p>
        </w:tc>
        <w:tc>
          <w:tcPr>
            <w:tcW w:w="4649" w:type="dxa"/>
          </w:tcPr>
          <w:p w14:paraId="250F8323" w14:textId="77777777" w:rsidR="008E7A7C" w:rsidRDefault="008E7A7C"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The needs of learners within their school-based placement and how their English teaching could be adapted to ensure the progress of all learners with mentor support initially.</w:t>
            </w:r>
          </w:p>
          <w:p w14:paraId="245128D0" w14:textId="67043B11" w:rsidR="00220C34" w:rsidRPr="00220C34" w:rsidRDefault="00220C34" w:rsidP="00220C34">
            <w:pPr>
              <w:rPr>
                <w:rFonts w:ascii="Arial" w:hAnsi="Arial" w:cs="Arial"/>
                <w:sz w:val="24"/>
                <w:szCs w:val="24"/>
              </w:rPr>
            </w:pPr>
            <w:r>
              <w:rPr>
                <w:rFonts w:ascii="Arial" w:hAnsi="Arial" w:cs="Arial"/>
                <w:sz w:val="24"/>
                <w:szCs w:val="24"/>
              </w:rPr>
              <w:t>LT5 1,2,3</w:t>
            </w:r>
          </w:p>
        </w:tc>
        <w:tc>
          <w:tcPr>
            <w:tcW w:w="4649" w:type="dxa"/>
          </w:tcPr>
          <w:p w14:paraId="0AF2AE8B" w14:textId="77777777" w:rsidR="008E7A7C" w:rsidRDefault="008E7A7C"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Express and structure language within the classroom and across the curriculum to enhance learning</w:t>
            </w:r>
          </w:p>
          <w:p w14:paraId="58976FE1" w14:textId="30F7CC28" w:rsidR="00EF6D03" w:rsidRPr="00EF6D03" w:rsidRDefault="00EF6D03" w:rsidP="00EF6D03">
            <w:pPr>
              <w:rPr>
                <w:rFonts w:ascii="Arial" w:hAnsi="Arial" w:cs="Arial"/>
                <w:sz w:val="24"/>
                <w:szCs w:val="24"/>
              </w:rPr>
            </w:pPr>
            <w:r>
              <w:rPr>
                <w:rFonts w:ascii="Arial" w:hAnsi="Arial" w:cs="Arial"/>
                <w:sz w:val="24"/>
                <w:szCs w:val="24"/>
              </w:rPr>
              <w:t>LT3 9</w:t>
            </w:r>
            <w:r w:rsidR="005A1A12">
              <w:rPr>
                <w:rFonts w:ascii="Arial" w:hAnsi="Arial" w:cs="Arial"/>
                <w:sz w:val="24"/>
                <w:szCs w:val="24"/>
              </w:rPr>
              <w:t xml:space="preserve"> LT4 7,8</w:t>
            </w:r>
          </w:p>
        </w:tc>
      </w:tr>
      <w:tr w:rsidR="008E7A7C" w:rsidRPr="00BA28C0" w14:paraId="3FFE5605" w14:textId="77777777" w:rsidTr="000EDD51">
        <w:tc>
          <w:tcPr>
            <w:tcW w:w="4650" w:type="dxa"/>
            <w:vMerge/>
          </w:tcPr>
          <w:p w14:paraId="1042C151" w14:textId="77777777" w:rsidR="008E7A7C" w:rsidRPr="00BA28C0" w:rsidRDefault="008E7A7C" w:rsidP="008E7A7C">
            <w:pPr>
              <w:rPr>
                <w:rFonts w:ascii="Arial" w:hAnsi="Arial" w:cs="Arial"/>
                <w:b/>
                <w:bCs/>
                <w:sz w:val="24"/>
                <w:szCs w:val="24"/>
              </w:rPr>
            </w:pPr>
          </w:p>
        </w:tc>
        <w:tc>
          <w:tcPr>
            <w:tcW w:w="4649" w:type="dxa"/>
          </w:tcPr>
          <w:p w14:paraId="231A10DD" w14:textId="77777777" w:rsidR="008E7A7C" w:rsidRDefault="008E7A7C" w:rsidP="000EDD51">
            <w:pPr>
              <w:pStyle w:val="ListParagraph"/>
              <w:numPr>
                <w:ilvl w:val="0"/>
                <w:numId w:val="11"/>
              </w:numPr>
              <w:rPr>
                <w:rStyle w:val="eop"/>
                <w:rFonts w:ascii="Arial" w:hAnsi="Arial" w:cs="Arial"/>
                <w:color w:val="0070C0"/>
                <w:sz w:val="24"/>
                <w:szCs w:val="24"/>
              </w:rPr>
            </w:pPr>
            <w:r w:rsidRPr="000EDD51">
              <w:rPr>
                <w:rStyle w:val="normaltextrun"/>
                <w:rFonts w:ascii="Arial" w:hAnsi="Arial" w:cs="Arial"/>
                <w:color w:val="0070C0"/>
                <w:sz w:val="24"/>
                <w:szCs w:val="24"/>
              </w:rPr>
              <w:t>That learning experiences should build upon prior learning by using components which lead to composite knowledge</w:t>
            </w:r>
          </w:p>
          <w:p w14:paraId="6BFEEBE2" w14:textId="3E068BB9" w:rsidR="00220C34" w:rsidRPr="00220C34" w:rsidRDefault="00220C34" w:rsidP="00220C34">
            <w:pPr>
              <w:rPr>
                <w:rFonts w:ascii="Arial" w:hAnsi="Arial" w:cs="Arial"/>
                <w:sz w:val="24"/>
                <w:szCs w:val="24"/>
              </w:rPr>
            </w:pPr>
            <w:r>
              <w:rPr>
                <w:rFonts w:ascii="Arial" w:hAnsi="Arial" w:cs="Arial"/>
                <w:sz w:val="24"/>
                <w:szCs w:val="24"/>
              </w:rPr>
              <w:lastRenderedPageBreak/>
              <w:t>LT2,2 LT4,2</w:t>
            </w:r>
          </w:p>
        </w:tc>
        <w:tc>
          <w:tcPr>
            <w:tcW w:w="4649" w:type="dxa"/>
          </w:tcPr>
          <w:p w14:paraId="52D5ED36" w14:textId="77777777" w:rsidR="008E7A7C" w:rsidRDefault="359AAB02" w:rsidP="000EDD51">
            <w:pPr>
              <w:pStyle w:val="ListParagraph"/>
              <w:numPr>
                <w:ilvl w:val="0"/>
                <w:numId w:val="11"/>
              </w:numPr>
              <w:rPr>
                <w:rStyle w:val="normaltextrun"/>
                <w:rFonts w:ascii="Arial" w:hAnsi="Arial" w:cs="Arial"/>
                <w:color w:val="0070C0"/>
                <w:sz w:val="24"/>
                <w:szCs w:val="24"/>
              </w:rPr>
            </w:pPr>
            <w:r w:rsidRPr="000EDD51">
              <w:rPr>
                <w:rStyle w:val="normaltextrun"/>
                <w:rFonts w:ascii="Arial" w:hAnsi="Arial" w:cs="Arial"/>
                <w:color w:val="0070C0"/>
                <w:sz w:val="24"/>
                <w:szCs w:val="24"/>
              </w:rPr>
              <w:lastRenderedPageBreak/>
              <w:t xml:space="preserve">Recognise high quality English teaching through observation, with tutor support and/or through </w:t>
            </w:r>
            <w:r w:rsidRPr="000EDD51">
              <w:rPr>
                <w:rStyle w:val="normaltextrun"/>
                <w:rFonts w:ascii="Arial" w:hAnsi="Arial" w:cs="Arial"/>
                <w:color w:val="0070C0"/>
                <w:sz w:val="24"/>
                <w:szCs w:val="24"/>
              </w:rPr>
              <w:lastRenderedPageBreak/>
              <w:t>observation of mentor and / English subject leader</w:t>
            </w:r>
          </w:p>
          <w:p w14:paraId="2DAC246E" w14:textId="7A125D8F" w:rsidR="005A1A12" w:rsidRPr="005A1A12" w:rsidRDefault="005A1A12" w:rsidP="005A1A12">
            <w:pPr>
              <w:rPr>
                <w:rFonts w:ascii="Arial" w:hAnsi="Arial" w:cs="Arial"/>
                <w:sz w:val="24"/>
                <w:szCs w:val="24"/>
              </w:rPr>
            </w:pPr>
            <w:r>
              <w:rPr>
                <w:rFonts w:ascii="Arial" w:hAnsi="Arial" w:cs="Arial"/>
                <w:sz w:val="24"/>
                <w:szCs w:val="24"/>
              </w:rPr>
              <w:t>LH 3 5,7  LH4 1</w:t>
            </w:r>
          </w:p>
        </w:tc>
      </w:tr>
      <w:tr w:rsidR="0068361A" w:rsidRPr="00BA28C0" w14:paraId="7224424E" w14:textId="77777777" w:rsidTr="000EDD51">
        <w:tc>
          <w:tcPr>
            <w:tcW w:w="4650" w:type="dxa"/>
            <w:vMerge/>
          </w:tcPr>
          <w:p w14:paraId="712A15F4" w14:textId="77777777" w:rsidR="0068361A" w:rsidRPr="00BA28C0" w:rsidRDefault="0068361A" w:rsidP="0068361A">
            <w:pPr>
              <w:rPr>
                <w:rFonts w:ascii="Arial" w:hAnsi="Arial" w:cs="Arial"/>
                <w:b/>
                <w:bCs/>
                <w:sz w:val="24"/>
                <w:szCs w:val="24"/>
              </w:rPr>
            </w:pPr>
          </w:p>
        </w:tc>
        <w:tc>
          <w:tcPr>
            <w:tcW w:w="4649" w:type="dxa"/>
          </w:tcPr>
          <w:p w14:paraId="76993151" w14:textId="399CE5E2" w:rsidR="0068361A" w:rsidRPr="00BA28C0" w:rsidRDefault="0068361A" w:rsidP="008E7A7C">
            <w:pPr>
              <w:pStyle w:val="ListParagraph"/>
              <w:ind w:left="360"/>
              <w:rPr>
                <w:rFonts w:ascii="Arial" w:hAnsi="Arial" w:cs="Arial"/>
                <w:sz w:val="24"/>
                <w:szCs w:val="24"/>
              </w:rPr>
            </w:pPr>
          </w:p>
        </w:tc>
        <w:tc>
          <w:tcPr>
            <w:tcW w:w="4649" w:type="dxa"/>
          </w:tcPr>
          <w:p w14:paraId="5E3316F2" w14:textId="77777777" w:rsidR="0068361A" w:rsidRDefault="0068361A" w:rsidP="000EDD51">
            <w:pPr>
              <w:pStyle w:val="ListParagraph"/>
              <w:numPr>
                <w:ilvl w:val="0"/>
                <w:numId w:val="11"/>
              </w:numPr>
              <w:rPr>
                <w:rStyle w:val="eop"/>
                <w:rFonts w:ascii="Arial" w:hAnsi="Arial" w:cs="Arial"/>
                <w:color w:val="0070C0"/>
                <w:sz w:val="24"/>
                <w:szCs w:val="24"/>
              </w:rPr>
            </w:pPr>
            <w:r w:rsidRPr="000EDD51">
              <w:rPr>
                <w:rStyle w:val="normaltextrun"/>
                <w:rFonts w:ascii="Arial" w:hAnsi="Arial" w:cs="Arial"/>
                <w:color w:val="0070C0"/>
                <w:sz w:val="24"/>
                <w:szCs w:val="24"/>
              </w:rPr>
              <w:t>Plan and teach a well sequenced reading comprehension lesson which considers substantive and disciplinary knowledge with mentor support.</w:t>
            </w:r>
            <w:r w:rsidRPr="000EDD51">
              <w:rPr>
                <w:rStyle w:val="eop"/>
                <w:rFonts w:ascii="Arial" w:hAnsi="Arial" w:cs="Arial"/>
                <w:color w:val="0070C0"/>
                <w:sz w:val="24"/>
                <w:szCs w:val="24"/>
              </w:rPr>
              <w:t> </w:t>
            </w:r>
          </w:p>
          <w:p w14:paraId="6E05DE0B" w14:textId="1070615B" w:rsidR="005A1A12" w:rsidRPr="005A1A12" w:rsidRDefault="00AF42B9" w:rsidP="005A1A12">
            <w:pPr>
              <w:rPr>
                <w:rFonts w:ascii="Arial" w:hAnsi="Arial" w:cs="Arial"/>
                <w:sz w:val="24"/>
                <w:szCs w:val="24"/>
              </w:rPr>
            </w:pPr>
            <w:r>
              <w:rPr>
                <w:rFonts w:ascii="Arial" w:hAnsi="Arial" w:cs="Arial"/>
                <w:sz w:val="24"/>
                <w:szCs w:val="24"/>
              </w:rPr>
              <w:t>LT2 1,2 LT4 2,3,6,7,8</w:t>
            </w:r>
            <w:r w:rsidR="009A078A">
              <w:rPr>
                <w:rFonts w:ascii="Arial" w:hAnsi="Arial" w:cs="Arial"/>
                <w:sz w:val="24"/>
                <w:szCs w:val="24"/>
              </w:rPr>
              <w:t xml:space="preserve"> LH4 2,6</w:t>
            </w:r>
          </w:p>
        </w:tc>
      </w:tr>
      <w:tr w:rsidR="0068361A" w:rsidRPr="00BA28C0" w14:paraId="44F4DB2B" w14:textId="77777777" w:rsidTr="000EDD51">
        <w:tc>
          <w:tcPr>
            <w:tcW w:w="4650" w:type="dxa"/>
            <w:vMerge/>
          </w:tcPr>
          <w:p w14:paraId="59259697" w14:textId="77777777" w:rsidR="0068361A" w:rsidRPr="00BA28C0" w:rsidRDefault="0068361A" w:rsidP="0068361A">
            <w:pPr>
              <w:rPr>
                <w:rFonts w:ascii="Arial" w:hAnsi="Arial" w:cs="Arial"/>
                <w:b/>
                <w:bCs/>
                <w:sz w:val="24"/>
                <w:szCs w:val="24"/>
              </w:rPr>
            </w:pPr>
          </w:p>
        </w:tc>
        <w:tc>
          <w:tcPr>
            <w:tcW w:w="4649" w:type="dxa"/>
          </w:tcPr>
          <w:p w14:paraId="120F0609" w14:textId="77777777" w:rsidR="0068361A" w:rsidRPr="00BA28C0" w:rsidRDefault="0068361A" w:rsidP="008E7A7C">
            <w:pPr>
              <w:pStyle w:val="ListParagraph"/>
              <w:ind w:left="360"/>
              <w:rPr>
                <w:rFonts w:ascii="Arial" w:hAnsi="Arial" w:cs="Arial"/>
                <w:sz w:val="24"/>
                <w:szCs w:val="24"/>
              </w:rPr>
            </w:pPr>
          </w:p>
        </w:tc>
        <w:tc>
          <w:tcPr>
            <w:tcW w:w="4649" w:type="dxa"/>
          </w:tcPr>
          <w:p w14:paraId="35F45515" w14:textId="642EE54E" w:rsidR="0068361A" w:rsidRPr="00BA28C0" w:rsidRDefault="359AAB02" w:rsidP="000EDD51">
            <w:pPr>
              <w:pStyle w:val="ListParagraph"/>
              <w:numPr>
                <w:ilvl w:val="0"/>
                <w:numId w:val="11"/>
              </w:numPr>
              <w:rPr>
                <w:rFonts w:ascii="Arial" w:hAnsi="Arial" w:cs="Arial"/>
                <w:color w:val="0070C0"/>
                <w:sz w:val="24"/>
                <w:szCs w:val="24"/>
              </w:rPr>
            </w:pPr>
            <w:r w:rsidRPr="000EDD51">
              <w:rPr>
                <w:rStyle w:val="normaltextrun"/>
                <w:rFonts w:ascii="Arial" w:hAnsi="Arial" w:cs="Arial"/>
                <w:color w:val="0070C0"/>
                <w:sz w:val="24"/>
                <w:szCs w:val="24"/>
              </w:rPr>
              <w:t xml:space="preserve">Plan and teach a well sequenced writing lesson, </w:t>
            </w:r>
            <w:r w:rsidRPr="000EDD51">
              <w:rPr>
                <w:rFonts w:ascii="Arial" w:hAnsi="Arial" w:cs="Arial"/>
                <w:color w:val="0070C0"/>
                <w:sz w:val="24"/>
                <w:szCs w:val="24"/>
              </w:rPr>
              <w:t>for a specific genre with a tightly defined structure</w:t>
            </w:r>
            <w:r w:rsidRPr="000EDD51">
              <w:rPr>
                <w:rStyle w:val="normaltextrun"/>
                <w:rFonts w:ascii="Arial" w:hAnsi="Arial" w:cs="Arial"/>
                <w:color w:val="0070C0"/>
                <w:sz w:val="24"/>
                <w:szCs w:val="24"/>
              </w:rPr>
              <w:t xml:space="preserve"> which considers substantive and disciplinary knowledge, with mentor support.</w:t>
            </w:r>
            <w:r w:rsidRPr="000EDD51">
              <w:rPr>
                <w:rStyle w:val="eop"/>
                <w:rFonts w:ascii="Arial" w:hAnsi="Arial" w:cs="Arial"/>
                <w:color w:val="0070C0"/>
                <w:sz w:val="24"/>
                <w:szCs w:val="24"/>
              </w:rPr>
              <w:t> </w:t>
            </w:r>
          </w:p>
          <w:p w14:paraId="65673F50" w14:textId="1DCDE3BC" w:rsidR="0068361A" w:rsidRPr="00BA28C0" w:rsidRDefault="00AF42B9" w:rsidP="359AAB02">
            <w:pPr>
              <w:rPr>
                <w:rStyle w:val="eop"/>
                <w:rFonts w:ascii="Arial" w:hAnsi="Arial" w:cs="Arial"/>
                <w:sz w:val="24"/>
                <w:szCs w:val="24"/>
              </w:rPr>
            </w:pPr>
            <w:r>
              <w:rPr>
                <w:rFonts w:ascii="Arial" w:hAnsi="Arial" w:cs="Arial"/>
                <w:sz w:val="24"/>
                <w:szCs w:val="24"/>
              </w:rPr>
              <w:t>LT2 1,2 LT4 2,3,6,7,8</w:t>
            </w:r>
            <w:r w:rsidR="009A078A">
              <w:rPr>
                <w:rFonts w:ascii="Arial" w:hAnsi="Arial" w:cs="Arial"/>
                <w:sz w:val="24"/>
                <w:szCs w:val="24"/>
              </w:rPr>
              <w:t xml:space="preserve"> LH4 2,6</w:t>
            </w:r>
          </w:p>
        </w:tc>
      </w:tr>
      <w:tr w:rsidR="00A27DF6" w:rsidRPr="00BA28C0" w14:paraId="641AB103" w14:textId="77777777" w:rsidTr="000EDD51">
        <w:tc>
          <w:tcPr>
            <w:tcW w:w="4650" w:type="dxa"/>
            <w:vMerge/>
          </w:tcPr>
          <w:p w14:paraId="22400C35" w14:textId="77777777" w:rsidR="00A27DF6" w:rsidRPr="00BA28C0" w:rsidRDefault="00A27DF6" w:rsidP="00A27DF6">
            <w:pPr>
              <w:rPr>
                <w:rFonts w:ascii="Arial" w:hAnsi="Arial" w:cs="Arial"/>
                <w:b/>
                <w:bCs/>
                <w:sz w:val="24"/>
                <w:szCs w:val="24"/>
              </w:rPr>
            </w:pPr>
          </w:p>
        </w:tc>
        <w:tc>
          <w:tcPr>
            <w:tcW w:w="4649" w:type="dxa"/>
          </w:tcPr>
          <w:p w14:paraId="0E2104A1" w14:textId="5DD5AA45" w:rsidR="00A27DF6" w:rsidRPr="00BA28C0" w:rsidRDefault="00A27DF6" w:rsidP="00A27DF6">
            <w:pPr>
              <w:rPr>
                <w:rFonts w:ascii="Arial" w:hAnsi="Arial" w:cs="Arial"/>
                <w:sz w:val="24"/>
                <w:szCs w:val="24"/>
              </w:rPr>
            </w:pPr>
            <w:r w:rsidRPr="00BA28C0">
              <w:rPr>
                <w:rFonts w:ascii="Arial" w:hAnsi="Arial" w:cs="Arial"/>
                <w:b/>
                <w:bCs/>
                <w:sz w:val="24"/>
                <w:szCs w:val="24"/>
              </w:rPr>
              <w:t xml:space="preserve">Trainees will understand: </w:t>
            </w:r>
          </w:p>
        </w:tc>
        <w:tc>
          <w:tcPr>
            <w:tcW w:w="4649" w:type="dxa"/>
            <w:vMerge w:val="restart"/>
            <w:shd w:val="clear" w:color="auto" w:fill="D9D9D9" w:themeFill="background1" w:themeFillShade="D9"/>
          </w:tcPr>
          <w:p w14:paraId="07CA77E7" w14:textId="77777777" w:rsidR="00A27DF6" w:rsidRPr="00BA28C0" w:rsidRDefault="00A27DF6" w:rsidP="00A27DF6">
            <w:pPr>
              <w:jc w:val="center"/>
              <w:rPr>
                <w:rFonts w:ascii="Arial" w:hAnsi="Arial" w:cs="Arial"/>
                <w:b/>
                <w:bCs/>
                <w:sz w:val="24"/>
                <w:szCs w:val="24"/>
              </w:rPr>
            </w:pPr>
          </w:p>
          <w:p w14:paraId="11DD7E46" w14:textId="43F03BCA" w:rsidR="00A27DF6" w:rsidRPr="00BA28C0" w:rsidRDefault="00A27DF6" w:rsidP="00A27DF6">
            <w:pPr>
              <w:jc w:val="center"/>
              <w:rPr>
                <w:rFonts w:ascii="Arial" w:hAnsi="Arial" w:cs="Arial"/>
                <w:b/>
                <w:bCs/>
                <w:sz w:val="24"/>
                <w:szCs w:val="24"/>
              </w:rPr>
            </w:pPr>
            <w:r w:rsidRPr="00BA28C0">
              <w:rPr>
                <w:rFonts w:ascii="Arial" w:hAnsi="Arial" w:cs="Arial"/>
                <w:b/>
                <w:bCs/>
                <w:sz w:val="24"/>
                <w:szCs w:val="24"/>
              </w:rPr>
              <w:t>Composite knowledge/understanding/skills</w:t>
            </w:r>
          </w:p>
          <w:p w14:paraId="70FAC759" w14:textId="7CC022FE" w:rsidR="00A27DF6" w:rsidRPr="00BA28C0" w:rsidRDefault="00A27DF6" w:rsidP="00A27DF6">
            <w:pPr>
              <w:rPr>
                <w:rFonts w:ascii="Arial" w:hAnsi="Arial" w:cs="Arial"/>
                <w:i/>
                <w:iCs/>
                <w:sz w:val="24"/>
                <w:szCs w:val="24"/>
              </w:rPr>
            </w:pPr>
          </w:p>
          <w:p w14:paraId="2EDE4D4E" w14:textId="77777777" w:rsidR="00CA3C07" w:rsidRPr="00BA28C0" w:rsidRDefault="00CA3C07" w:rsidP="00CA3C07">
            <w:pPr>
              <w:pStyle w:val="paragraph"/>
              <w:spacing w:before="0" w:beforeAutospacing="0" w:after="0" w:afterAutospacing="0"/>
              <w:textAlignment w:val="baseline"/>
              <w:rPr>
                <w:rFonts w:ascii="Arial" w:hAnsi="Arial" w:cs="Arial"/>
              </w:rPr>
            </w:pPr>
            <w:r w:rsidRPr="00BA28C0">
              <w:rPr>
                <w:rStyle w:val="normaltextrun"/>
                <w:rFonts w:ascii="Arial" w:hAnsi="Arial" w:cs="Arial"/>
                <w:i/>
                <w:iCs/>
              </w:rPr>
              <w:t>By the end of this phase trainees will </w:t>
            </w:r>
            <w:r w:rsidRPr="00BA28C0">
              <w:rPr>
                <w:rStyle w:val="normaltextrun"/>
                <w:rFonts w:ascii="Arial" w:hAnsi="Arial" w:cs="Arial"/>
                <w:b/>
                <w:bCs/>
                <w:i/>
                <w:iCs/>
              </w:rPr>
              <w:t>know:</w:t>
            </w:r>
            <w:r w:rsidRPr="00BA28C0">
              <w:rPr>
                <w:rStyle w:val="eop"/>
                <w:rFonts w:ascii="Arial" w:hAnsi="Arial" w:cs="Arial"/>
              </w:rPr>
              <w:t> </w:t>
            </w:r>
          </w:p>
          <w:p w14:paraId="718D58AE" w14:textId="763FE69A" w:rsidR="00CA3C07" w:rsidRPr="00BA28C0" w:rsidRDefault="008E7A7C" w:rsidP="00F41F05">
            <w:pPr>
              <w:pStyle w:val="paragraph"/>
              <w:numPr>
                <w:ilvl w:val="0"/>
                <w:numId w:val="19"/>
              </w:numPr>
              <w:spacing w:before="0" w:beforeAutospacing="0" w:after="0" w:afterAutospacing="0"/>
              <w:textAlignment w:val="baseline"/>
              <w:rPr>
                <w:rFonts w:ascii="Arial" w:hAnsi="Arial" w:cs="Arial"/>
              </w:rPr>
            </w:pPr>
            <w:r w:rsidRPr="00BA28C0">
              <w:rPr>
                <w:rFonts w:ascii="Arial" w:hAnsi="Arial" w:cs="Arial"/>
              </w:rPr>
              <w:t>How to plan for the needs of the learners within their school-based placement and the appropriate level of subject knowledge to make informed decisions about planning, teaching and assessing learning for the phase in which they are teaching.</w:t>
            </w:r>
          </w:p>
          <w:p w14:paraId="0C7EA320" w14:textId="77777777" w:rsidR="008E7A7C" w:rsidRPr="00BA28C0" w:rsidRDefault="008E7A7C" w:rsidP="008E7A7C">
            <w:pPr>
              <w:pStyle w:val="paragraph"/>
              <w:spacing w:before="0" w:beforeAutospacing="0" w:after="0" w:afterAutospacing="0"/>
              <w:ind w:left="360"/>
              <w:textAlignment w:val="baseline"/>
              <w:rPr>
                <w:rFonts w:ascii="Arial" w:hAnsi="Arial" w:cs="Arial"/>
              </w:rPr>
            </w:pPr>
          </w:p>
          <w:p w14:paraId="568FEE31" w14:textId="77777777" w:rsidR="00CA3C07" w:rsidRPr="00BA28C0" w:rsidRDefault="00CA3C07" w:rsidP="00CA3C07">
            <w:pPr>
              <w:pStyle w:val="paragraph"/>
              <w:spacing w:before="0" w:beforeAutospacing="0" w:after="0" w:afterAutospacing="0"/>
              <w:textAlignment w:val="baseline"/>
              <w:rPr>
                <w:rFonts w:ascii="Arial" w:hAnsi="Arial" w:cs="Arial"/>
              </w:rPr>
            </w:pPr>
            <w:r w:rsidRPr="00BA28C0">
              <w:rPr>
                <w:rStyle w:val="normaltextrun"/>
                <w:rFonts w:ascii="Arial" w:hAnsi="Arial" w:cs="Arial"/>
                <w:i/>
                <w:iCs/>
              </w:rPr>
              <w:t>By the end of this phase trainees will </w:t>
            </w:r>
            <w:r w:rsidRPr="00BA28C0">
              <w:rPr>
                <w:rStyle w:val="normaltextrun"/>
                <w:rFonts w:ascii="Arial" w:hAnsi="Arial" w:cs="Arial"/>
                <w:b/>
                <w:bCs/>
                <w:i/>
                <w:iCs/>
              </w:rPr>
              <w:t>understand: </w:t>
            </w:r>
            <w:r w:rsidRPr="00BA28C0">
              <w:rPr>
                <w:rStyle w:val="eop"/>
                <w:rFonts w:ascii="Arial" w:hAnsi="Arial" w:cs="Arial"/>
              </w:rPr>
              <w:t> </w:t>
            </w:r>
          </w:p>
          <w:p w14:paraId="7D4226CE" w14:textId="67638D08" w:rsidR="005D69C3" w:rsidRPr="00BA28C0" w:rsidRDefault="359AAB02" w:rsidP="359AAB02">
            <w:pPr>
              <w:pStyle w:val="paragraph"/>
              <w:numPr>
                <w:ilvl w:val="0"/>
                <w:numId w:val="16"/>
              </w:numPr>
              <w:spacing w:before="0" w:beforeAutospacing="0" w:after="0" w:afterAutospacing="0"/>
              <w:textAlignment w:val="baseline"/>
              <w:rPr>
                <w:rFonts w:ascii="Arial" w:hAnsi="Arial" w:cs="Arial"/>
              </w:rPr>
            </w:pPr>
            <w:r w:rsidRPr="00BA28C0">
              <w:rPr>
                <w:rStyle w:val="eop"/>
                <w:rFonts w:ascii="Arial" w:hAnsi="Arial" w:cs="Arial"/>
              </w:rPr>
              <w:lastRenderedPageBreak/>
              <w:t>That children’s prior knowledge must be understood before planning and delivering a learning experience </w:t>
            </w:r>
          </w:p>
          <w:p w14:paraId="3C2E539D" w14:textId="77777777" w:rsidR="00CA3C07" w:rsidRPr="00BA28C0" w:rsidRDefault="00CA3C07" w:rsidP="00CA3C07">
            <w:pPr>
              <w:pStyle w:val="paragraph"/>
              <w:spacing w:before="0" w:beforeAutospacing="0" w:after="0" w:afterAutospacing="0"/>
              <w:textAlignment w:val="baseline"/>
              <w:rPr>
                <w:rFonts w:ascii="Arial" w:hAnsi="Arial" w:cs="Arial"/>
              </w:rPr>
            </w:pPr>
          </w:p>
          <w:p w14:paraId="584A7F7B" w14:textId="77777777" w:rsidR="00CA3C07" w:rsidRPr="00BA28C0" w:rsidRDefault="00CA3C07" w:rsidP="00CA3C07">
            <w:pPr>
              <w:pStyle w:val="paragraph"/>
              <w:spacing w:before="0" w:beforeAutospacing="0" w:after="0" w:afterAutospacing="0"/>
              <w:textAlignment w:val="baseline"/>
              <w:rPr>
                <w:rFonts w:ascii="Arial" w:hAnsi="Arial" w:cs="Arial"/>
              </w:rPr>
            </w:pPr>
            <w:r w:rsidRPr="00BA28C0">
              <w:rPr>
                <w:rStyle w:val="normaltextrun"/>
                <w:rFonts w:ascii="Arial" w:hAnsi="Arial" w:cs="Arial"/>
                <w:i/>
                <w:iCs/>
              </w:rPr>
              <w:t>By the end of this phase trainees will be </w:t>
            </w:r>
            <w:r w:rsidRPr="00BA28C0">
              <w:rPr>
                <w:rStyle w:val="normaltextrun"/>
                <w:rFonts w:ascii="Arial" w:hAnsi="Arial" w:cs="Arial"/>
                <w:b/>
                <w:bCs/>
                <w:i/>
                <w:iCs/>
              </w:rPr>
              <w:t>able to: </w:t>
            </w:r>
            <w:r w:rsidRPr="00BA28C0">
              <w:rPr>
                <w:rStyle w:val="eop"/>
                <w:rFonts w:ascii="Arial" w:hAnsi="Arial" w:cs="Arial"/>
              </w:rPr>
              <w:t> </w:t>
            </w:r>
          </w:p>
          <w:p w14:paraId="23BB50E2" w14:textId="413EF871" w:rsidR="008E7A7C" w:rsidRPr="00BA28C0" w:rsidRDefault="005D69C3" w:rsidP="00F41F05">
            <w:pPr>
              <w:pStyle w:val="paragraph"/>
              <w:numPr>
                <w:ilvl w:val="0"/>
                <w:numId w:val="15"/>
              </w:numPr>
              <w:spacing w:before="0" w:beforeAutospacing="0" w:after="0" w:afterAutospacing="0"/>
              <w:textAlignment w:val="baseline"/>
              <w:rPr>
                <w:rFonts w:ascii="Arial" w:hAnsi="Arial" w:cs="Arial"/>
              </w:rPr>
            </w:pPr>
            <w:r w:rsidRPr="00BA28C0">
              <w:rPr>
                <w:rFonts w:ascii="Arial" w:hAnsi="Arial" w:cs="Arial"/>
              </w:rPr>
              <w:t xml:space="preserve">Plan, teach and reflect upon a reading and writing lesson that are appropriate to the needs of the learners, that draws on children’s prior learning to develop subject knowledge and assess the learning that has taken place. </w:t>
            </w:r>
          </w:p>
        </w:tc>
      </w:tr>
      <w:tr w:rsidR="00C547BF" w:rsidRPr="00BA28C0" w14:paraId="3ABAE991" w14:textId="77777777" w:rsidTr="000EDD51">
        <w:tc>
          <w:tcPr>
            <w:tcW w:w="4650" w:type="dxa"/>
            <w:vMerge/>
          </w:tcPr>
          <w:p w14:paraId="71A8CC4E" w14:textId="77777777" w:rsidR="00C547BF" w:rsidRPr="00BA28C0" w:rsidRDefault="00C547BF" w:rsidP="00C547BF">
            <w:pPr>
              <w:rPr>
                <w:rFonts w:ascii="Arial" w:hAnsi="Arial" w:cs="Arial"/>
                <w:b/>
                <w:bCs/>
                <w:sz w:val="24"/>
                <w:szCs w:val="24"/>
              </w:rPr>
            </w:pPr>
          </w:p>
        </w:tc>
        <w:tc>
          <w:tcPr>
            <w:tcW w:w="4649" w:type="dxa"/>
          </w:tcPr>
          <w:p w14:paraId="719472BF" w14:textId="77777777" w:rsidR="00C547BF" w:rsidRDefault="0068361A" w:rsidP="00F41F05">
            <w:pPr>
              <w:pStyle w:val="ListParagraph"/>
              <w:numPr>
                <w:ilvl w:val="0"/>
                <w:numId w:val="14"/>
              </w:numPr>
              <w:rPr>
                <w:rStyle w:val="eop"/>
                <w:rFonts w:ascii="Arial" w:hAnsi="Arial" w:cs="Arial"/>
                <w:sz w:val="24"/>
                <w:szCs w:val="24"/>
              </w:rPr>
            </w:pPr>
            <w:r w:rsidRPr="000EDD51">
              <w:rPr>
                <w:rStyle w:val="normaltextrun"/>
                <w:rFonts w:ascii="Arial" w:hAnsi="Arial" w:cs="Arial"/>
                <w:color w:val="0070C0"/>
                <w:sz w:val="24"/>
                <w:szCs w:val="24"/>
              </w:rPr>
              <w:t>H</w:t>
            </w:r>
            <w:r w:rsidR="00C547BF" w:rsidRPr="000EDD51">
              <w:rPr>
                <w:rStyle w:val="normaltextrun"/>
                <w:rFonts w:ascii="Arial" w:hAnsi="Arial" w:cs="Arial"/>
                <w:color w:val="0070C0"/>
                <w:sz w:val="24"/>
                <w:szCs w:val="24"/>
              </w:rPr>
              <w:t>ow to use the school’s medium-term plans to identify opportunities for a high-quality learning experience that builds upon pupils’ prior knowledge</w:t>
            </w:r>
            <w:r w:rsidR="00C547BF" w:rsidRPr="000EDD51">
              <w:rPr>
                <w:rStyle w:val="eop"/>
                <w:rFonts w:ascii="Arial" w:hAnsi="Arial" w:cs="Arial"/>
                <w:sz w:val="24"/>
                <w:szCs w:val="24"/>
              </w:rPr>
              <w:t> </w:t>
            </w:r>
          </w:p>
          <w:p w14:paraId="4B394403" w14:textId="77777777" w:rsidR="00AF42B9" w:rsidRPr="00EF6D03" w:rsidRDefault="00AF42B9" w:rsidP="00AF42B9">
            <w:pPr>
              <w:rPr>
                <w:rStyle w:val="normaltextrun"/>
                <w:rFonts w:ascii="Arial" w:hAnsi="Arial" w:cs="Arial"/>
                <w:sz w:val="24"/>
                <w:szCs w:val="24"/>
              </w:rPr>
            </w:pPr>
            <w:r>
              <w:rPr>
                <w:rStyle w:val="normaltextrun"/>
                <w:rFonts w:ascii="Arial" w:hAnsi="Arial" w:cs="Arial"/>
                <w:sz w:val="24"/>
                <w:szCs w:val="24"/>
              </w:rPr>
              <w:t>LT3 2,4  LT4 2</w:t>
            </w:r>
          </w:p>
          <w:p w14:paraId="73B2B7B5" w14:textId="78DDD72B" w:rsidR="00401641" w:rsidRPr="00401641" w:rsidRDefault="00401641" w:rsidP="00401641">
            <w:pPr>
              <w:rPr>
                <w:rFonts w:ascii="Arial" w:hAnsi="Arial" w:cs="Arial"/>
                <w:sz w:val="24"/>
                <w:szCs w:val="24"/>
              </w:rPr>
            </w:pPr>
          </w:p>
        </w:tc>
        <w:tc>
          <w:tcPr>
            <w:tcW w:w="4649" w:type="dxa"/>
            <w:vMerge/>
          </w:tcPr>
          <w:p w14:paraId="2A3E7FD5" w14:textId="77777777" w:rsidR="00C547BF" w:rsidRPr="00BA28C0" w:rsidRDefault="00C547BF" w:rsidP="00C547BF">
            <w:pPr>
              <w:rPr>
                <w:rFonts w:ascii="Arial" w:hAnsi="Arial" w:cs="Arial"/>
                <w:sz w:val="24"/>
                <w:szCs w:val="24"/>
              </w:rPr>
            </w:pPr>
          </w:p>
        </w:tc>
      </w:tr>
      <w:tr w:rsidR="359AAB02" w:rsidRPr="00BA28C0" w14:paraId="0E04D097" w14:textId="77777777" w:rsidTr="000EDD51">
        <w:tc>
          <w:tcPr>
            <w:tcW w:w="4650" w:type="dxa"/>
            <w:vMerge/>
          </w:tcPr>
          <w:p w14:paraId="7448C510" w14:textId="77777777" w:rsidR="00AA6B74" w:rsidRPr="00BA28C0" w:rsidRDefault="00AA6B74">
            <w:pPr>
              <w:rPr>
                <w:rFonts w:ascii="Arial" w:hAnsi="Arial" w:cs="Arial"/>
                <w:sz w:val="24"/>
                <w:szCs w:val="24"/>
              </w:rPr>
            </w:pPr>
          </w:p>
        </w:tc>
        <w:tc>
          <w:tcPr>
            <w:tcW w:w="4649" w:type="dxa"/>
          </w:tcPr>
          <w:p w14:paraId="7D68C5C2" w14:textId="77777777" w:rsidR="359AAB02" w:rsidRPr="00AF42B9" w:rsidRDefault="359AAB02" w:rsidP="000EDD51">
            <w:pPr>
              <w:pStyle w:val="ListParagraph"/>
              <w:numPr>
                <w:ilvl w:val="0"/>
                <w:numId w:val="14"/>
              </w:numPr>
              <w:rPr>
                <w:rFonts w:ascii="Arial" w:eastAsiaTheme="minorEastAsia" w:hAnsi="Arial" w:cs="Arial"/>
                <w:color w:val="000000" w:themeColor="text1"/>
                <w:sz w:val="24"/>
                <w:szCs w:val="24"/>
              </w:rPr>
            </w:pPr>
            <w:r w:rsidRPr="000EDD51">
              <w:rPr>
                <w:rFonts w:ascii="Arial" w:hAnsi="Arial" w:cs="Arial"/>
                <w:color w:val="00B050"/>
                <w:sz w:val="24"/>
                <w:szCs w:val="24"/>
              </w:rPr>
              <w:t>The importance of linking disciplinary knowledge with the appropriate substantive content in which to teach it and how this will need sequencing and revisiting over a longer period of time</w:t>
            </w:r>
          </w:p>
          <w:p w14:paraId="00267F4C" w14:textId="46C220C9" w:rsidR="00AF42B9" w:rsidRPr="00AF42B9" w:rsidRDefault="00AF42B9" w:rsidP="00AF42B9">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LT2 2,3,4,5,6 </w:t>
            </w:r>
          </w:p>
        </w:tc>
        <w:tc>
          <w:tcPr>
            <w:tcW w:w="4649" w:type="dxa"/>
            <w:vMerge/>
          </w:tcPr>
          <w:p w14:paraId="5899AB02" w14:textId="77777777" w:rsidR="00AA6B74" w:rsidRPr="00BA28C0" w:rsidRDefault="00AA6B74">
            <w:pPr>
              <w:rPr>
                <w:rFonts w:ascii="Arial" w:hAnsi="Arial" w:cs="Arial"/>
                <w:sz w:val="24"/>
                <w:szCs w:val="24"/>
              </w:rPr>
            </w:pPr>
          </w:p>
        </w:tc>
      </w:tr>
      <w:tr w:rsidR="008E7A7C" w:rsidRPr="00BA28C0" w14:paraId="35F2D2DD" w14:textId="77777777" w:rsidTr="000EDD51">
        <w:tc>
          <w:tcPr>
            <w:tcW w:w="4650" w:type="dxa"/>
            <w:vMerge/>
          </w:tcPr>
          <w:p w14:paraId="4844FA8C" w14:textId="77777777" w:rsidR="008E7A7C" w:rsidRPr="00BA28C0" w:rsidRDefault="008E7A7C" w:rsidP="00C547BF">
            <w:pPr>
              <w:rPr>
                <w:rFonts w:ascii="Arial" w:hAnsi="Arial" w:cs="Arial"/>
                <w:b/>
                <w:bCs/>
                <w:sz w:val="24"/>
                <w:szCs w:val="24"/>
              </w:rPr>
            </w:pPr>
          </w:p>
        </w:tc>
        <w:tc>
          <w:tcPr>
            <w:tcW w:w="4649" w:type="dxa"/>
          </w:tcPr>
          <w:p w14:paraId="17FBC03F" w14:textId="77777777" w:rsidR="008E7A7C" w:rsidRPr="00AF42B9" w:rsidRDefault="008E7A7C" w:rsidP="00F41F05">
            <w:pPr>
              <w:pStyle w:val="ListParagraph"/>
              <w:numPr>
                <w:ilvl w:val="0"/>
                <w:numId w:val="14"/>
              </w:numPr>
              <w:rPr>
                <w:rFonts w:ascii="Arial" w:hAnsi="Arial" w:cs="Arial"/>
                <w:sz w:val="24"/>
                <w:szCs w:val="24"/>
              </w:rPr>
            </w:pPr>
            <w:r w:rsidRPr="00BA28C0">
              <w:rPr>
                <w:rFonts w:ascii="Arial" w:hAnsi="Arial" w:cs="Arial"/>
                <w:color w:val="000000"/>
                <w:sz w:val="24"/>
                <w:szCs w:val="24"/>
              </w:rPr>
              <w:t>How substantive and disciplinary knowledge could be incorporated into lesson plans with mentor support.</w:t>
            </w:r>
          </w:p>
          <w:p w14:paraId="194CB995" w14:textId="5C7FC7D0" w:rsidR="00AF42B9" w:rsidRPr="00AF42B9" w:rsidRDefault="00574E36" w:rsidP="00AF42B9">
            <w:pPr>
              <w:rPr>
                <w:rStyle w:val="normaltextrun"/>
                <w:rFonts w:ascii="Arial" w:hAnsi="Arial" w:cs="Arial"/>
                <w:sz w:val="24"/>
                <w:szCs w:val="24"/>
              </w:rPr>
            </w:pPr>
            <w:r>
              <w:rPr>
                <w:rStyle w:val="normaltextrun"/>
                <w:rFonts w:ascii="Arial" w:hAnsi="Arial" w:cs="Arial"/>
                <w:sz w:val="24"/>
                <w:szCs w:val="24"/>
              </w:rPr>
              <w:t>LH 2 1,2,3</w:t>
            </w:r>
          </w:p>
        </w:tc>
        <w:tc>
          <w:tcPr>
            <w:tcW w:w="4649" w:type="dxa"/>
            <w:vMerge/>
          </w:tcPr>
          <w:p w14:paraId="2F78521C" w14:textId="77777777" w:rsidR="008E7A7C" w:rsidRPr="00BA28C0" w:rsidRDefault="008E7A7C" w:rsidP="00C547BF">
            <w:pPr>
              <w:rPr>
                <w:rFonts w:ascii="Arial" w:hAnsi="Arial" w:cs="Arial"/>
                <w:sz w:val="24"/>
                <w:szCs w:val="24"/>
              </w:rPr>
            </w:pPr>
          </w:p>
        </w:tc>
      </w:tr>
      <w:tr w:rsidR="00C547BF" w:rsidRPr="00BA28C0" w14:paraId="277F04DD" w14:textId="77777777" w:rsidTr="000EDD51">
        <w:tc>
          <w:tcPr>
            <w:tcW w:w="4650" w:type="dxa"/>
            <w:vMerge/>
          </w:tcPr>
          <w:p w14:paraId="0320883A" w14:textId="77777777" w:rsidR="00C547BF" w:rsidRPr="00BA28C0" w:rsidRDefault="00C547BF" w:rsidP="00C547BF">
            <w:pPr>
              <w:rPr>
                <w:rFonts w:ascii="Arial" w:hAnsi="Arial" w:cs="Arial"/>
                <w:b/>
                <w:bCs/>
                <w:sz w:val="24"/>
                <w:szCs w:val="24"/>
              </w:rPr>
            </w:pPr>
          </w:p>
        </w:tc>
        <w:tc>
          <w:tcPr>
            <w:tcW w:w="4649" w:type="dxa"/>
          </w:tcPr>
          <w:p w14:paraId="4EA521EE" w14:textId="77777777" w:rsidR="00C547BF" w:rsidRDefault="0068361A" w:rsidP="00F41F05">
            <w:pPr>
              <w:pStyle w:val="ListParagraph"/>
              <w:numPr>
                <w:ilvl w:val="0"/>
                <w:numId w:val="14"/>
              </w:numPr>
              <w:rPr>
                <w:rStyle w:val="eop"/>
                <w:rFonts w:ascii="Arial" w:hAnsi="Arial" w:cs="Arial"/>
                <w:sz w:val="24"/>
                <w:szCs w:val="24"/>
              </w:rPr>
            </w:pPr>
            <w:r w:rsidRPr="00BA28C0">
              <w:rPr>
                <w:rStyle w:val="normaltextrun"/>
                <w:rFonts w:ascii="Arial" w:hAnsi="Arial" w:cs="Arial"/>
                <w:sz w:val="24"/>
                <w:szCs w:val="24"/>
              </w:rPr>
              <w:t>T</w:t>
            </w:r>
            <w:r w:rsidR="00C547BF" w:rsidRPr="00BA28C0">
              <w:rPr>
                <w:rStyle w:val="normaltextrun"/>
                <w:rFonts w:ascii="Arial" w:hAnsi="Arial" w:cs="Arial"/>
                <w:sz w:val="24"/>
                <w:szCs w:val="24"/>
              </w:rPr>
              <w:t>hat component and composite knowledge should be well-sequenced across a school’s curriculum plan</w:t>
            </w:r>
          </w:p>
          <w:p w14:paraId="1216CA74" w14:textId="7512EEB0" w:rsidR="00AF42B9" w:rsidRPr="00AF42B9" w:rsidRDefault="00574E36" w:rsidP="00AF42B9">
            <w:pPr>
              <w:rPr>
                <w:rFonts w:ascii="Arial" w:hAnsi="Arial" w:cs="Arial"/>
                <w:sz w:val="24"/>
                <w:szCs w:val="24"/>
              </w:rPr>
            </w:pPr>
            <w:r>
              <w:rPr>
                <w:rStyle w:val="normaltextrun"/>
                <w:rFonts w:ascii="Arial" w:hAnsi="Arial" w:cs="Arial"/>
                <w:sz w:val="24"/>
                <w:szCs w:val="24"/>
              </w:rPr>
              <w:t>LH 2 1,2,3</w:t>
            </w:r>
          </w:p>
        </w:tc>
        <w:tc>
          <w:tcPr>
            <w:tcW w:w="4649" w:type="dxa"/>
            <w:vMerge/>
          </w:tcPr>
          <w:p w14:paraId="0F616C28" w14:textId="77777777" w:rsidR="00C547BF" w:rsidRPr="00BA28C0" w:rsidRDefault="00C547BF" w:rsidP="00C547BF">
            <w:pPr>
              <w:rPr>
                <w:rFonts w:ascii="Arial" w:hAnsi="Arial" w:cs="Arial"/>
                <w:sz w:val="24"/>
                <w:szCs w:val="24"/>
              </w:rPr>
            </w:pPr>
          </w:p>
        </w:tc>
      </w:tr>
      <w:tr w:rsidR="003F2442" w:rsidRPr="00BA28C0" w14:paraId="0379571F" w14:textId="77777777" w:rsidTr="000EDD51">
        <w:tc>
          <w:tcPr>
            <w:tcW w:w="4650" w:type="dxa"/>
            <w:vMerge/>
          </w:tcPr>
          <w:p w14:paraId="479803E0" w14:textId="77777777" w:rsidR="003F2442" w:rsidRPr="00BA28C0" w:rsidRDefault="003F2442" w:rsidP="003F2442">
            <w:pPr>
              <w:rPr>
                <w:rFonts w:ascii="Arial" w:hAnsi="Arial" w:cs="Arial"/>
                <w:b/>
                <w:bCs/>
                <w:sz w:val="24"/>
                <w:szCs w:val="24"/>
              </w:rPr>
            </w:pPr>
          </w:p>
        </w:tc>
        <w:tc>
          <w:tcPr>
            <w:tcW w:w="4649" w:type="dxa"/>
          </w:tcPr>
          <w:p w14:paraId="274D7D8E" w14:textId="77777777" w:rsidR="003F2442" w:rsidRDefault="0068361A" w:rsidP="00F41F05">
            <w:pPr>
              <w:pStyle w:val="ListParagraph"/>
              <w:numPr>
                <w:ilvl w:val="0"/>
                <w:numId w:val="14"/>
              </w:numPr>
              <w:rPr>
                <w:rFonts w:ascii="Arial" w:hAnsi="Arial" w:cs="Arial"/>
                <w:sz w:val="24"/>
                <w:szCs w:val="24"/>
              </w:rPr>
            </w:pPr>
            <w:r w:rsidRPr="00BA28C0">
              <w:rPr>
                <w:rFonts w:ascii="Arial" w:hAnsi="Arial" w:cs="Arial"/>
                <w:sz w:val="24"/>
                <w:szCs w:val="24"/>
              </w:rPr>
              <w:t xml:space="preserve">The importance of secure subject, pedagogical and curriculum knowledge as a primary </w:t>
            </w:r>
            <w:r w:rsidR="001C3B96">
              <w:rPr>
                <w:rFonts w:ascii="Arial" w:hAnsi="Arial" w:cs="Arial"/>
                <w:sz w:val="24"/>
                <w:szCs w:val="24"/>
              </w:rPr>
              <w:t>English</w:t>
            </w:r>
            <w:r w:rsidRPr="00BA28C0">
              <w:rPr>
                <w:rFonts w:ascii="Arial" w:hAnsi="Arial" w:cs="Arial"/>
                <w:sz w:val="24"/>
                <w:szCs w:val="24"/>
              </w:rPr>
              <w:t xml:space="preserve"> teacher and its role in planning for effective </w:t>
            </w:r>
            <w:r w:rsidR="001C3B96">
              <w:rPr>
                <w:rFonts w:ascii="Arial" w:hAnsi="Arial" w:cs="Arial"/>
                <w:sz w:val="24"/>
                <w:szCs w:val="24"/>
              </w:rPr>
              <w:t>English</w:t>
            </w:r>
            <w:r w:rsidRPr="00BA28C0">
              <w:rPr>
                <w:rFonts w:ascii="Arial" w:hAnsi="Arial" w:cs="Arial"/>
                <w:sz w:val="24"/>
                <w:szCs w:val="24"/>
              </w:rPr>
              <w:t xml:space="preserve"> learning</w:t>
            </w:r>
          </w:p>
          <w:p w14:paraId="2DD97B52" w14:textId="799FAFFD" w:rsidR="00AF42B9" w:rsidRPr="00AF42B9" w:rsidRDefault="00574E36" w:rsidP="00AF42B9">
            <w:pPr>
              <w:rPr>
                <w:rFonts w:ascii="Arial" w:hAnsi="Arial" w:cs="Arial"/>
                <w:sz w:val="24"/>
                <w:szCs w:val="24"/>
              </w:rPr>
            </w:pPr>
            <w:r>
              <w:rPr>
                <w:rFonts w:ascii="Arial" w:hAnsi="Arial" w:cs="Arial"/>
                <w:sz w:val="24"/>
                <w:szCs w:val="24"/>
              </w:rPr>
              <w:t>LT3 2 LH3 1</w:t>
            </w:r>
          </w:p>
        </w:tc>
        <w:tc>
          <w:tcPr>
            <w:tcW w:w="4649" w:type="dxa"/>
            <w:vMerge/>
          </w:tcPr>
          <w:p w14:paraId="0B5CD58E" w14:textId="77777777" w:rsidR="003F2442" w:rsidRPr="00BA28C0" w:rsidRDefault="003F2442" w:rsidP="003F2442">
            <w:pPr>
              <w:rPr>
                <w:rFonts w:ascii="Arial" w:hAnsi="Arial" w:cs="Arial"/>
                <w:sz w:val="24"/>
                <w:szCs w:val="24"/>
              </w:rPr>
            </w:pPr>
          </w:p>
        </w:tc>
      </w:tr>
      <w:tr w:rsidR="003F2442" w:rsidRPr="00BA28C0" w14:paraId="42897FAF" w14:textId="77777777" w:rsidTr="000EDD51">
        <w:tc>
          <w:tcPr>
            <w:tcW w:w="4650" w:type="dxa"/>
            <w:vMerge/>
          </w:tcPr>
          <w:p w14:paraId="1EFB6169" w14:textId="77777777" w:rsidR="003F2442" w:rsidRPr="00BA28C0" w:rsidRDefault="003F2442" w:rsidP="003F2442">
            <w:pPr>
              <w:rPr>
                <w:rFonts w:ascii="Arial" w:hAnsi="Arial" w:cs="Arial"/>
                <w:b/>
                <w:bCs/>
                <w:sz w:val="24"/>
                <w:szCs w:val="24"/>
              </w:rPr>
            </w:pPr>
          </w:p>
        </w:tc>
        <w:tc>
          <w:tcPr>
            <w:tcW w:w="4649" w:type="dxa"/>
          </w:tcPr>
          <w:p w14:paraId="06A2FFDB" w14:textId="77777777" w:rsidR="003F2442" w:rsidRDefault="0068361A" w:rsidP="00F41F05">
            <w:pPr>
              <w:pStyle w:val="ListParagraph"/>
              <w:numPr>
                <w:ilvl w:val="0"/>
                <w:numId w:val="14"/>
              </w:numPr>
              <w:rPr>
                <w:rFonts w:ascii="Arial" w:hAnsi="Arial" w:cs="Arial"/>
                <w:sz w:val="24"/>
                <w:szCs w:val="24"/>
              </w:rPr>
            </w:pPr>
            <w:r w:rsidRPr="00BA28C0">
              <w:rPr>
                <w:rFonts w:ascii="Arial" w:hAnsi="Arial" w:cs="Arial"/>
                <w:sz w:val="24"/>
                <w:szCs w:val="24"/>
              </w:rPr>
              <w:t>The different pedagogical approaches used to support learning in English and how to employ these effectively.</w:t>
            </w:r>
          </w:p>
          <w:p w14:paraId="2CD4B012" w14:textId="2394F8D5" w:rsidR="00AF42B9" w:rsidRPr="00AF42B9" w:rsidRDefault="00574E36" w:rsidP="00AF42B9">
            <w:pPr>
              <w:rPr>
                <w:rFonts w:ascii="Arial" w:hAnsi="Arial" w:cs="Arial"/>
                <w:sz w:val="24"/>
                <w:szCs w:val="24"/>
              </w:rPr>
            </w:pPr>
            <w:r>
              <w:rPr>
                <w:rFonts w:ascii="Arial" w:hAnsi="Arial" w:cs="Arial"/>
                <w:sz w:val="24"/>
                <w:szCs w:val="24"/>
              </w:rPr>
              <w:t>LT4 3,4,6,7</w:t>
            </w:r>
          </w:p>
        </w:tc>
        <w:tc>
          <w:tcPr>
            <w:tcW w:w="4649" w:type="dxa"/>
            <w:vMerge/>
          </w:tcPr>
          <w:p w14:paraId="76735B7B" w14:textId="77777777" w:rsidR="003F2442" w:rsidRPr="00BA28C0" w:rsidRDefault="003F2442" w:rsidP="003F2442">
            <w:pPr>
              <w:rPr>
                <w:rFonts w:ascii="Arial" w:hAnsi="Arial" w:cs="Arial"/>
                <w:sz w:val="24"/>
                <w:szCs w:val="24"/>
              </w:rPr>
            </w:pPr>
          </w:p>
        </w:tc>
      </w:tr>
      <w:tr w:rsidR="003F2442" w:rsidRPr="00BA28C0" w14:paraId="0E1D847D" w14:textId="77777777" w:rsidTr="000EDD51">
        <w:tc>
          <w:tcPr>
            <w:tcW w:w="4650" w:type="dxa"/>
            <w:vMerge/>
          </w:tcPr>
          <w:p w14:paraId="5C7AEB14" w14:textId="77777777" w:rsidR="003F2442" w:rsidRPr="00BA28C0" w:rsidRDefault="003F2442" w:rsidP="003F2442">
            <w:pPr>
              <w:rPr>
                <w:rFonts w:ascii="Arial" w:hAnsi="Arial" w:cs="Arial"/>
                <w:b/>
                <w:bCs/>
                <w:sz w:val="24"/>
                <w:szCs w:val="24"/>
              </w:rPr>
            </w:pPr>
          </w:p>
        </w:tc>
        <w:tc>
          <w:tcPr>
            <w:tcW w:w="4649" w:type="dxa"/>
          </w:tcPr>
          <w:p w14:paraId="4C01062D" w14:textId="77777777" w:rsidR="003F2442" w:rsidRDefault="0068361A" w:rsidP="00F41F05">
            <w:pPr>
              <w:pStyle w:val="ListParagraph"/>
              <w:numPr>
                <w:ilvl w:val="0"/>
                <w:numId w:val="14"/>
              </w:numPr>
              <w:rPr>
                <w:rFonts w:ascii="Arial" w:hAnsi="Arial" w:cs="Arial"/>
                <w:sz w:val="24"/>
                <w:szCs w:val="24"/>
              </w:rPr>
            </w:pPr>
            <w:r w:rsidRPr="00BA28C0">
              <w:rPr>
                <w:rFonts w:ascii="Arial" w:hAnsi="Arial" w:cs="Arial"/>
                <w:sz w:val="24"/>
                <w:szCs w:val="24"/>
              </w:rPr>
              <w:t>The key elements of an effective reading and writing lesso</w:t>
            </w:r>
            <w:r w:rsidR="00C74BBB" w:rsidRPr="00BA28C0">
              <w:rPr>
                <w:rFonts w:ascii="Arial" w:hAnsi="Arial" w:cs="Arial"/>
                <w:sz w:val="24"/>
                <w:szCs w:val="24"/>
              </w:rPr>
              <w:t>n plan and how to plan a reading/ writing</w:t>
            </w:r>
            <w:r w:rsidRPr="00BA28C0">
              <w:rPr>
                <w:rFonts w:ascii="Arial" w:hAnsi="Arial" w:cs="Arial"/>
                <w:sz w:val="24"/>
                <w:szCs w:val="24"/>
              </w:rPr>
              <w:t xml:space="preserve"> lesson for effective learning to take place.</w:t>
            </w:r>
          </w:p>
          <w:p w14:paraId="72995147" w14:textId="7F761A7B" w:rsidR="00AF42B9" w:rsidRPr="00AF42B9" w:rsidRDefault="00574E36" w:rsidP="00AF42B9">
            <w:pPr>
              <w:rPr>
                <w:rFonts w:ascii="Arial" w:hAnsi="Arial" w:cs="Arial"/>
                <w:sz w:val="24"/>
                <w:szCs w:val="24"/>
              </w:rPr>
            </w:pPr>
            <w:r>
              <w:rPr>
                <w:rFonts w:ascii="Arial" w:hAnsi="Arial" w:cs="Arial"/>
                <w:sz w:val="24"/>
                <w:szCs w:val="24"/>
              </w:rPr>
              <w:t>LT4 2 LH4 1</w:t>
            </w:r>
          </w:p>
        </w:tc>
        <w:tc>
          <w:tcPr>
            <w:tcW w:w="4649" w:type="dxa"/>
            <w:vMerge/>
          </w:tcPr>
          <w:p w14:paraId="7ED00A06" w14:textId="77777777" w:rsidR="003F2442" w:rsidRPr="00BA28C0" w:rsidRDefault="003F2442" w:rsidP="003F2442">
            <w:pPr>
              <w:rPr>
                <w:rFonts w:ascii="Arial" w:hAnsi="Arial" w:cs="Arial"/>
                <w:sz w:val="24"/>
                <w:szCs w:val="24"/>
              </w:rPr>
            </w:pPr>
          </w:p>
        </w:tc>
      </w:tr>
      <w:tr w:rsidR="00C74BBB" w:rsidRPr="00BA28C0" w14:paraId="101EC996" w14:textId="77777777" w:rsidTr="000EDD51">
        <w:tc>
          <w:tcPr>
            <w:tcW w:w="4650" w:type="dxa"/>
            <w:vMerge/>
          </w:tcPr>
          <w:p w14:paraId="66697A14" w14:textId="77777777" w:rsidR="00C74BBB" w:rsidRPr="00BA28C0" w:rsidRDefault="00C74BBB" w:rsidP="003F2442">
            <w:pPr>
              <w:rPr>
                <w:rFonts w:ascii="Arial" w:hAnsi="Arial" w:cs="Arial"/>
                <w:b/>
                <w:bCs/>
                <w:sz w:val="24"/>
                <w:szCs w:val="24"/>
              </w:rPr>
            </w:pPr>
          </w:p>
        </w:tc>
        <w:tc>
          <w:tcPr>
            <w:tcW w:w="4649" w:type="dxa"/>
          </w:tcPr>
          <w:p w14:paraId="2F038A7A" w14:textId="77777777" w:rsidR="00C74BBB" w:rsidRPr="00AF42B9" w:rsidRDefault="008E7A7C" w:rsidP="00F41F05">
            <w:pPr>
              <w:pStyle w:val="ListParagraph"/>
              <w:numPr>
                <w:ilvl w:val="0"/>
                <w:numId w:val="14"/>
              </w:numPr>
              <w:rPr>
                <w:rFonts w:ascii="Arial" w:hAnsi="Arial" w:cs="Arial"/>
                <w:sz w:val="24"/>
                <w:szCs w:val="24"/>
              </w:rPr>
            </w:pPr>
            <w:r w:rsidRPr="00BA28C0">
              <w:rPr>
                <w:rFonts w:ascii="Arial" w:hAnsi="Arial" w:cs="Arial"/>
                <w:color w:val="000000"/>
                <w:sz w:val="24"/>
                <w:szCs w:val="24"/>
              </w:rPr>
              <w:t>How to apply the school behaviour policy to ensure a safe and purposeful learning environment</w:t>
            </w:r>
          </w:p>
          <w:p w14:paraId="777D46E6" w14:textId="7F7F2B49" w:rsidR="00AF42B9" w:rsidRPr="00AF42B9" w:rsidRDefault="006E4B30" w:rsidP="00AF42B9">
            <w:pPr>
              <w:rPr>
                <w:rFonts w:ascii="Arial" w:hAnsi="Arial" w:cs="Arial"/>
                <w:sz w:val="24"/>
                <w:szCs w:val="24"/>
              </w:rPr>
            </w:pPr>
            <w:r>
              <w:rPr>
                <w:rFonts w:ascii="Arial" w:hAnsi="Arial" w:cs="Arial"/>
                <w:sz w:val="24"/>
                <w:szCs w:val="24"/>
              </w:rPr>
              <w:t>LT1 4 LH1 2,4 LT7 1,4,5</w:t>
            </w:r>
          </w:p>
        </w:tc>
        <w:tc>
          <w:tcPr>
            <w:tcW w:w="4649" w:type="dxa"/>
            <w:vMerge/>
          </w:tcPr>
          <w:p w14:paraId="1C15EC81" w14:textId="77777777" w:rsidR="00C74BBB" w:rsidRPr="00BA28C0" w:rsidRDefault="00C74BBB" w:rsidP="003F2442">
            <w:pPr>
              <w:rPr>
                <w:rFonts w:ascii="Arial" w:hAnsi="Arial" w:cs="Arial"/>
                <w:sz w:val="24"/>
                <w:szCs w:val="24"/>
              </w:rPr>
            </w:pPr>
          </w:p>
        </w:tc>
      </w:tr>
      <w:tr w:rsidR="00971CDC" w:rsidRPr="00BA28C0" w14:paraId="73FC397D" w14:textId="77777777" w:rsidTr="00971CDC">
        <w:tc>
          <w:tcPr>
            <w:tcW w:w="4650" w:type="dxa"/>
            <w:shd w:val="clear" w:color="auto" w:fill="D9D9D9" w:themeFill="background1" w:themeFillShade="D9"/>
          </w:tcPr>
          <w:p w14:paraId="6221ECEE" w14:textId="18846E0C" w:rsidR="00971CDC" w:rsidRPr="00BA28C0" w:rsidRDefault="00971CDC" w:rsidP="00971CDC">
            <w:pPr>
              <w:rPr>
                <w:rFonts w:ascii="Arial" w:hAnsi="Arial" w:cs="Arial"/>
                <w:b/>
                <w:bCs/>
                <w:sz w:val="24"/>
                <w:szCs w:val="24"/>
              </w:rPr>
            </w:pPr>
            <w:r>
              <w:rPr>
                <w:rFonts w:ascii="Arial" w:hAnsi="Arial" w:cs="Arial"/>
                <w:b/>
                <w:bCs/>
                <w:sz w:val="24"/>
                <w:szCs w:val="24"/>
              </w:rPr>
              <w:t>Assessment</w:t>
            </w:r>
          </w:p>
        </w:tc>
        <w:tc>
          <w:tcPr>
            <w:tcW w:w="9298" w:type="dxa"/>
            <w:gridSpan w:val="2"/>
          </w:tcPr>
          <w:p w14:paraId="2E615A12" w14:textId="5BF9317C" w:rsidR="00971CDC" w:rsidRPr="00E0530E" w:rsidRDefault="00971CDC" w:rsidP="00E0530E">
            <w:pPr>
              <w:pStyle w:val="ListParagraph"/>
              <w:numPr>
                <w:ilvl w:val="0"/>
                <w:numId w:val="25"/>
              </w:numPr>
              <w:rPr>
                <w:rFonts w:ascii="Arial" w:hAnsi="Arial" w:cs="Arial"/>
                <w:sz w:val="24"/>
                <w:szCs w:val="24"/>
              </w:rPr>
            </w:pPr>
            <w:r w:rsidRPr="000EDD51">
              <w:rPr>
                <w:rFonts w:ascii="Arial" w:hAnsi="Arial" w:cs="Arial"/>
                <w:sz w:val="24"/>
                <w:szCs w:val="24"/>
              </w:rPr>
              <w:t>Assessed during PP</w:t>
            </w:r>
            <w:r w:rsidR="00E0530E">
              <w:rPr>
                <w:rFonts w:ascii="Arial" w:hAnsi="Arial" w:cs="Arial"/>
                <w:sz w:val="24"/>
                <w:szCs w:val="24"/>
              </w:rPr>
              <w:t xml:space="preserve"> –</w:t>
            </w:r>
            <w:r w:rsidR="00E0530E" w:rsidRPr="00E0530E">
              <w:rPr>
                <w:rFonts w:ascii="Arial" w:hAnsi="Arial" w:cs="Arial"/>
                <w:sz w:val="24"/>
                <w:szCs w:val="24"/>
              </w:rPr>
              <w:t xml:space="preserve"> Lesson</w:t>
            </w:r>
            <w:r w:rsidR="00E0530E">
              <w:rPr>
                <w:rFonts w:ascii="Arial" w:hAnsi="Arial" w:cs="Arial"/>
                <w:sz w:val="24"/>
                <w:szCs w:val="24"/>
              </w:rPr>
              <w:t xml:space="preserve"> </w:t>
            </w:r>
            <w:r w:rsidR="00E0530E" w:rsidRPr="00E0530E">
              <w:rPr>
                <w:rFonts w:ascii="Arial" w:hAnsi="Arial" w:cs="Arial"/>
                <w:sz w:val="24"/>
                <w:szCs w:val="24"/>
              </w:rPr>
              <w:t>observations, weekly development meetings and</w:t>
            </w:r>
            <w:r w:rsidR="00E0530E">
              <w:rPr>
                <w:rFonts w:ascii="Arial" w:hAnsi="Arial" w:cs="Arial"/>
                <w:sz w:val="24"/>
                <w:szCs w:val="24"/>
              </w:rPr>
              <w:t xml:space="preserve"> </w:t>
            </w:r>
            <w:r w:rsidR="00E0530E" w:rsidRPr="00E0530E">
              <w:rPr>
                <w:rFonts w:ascii="Arial" w:hAnsi="Arial" w:cs="Arial"/>
                <w:sz w:val="24"/>
                <w:szCs w:val="24"/>
              </w:rPr>
              <w:t>weekly focus tasks.</w:t>
            </w:r>
          </w:p>
          <w:p w14:paraId="60673F82" w14:textId="3A9CA385" w:rsidR="00971CDC" w:rsidRPr="00971CDC" w:rsidRDefault="00971CDC" w:rsidP="00971CDC">
            <w:pPr>
              <w:rPr>
                <w:rFonts w:ascii="Arial" w:hAnsi="Arial" w:cs="Arial"/>
                <w:b/>
                <w:bCs/>
                <w:sz w:val="24"/>
                <w:szCs w:val="24"/>
              </w:rPr>
            </w:pPr>
          </w:p>
        </w:tc>
      </w:tr>
      <w:tr w:rsidR="00971CDC" w:rsidRPr="00BA28C0" w14:paraId="5C192214" w14:textId="77777777" w:rsidTr="00971CDC">
        <w:tc>
          <w:tcPr>
            <w:tcW w:w="4650" w:type="dxa"/>
            <w:shd w:val="clear" w:color="auto" w:fill="D9D9D9" w:themeFill="background1" w:themeFillShade="D9"/>
          </w:tcPr>
          <w:p w14:paraId="2A7CA17E"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Research,</w:t>
            </w:r>
          </w:p>
          <w:p w14:paraId="0A4C23C9"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literature and</w:t>
            </w:r>
          </w:p>
          <w:p w14:paraId="260594A9"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resources</w:t>
            </w:r>
          </w:p>
          <w:p w14:paraId="3F24EB8A"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supporting the</w:t>
            </w:r>
          </w:p>
          <w:p w14:paraId="1F93743B" w14:textId="066CE64D" w:rsidR="00971CDC" w:rsidRPr="00BA28C0" w:rsidRDefault="00971CDC" w:rsidP="00971CDC">
            <w:pPr>
              <w:rPr>
                <w:rFonts w:ascii="Arial" w:hAnsi="Arial" w:cs="Arial"/>
                <w:b/>
                <w:bCs/>
                <w:sz w:val="24"/>
                <w:szCs w:val="24"/>
              </w:rPr>
            </w:pPr>
            <w:r w:rsidRPr="000636EA">
              <w:rPr>
                <w:rFonts w:ascii="Arial" w:hAnsi="Arial" w:cs="Arial"/>
                <w:b/>
                <w:bCs/>
                <w:sz w:val="24"/>
                <w:szCs w:val="24"/>
              </w:rPr>
              <w:t>curriculum design</w:t>
            </w:r>
          </w:p>
        </w:tc>
        <w:tc>
          <w:tcPr>
            <w:tcW w:w="9298" w:type="dxa"/>
            <w:gridSpan w:val="2"/>
          </w:tcPr>
          <w:p w14:paraId="1ACBD14C"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color w:val="000000"/>
                <w:sz w:val="24"/>
                <w:szCs w:val="24"/>
              </w:rPr>
              <w:t>National Curriculum, 2014</w:t>
            </w:r>
          </w:p>
          <w:p w14:paraId="1829025D"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BEARNE, E. and REEDY, D., 2018.  </w:t>
            </w:r>
            <w:r w:rsidRPr="000636EA">
              <w:rPr>
                <w:rFonts w:ascii="Arial" w:hAnsi="Arial" w:cs="Arial"/>
                <w:bCs/>
                <w:i/>
                <w:iCs/>
                <w:sz w:val="24"/>
                <w:szCs w:val="24"/>
                <w:lang w:val="en-US"/>
              </w:rPr>
              <w:t>Teaching Primary English</w:t>
            </w:r>
            <w:r w:rsidRPr="000636EA">
              <w:rPr>
                <w:rFonts w:ascii="Arial" w:hAnsi="Arial" w:cs="Arial"/>
                <w:bCs/>
                <w:sz w:val="24"/>
                <w:szCs w:val="24"/>
                <w:lang w:val="en-US"/>
              </w:rPr>
              <w:t>. London: Routledge</w:t>
            </w:r>
          </w:p>
          <w:p w14:paraId="784C74A3"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CLEMENTS, J. and TOBIN, M., 2021. </w:t>
            </w:r>
            <w:r w:rsidRPr="000636EA">
              <w:rPr>
                <w:rFonts w:ascii="Arial" w:hAnsi="Arial" w:cs="Arial"/>
                <w:bCs/>
                <w:i/>
                <w:iCs/>
                <w:sz w:val="24"/>
                <w:szCs w:val="24"/>
                <w:lang w:val="en-US"/>
              </w:rPr>
              <w:t>Understanding and Teaching Primary English:</w:t>
            </w:r>
            <w:r w:rsidRPr="000636EA">
              <w:rPr>
                <w:rFonts w:ascii="Arial" w:hAnsi="Arial" w:cs="Arial"/>
                <w:bCs/>
                <w:sz w:val="24"/>
                <w:szCs w:val="24"/>
                <w:lang w:val="en-US"/>
              </w:rPr>
              <w:t xml:space="preserve"> </w:t>
            </w:r>
            <w:r w:rsidRPr="000636EA">
              <w:rPr>
                <w:rFonts w:ascii="Arial" w:hAnsi="Arial" w:cs="Arial"/>
                <w:bCs/>
                <w:i/>
                <w:iCs/>
                <w:sz w:val="24"/>
                <w:szCs w:val="24"/>
                <w:lang w:val="en-US"/>
              </w:rPr>
              <w:t xml:space="preserve">Theory into Practice. </w:t>
            </w:r>
            <w:r w:rsidRPr="000636EA">
              <w:rPr>
                <w:rFonts w:ascii="Arial" w:hAnsi="Arial" w:cs="Arial"/>
                <w:bCs/>
                <w:sz w:val="24"/>
                <w:szCs w:val="24"/>
                <w:lang w:val="en-US"/>
              </w:rPr>
              <w:t>London: SAGE Publications</w:t>
            </w:r>
          </w:p>
          <w:p w14:paraId="28237CAA"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lastRenderedPageBreak/>
              <w:t xml:space="preserve">DEPARTMENT FOR EDUCATION, EDUCATION STANDARDS RESEARCH TEAM. 2012. </w:t>
            </w:r>
            <w:r w:rsidRPr="000636EA">
              <w:rPr>
                <w:rFonts w:ascii="Arial" w:hAnsi="Arial" w:cs="Arial"/>
                <w:bCs/>
                <w:i/>
                <w:iCs/>
                <w:sz w:val="24"/>
                <w:szCs w:val="24"/>
              </w:rPr>
              <w:t>Research evidence on reading for pleasure</w:t>
            </w:r>
            <w:r w:rsidRPr="000636EA">
              <w:rPr>
                <w:rFonts w:ascii="Arial" w:hAnsi="Arial" w:cs="Arial"/>
                <w:bCs/>
                <w:sz w:val="24"/>
                <w:szCs w:val="24"/>
              </w:rPr>
              <w:t xml:space="preserve">. London: Department for Education. </w:t>
            </w:r>
          </w:p>
          <w:p w14:paraId="74724B83"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2017. Early Language Development: Needs, provision and intervention for preschool children from socioeconomically disadvantaged backgrounds</w:t>
            </w:r>
          </w:p>
          <w:p w14:paraId="5FC7E4E9"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2014. Reading at the transition: Interim evidence brief</w:t>
            </w:r>
          </w:p>
          <w:p w14:paraId="12A5B675"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1: Guidance Report</w:t>
            </w:r>
          </w:p>
          <w:p w14:paraId="76DECADB" w14:textId="7A556AFC" w:rsidR="00971CDC" w:rsidRPr="00BA28C0" w:rsidRDefault="00971CDC" w:rsidP="00971CDC">
            <w:pPr>
              <w:rPr>
                <w:rFonts w:ascii="Arial" w:hAnsi="Arial" w:cs="Arial"/>
                <w:b/>
                <w:bCs/>
                <w:sz w:val="24"/>
                <w:szCs w:val="24"/>
              </w:rPr>
            </w:pPr>
            <w:r w:rsidRPr="000636EA">
              <w:rPr>
                <w:rFonts w:ascii="Arial" w:hAnsi="Arial" w:cs="Arial"/>
                <w:bCs/>
                <w:sz w:val="24"/>
                <w:szCs w:val="24"/>
              </w:rPr>
              <w:t>The Education Endowment Foundation, 2021. Improving Literacy in Key Stage 2: Guidance Report</w:t>
            </w:r>
          </w:p>
        </w:tc>
      </w:tr>
      <w:tr w:rsidR="00A27DF6" w:rsidRPr="00BA28C0" w14:paraId="56F46FE0" w14:textId="77777777" w:rsidTr="000EDD51">
        <w:tc>
          <w:tcPr>
            <w:tcW w:w="4650" w:type="dxa"/>
            <w:vMerge w:val="restart"/>
            <w:shd w:val="clear" w:color="auto" w:fill="FFFFFF" w:themeFill="background1"/>
          </w:tcPr>
          <w:p w14:paraId="2A92A9D5" w14:textId="77777777" w:rsidR="00A27DF6" w:rsidRPr="00BA28C0" w:rsidRDefault="359AAB02" w:rsidP="00A27DF6">
            <w:pPr>
              <w:rPr>
                <w:rFonts w:ascii="Arial" w:hAnsi="Arial" w:cs="Arial"/>
                <w:b/>
                <w:bCs/>
                <w:sz w:val="24"/>
                <w:szCs w:val="24"/>
              </w:rPr>
            </w:pPr>
            <w:r w:rsidRPr="00BA28C0">
              <w:rPr>
                <w:rFonts w:ascii="Arial" w:hAnsi="Arial" w:cs="Arial"/>
                <w:b/>
                <w:bCs/>
                <w:sz w:val="24"/>
                <w:szCs w:val="24"/>
              </w:rPr>
              <w:lastRenderedPageBreak/>
              <w:t>Phase 3</w:t>
            </w:r>
          </w:p>
          <w:p w14:paraId="354E2BD2" w14:textId="77777777" w:rsidR="00A27DF6" w:rsidRPr="00BA28C0" w:rsidRDefault="359AAB02" w:rsidP="00A27DF6">
            <w:pPr>
              <w:rPr>
                <w:rFonts w:ascii="Arial" w:hAnsi="Arial" w:cs="Arial"/>
                <w:b/>
                <w:bCs/>
                <w:sz w:val="24"/>
                <w:szCs w:val="24"/>
              </w:rPr>
            </w:pPr>
            <w:r w:rsidRPr="00BA28C0">
              <w:rPr>
                <w:rFonts w:ascii="Arial" w:hAnsi="Arial" w:cs="Arial"/>
                <w:b/>
                <w:bCs/>
                <w:sz w:val="24"/>
                <w:szCs w:val="24"/>
              </w:rPr>
              <w:t>(University-led)</w:t>
            </w:r>
          </w:p>
          <w:p w14:paraId="3495C3BB" w14:textId="77777777" w:rsidR="00272987" w:rsidRPr="00BA28C0" w:rsidRDefault="00272987" w:rsidP="00A27DF6">
            <w:pPr>
              <w:rPr>
                <w:rFonts w:ascii="Arial" w:hAnsi="Arial" w:cs="Arial"/>
                <w:b/>
                <w:bCs/>
                <w:sz w:val="24"/>
                <w:szCs w:val="24"/>
              </w:rPr>
            </w:pPr>
          </w:p>
          <w:p w14:paraId="01B97FAD" w14:textId="77777777" w:rsidR="00272987" w:rsidRDefault="359AAB02" w:rsidP="00A27DF6">
            <w:pPr>
              <w:rPr>
                <w:rFonts w:ascii="Arial" w:hAnsi="Arial" w:cs="Arial"/>
                <w:i/>
                <w:iCs/>
                <w:sz w:val="24"/>
                <w:szCs w:val="24"/>
              </w:rPr>
            </w:pPr>
            <w:r w:rsidRPr="00BA28C0">
              <w:rPr>
                <w:rFonts w:ascii="Arial" w:hAnsi="Arial" w:cs="Arial"/>
                <w:i/>
                <w:iCs/>
                <w:sz w:val="24"/>
                <w:szCs w:val="24"/>
              </w:rPr>
              <w:t>*Trainees will review the knowledge, understanding and skills developed at Phases 1 and 2, and will add the following…</w:t>
            </w:r>
          </w:p>
          <w:p w14:paraId="42E171F9" w14:textId="77777777" w:rsidR="002434EA" w:rsidRDefault="002434EA" w:rsidP="00A27DF6">
            <w:pPr>
              <w:rPr>
                <w:rFonts w:ascii="Arial" w:hAnsi="Arial" w:cs="Arial"/>
                <w:i/>
                <w:iCs/>
                <w:sz w:val="24"/>
                <w:szCs w:val="24"/>
              </w:rPr>
            </w:pPr>
          </w:p>
          <w:p w14:paraId="3060F744" w14:textId="77777777" w:rsidR="002434EA" w:rsidRDefault="002434EA" w:rsidP="00A27DF6">
            <w:pPr>
              <w:rPr>
                <w:rFonts w:ascii="Arial" w:hAnsi="Arial" w:cs="Arial"/>
                <w:i/>
                <w:iCs/>
                <w:sz w:val="24"/>
                <w:szCs w:val="24"/>
              </w:rPr>
            </w:pPr>
          </w:p>
          <w:p w14:paraId="3842C523" w14:textId="77777777" w:rsidR="002434EA" w:rsidRDefault="002434EA" w:rsidP="00A27DF6">
            <w:pPr>
              <w:rPr>
                <w:rFonts w:ascii="Arial" w:hAnsi="Arial" w:cs="Arial"/>
                <w:i/>
                <w:iCs/>
                <w:sz w:val="24"/>
                <w:szCs w:val="24"/>
              </w:rPr>
            </w:pPr>
          </w:p>
          <w:p w14:paraId="10C6D96B" w14:textId="77777777" w:rsidR="002434EA" w:rsidRDefault="002434EA" w:rsidP="00A27DF6">
            <w:pPr>
              <w:rPr>
                <w:rFonts w:ascii="Arial" w:hAnsi="Arial" w:cs="Arial"/>
                <w:i/>
                <w:iCs/>
                <w:sz w:val="24"/>
                <w:szCs w:val="24"/>
              </w:rPr>
            </w:pPr>
          </w:p>
          <w:p w14:paraId="1CECB0CC" w14:textId="77777777" w:rsidR="002434EA" w:rsidRDefault="002434EA" w:rsidP="00A27DF6">
            <w:pPr>
              <w:rPr>
                <w:rFonts w:ascii="Arial" w:hAnsi="Arial" w:cs="Arial"/>
                <w:i/>
                <w:iCs/>
                <w:sz w:val="24"/>
                <w:szCs w:val="24"/>
              </w:rPr>
            </w:pPr>
          </w:p>
          <w:p w14:paraId="295B531D" w14:textId="77777777" w:rsidR="002434EA" w:rsidRDefault="002434EA" w:rsidP="00A27DF6">
            <w:pPr>
              <w:rPr>
                <w:rFonts w:ascii="Arial" w:hAnsi="Arial" w:cs="Arial"/>
                <w:i/>
                <w:iCs/>
                <w:sz w:val="24"/>
                <w:szCs w:val="24"/>
              </w:rPr>
            </w:pPr>
          </w:p>
          <w:p w14:paraId="4F5A0E34" w14:textId="77777777" w:rsidR="002434EA" w:rsidRDefault="002434EA" w:rsidP="00A27DF6">
            <w:pPr>
              <w:rPr>
                <w:rFonts w:ascii="Arial" w:hAnsi="Arial" w:cs="Arial"/>
                <w:i/>
                <w:iCs/>
                <w:sz w:val="24"/>
                <w:szCs w:val="24"/>
              </w:rPr>
            </w:pPr>
          </w:p>
          <w:p w14:paraId="3D36B32D" w14:textId="77777777" w:rsidR="002434EA" w:rsidRDefault="002434EA" w:rsidP="00A27DF6">
            <w:pPr>
              <w:rPr>
                <w:rFonts w:ascii="Arial" w:hAnsi="Arial" w:cs="Arial"/>
                <w:i/>
                <w:iCs/>
                <w:sz w:val="24"/>
                <w:szCs w:val="24"/>
              </w:rPr>
            </w:pPr>
          </w:p>
          <w:p w14:paraId="587FCA3F" w14:textId="77777777" w:rsidR="002434EA" w:rsidRDefault="002434EA" w:rsidP="00A27DF6">
            <w:pPr>
              <w:rPr>
                <w:rFonts w:ascii="Arial" w:hAnsi="Arial" w:cs="Arial"/>
                <w:i/>
                <w:iCs/>
                <w:sz w:val="24"/>
                <w:szCs w:val="24"/>
              </w:rPr>
            </w:pPr>
          </w:p>
          <w:p w14:paraId="4E2D90CA" w14:textId="77777777" w:rsidR="002434EA" w:rsidRDefault="002434EA" w:rsidP="00A27DF6">
            <w:pPr>
              <w:rPr>
                <w:rFonts w:ascii="Arial" w:hAnsi="Arial" w:cs="Arial"/>
                <w:i/>
                <w:iCs/>
                <w:sz w:val="24"/>
                <w:szCs w:val="24"/>
              </w:rPr>
            </w:pPr>
          </w:p>
          <w:p w14:paraId="577AD7D7" w14:textId="77777777" w:rsidR="002434EA" w:rsidRDefault="002434EA" w:rsidP="00A27DF6">
            <w:pPr>
              <w:rPr>
                <w:rFonts w:ascii="Arial" w:hAnsi="Arial" w:cs="Arial"/>
                <w:i/>
                <w:iCs/>
                <w:sz w:val="24"/>
                <w:szCs w:val="24"/>
              </w:rPr>
            </w:pPr>
          </w:p>
          <w:p w14:paraId="76C7F49D" w14:textId="77777777" w:rsidR="002434EA" w:rsidRDefault="002434EA" w:rsidP="00A27DF6">
            <w:pPr>
              <w:rPr>
                <w:rFonts w:ascii="Arial" w:hAnsi="Arial" w:cs="Arial"/>
                <w:i/>
                <w:iCs/>
                <w:sz w:val="24"/>
                <w:szCs w:val="24"/>
              </w:rPr>
            </w:pPr>
          </w:p>
          <w:p w14:paraId="511A59D2" w14:textId="77777777" w:rsidR="002434EA" w:rsidRDefault="002434EA" w:rsidP="00A27DF6">
            <w:pPr>
              <w:rPr>
                <w:rFonts w:ascii="Arial" w:hAnsi="Arial" w:cs="Arial"/>
                <w:i/>
                <w:iCs/>
                <w:sz w:val="24"/>
                <w:szCs w:val="24"/>
              </w:rPr>
            </w:pPr>
          </w:p>
          <w:p w14:paraId="18321DDA" w14:textId="77777777" w:rsidR="002434EA" w:rsidRDefault="002434EA" w:rsidP="00A27DF6">
            <w:pPr>
              <w:rPr>
                <w:rFonts w:ascii="Arial" w:hAnsi="Arial" w:cs="Arial"/>
                <w:i/>
                <w:iCs/>
                <w:sz w:val="24"/>
                <w:szCs w:val="24"/>
              </w:rPr>
            </w:pPr>
          </w:p>
          <w:p w14:paraId="587A019A" w14:textId="77777777" w:rsidR="002434EA" w:rsidRDefault="002434EA" w:rsidP="00A27DF6">
            <w:pPr>
              <w:rPr>
                <w:rFonts w:ascii="Arial" w:hAnsi="Arial" w:cs="Arial"/>
                <w:i/>
                <w:iCs/>
                <w:sz w:val="24"/>
                <w:szCs w:val="24"/>
              </w:rPr>
            </w:pPr>
          </w:p>
          <w:p w14:paraId="19F2E465" w14:textId="77777777" w:rsidR="002434EA" w:rsidRDefault="002434EA" w:rsidP="00A27DF6">
            <w:pPr>
              <w:rPr>
                <w:rFonts w:ascii="Arial" w:hAnsi="Arial" w:cs="Arial"/>
                <w:i/>
                <w:iCs/>
                <w:sz w:val="24"/>
                <w:szCs w:val="24"/>
              </w:rPr>
            </w:pPr>
          </w:p>
          <w:p w14:paraId="670AE21D" w14:textId="77777777" w:rsidR="002434EA" w:rsidRDefault="002434EA" w:rsidP="00A27DF6">
            <w:pPr>
              <w:rPr>
                <w:rFonts w:ascii="Arial" w:hAnsi="Arial" w:cs="Arial"/>
                <w:i/>
                <w:iCs/>
                <w:sz w:val="24"/>
                <w:szCs w:val="24"/>
              </w:rPr>
            </w:pPr>
          </w:p>
          <w:p w14:paraId="10985D98" w14:textId="77777777" w:rsidR="002434EA" w:rsidRDefault="002434EA" w:rsidP="00A27DF6">
            <w:pPr>
              <w:rPr>
                <w:rFonts w:ascii="Arial" w:hAnsi="Arial" w:cs="Arial"/>
                <w:i/>
                <w:iCs/>
                <w:sz w:val="24"/>
                <w:szCs w:val="24"/>
              </w:rPr>
            </w:pPr>
          </w:p>
          <w:p w14:paraId="2642295E" w14:textId="77777777" w:rsidR="002434EA" w:rsidRDefault="002434EA" w:rsidP="00A27DF6">
            <w:pPr>
              <w:rPr>
                <w:rFonts w:ascii="Arial" w:hAnsi="Arial" w:cs="Arial"/>
                <w:i/>
                <w:iCs/>
                <w:sz w:val="24"/>
                <w:szCs w:val="24"/>
              </w:rPr>
            </w:pPr>
          </w:p>
          <w:p w14:paraId="69992304" w14:textId="77777777" w:rsidR="002434EA" w:rsidRDefault="002434EA" w:rsidP="00A27DF6">
            <w:pPr>
              <w:rPr>
                <w:rFonts w:ascii="Arial" w:hAnsi="Arial" w:cs="Arial"/>
                <w:i/>
                <w:iCs/>
                <w:sz w:val="24"/>
                <w:szCs w:val="24"/>
              </w:rPr>
            </w:pPr>
          </w:p>
          <w:p w14:paraId="058D34FD" w14:textId="77777777" w:rsidR="002434EA" w:rsidRDefault="002434EA" w:rsidP="00A27DF6">
            <w:pPr>
              <w:rPr>
                <w:rFonts w:ascii="Arial" w:hAnsi="Arial" w:cs="Arial"/>
                <w:i/>
                <w:iCs/>
                <w:sz w:val="24"/>
                <w:szCs w:val="24"/>
              </w:rPr>
            </w:pPr>
          </w:p>
          <w:p w14:paraId="65D252DC" w14:textId="77777777" w:rsidR="002434EA" w:rsidRDefault="002434EA" w:rsidP="00A27DF6">
            <w:pPr>
              <w:rPr>
                <w:rFonts w:ascii="Arial" w:hAnsi="Arial" w:cs="Arial"/>
                <w:i/>
                <w:iCs/>
                <w:sz w:val="24"/>
                <w:szCs w:val="24"/>
              </w:rPr>
            </w:pPr>
          </w:p>
          <w:p w14:paraId="3321A43B" w14:textId="77777777" w:rsidR="002434EA" w:rsidRDefault="002434EA" w:rsidP="00A27DF6">
            <w:pPr>
              <w:rPr>
                <w:rFonts w:ascii="Arial" w:hAnsi="Arial" w:cs="Arial"/>
                <w:i/>
                <w:iCs/>
                <w:sz w:val="24"/>
                <w:szCs w:val="24"/>
              </w:rPr>
            </w:pPr>
          </w:p>
          <w:p w14:paraId="002FB1F4" w14:textId="77777777" w:rsidR="002434EA" w:rsidRDefault="002434EA" w:rsidP="00A27DF6">
            <w:pPr>
              <w:rPr>
                <w:rFonts w:ascii="Arial" w:hAnsi="Arial" w:cs="Arial"/>
                <w:i/>
                <w:iCs/>
                <w:sz w:val="24"/>
                <w:szCs w:val="24"/>
              </w:rPr>
            </w:pPr>
          </w:p>
          <w:p w14:paraId="351A09FD" w14:textId="77777777" w:rsidR="002434EA" w:rsidRDefault="002434EA" w:rsidP="00A27DF6">
            <w:pPr>
              <w:rPr>
                <w:rFonts w:ascii="Arial" w:hAnsi="Arial" w:cs="Arial"/>
                <w:i/>
                <w:iCs/>
                <w:sz w:val="24"/>
                <w:szCs w:val="24"/>
              </w:rPr>
            </w:pPr>
          </w:p>
          <w:p w14:paraId="24C554E4" w14:textId="77777777" w:rsidR="002434EA" w:rsidRDefault="002434EA" w:rsidP="00A27DF6">
            <w:pPr>
              <w:rPr>
                <w:rFonts w:ascii="Arial" w:hAnsi="Arial" w:cs="Arial"/>
                <w:i/>
                <w:iCs/>
                <w:sz w:val="24"/>
                <w:szCs w:val="24"/>
              </w:rPr>
            </w:pPr>
          </w:p>
          <w:p w14:paraId="2EBD65B1" w14:textId="77777777" w:rsidR="002434EA" w:rsidRDefault="002434EA" w:rsidP="00A27DF6">
            <w:pPr>
              <w:rPr>
                <w:rFonts w:ascii="Arial" w:hAnsi="Arial" w:cs="Arial"/>
                <w:i/>
                <w:iCs/>
                <w:sz w:val="24"/>
                <w:szCs w:val="24"/>
              </w:rPr>
            </w:pPr>
          </w:p>
          <w:p w14:paraId="3127AC49" w14:textId="77777777" w:rsidR="002434EA" w:rsidRDefault="002434EA" w:rsidP="00A27DF6">
            <w:pPr>
              <w:rPr>
                <w:rFonts w:ascii="Arial" w:hAnsi="Arial" w:cs="Arial"/>
                <w:i/>
                <w:iCs/>
                <w:sz w:val="24"/>
                <w:szCs w:val="24"/>
              </w:rPr>
            </w:pPr>
          </w:p>
          <w:p w14:paraId="315003EC" w14:textId="77777777" w:rsidR="002434EA" w:rsidRDefault="002434EA" w:rsidP="00A27DF6">
            <w:pPr>
              <w:rPr>
                <w:rFonts w:ascii="Arial" w:hAnsi="Arial" w:cs="Arial"/>
                <w:i/>
                <w:iCs/>
                <w:sz w:val="24"/>
                <w:szCs w:val="24"/>
              </w:rPr>
            </w:pPr>
          </w:p>
          <w:p w14:paraId="29140382" w14:textId="77777777" w:rsidR="002434EA" w:rsidRDefault="002434EA" w:rsidP="00A27DF6">
            <w:pPr>
              <w:rPr>
                <w:rFonts w:ascii="Arial" w:hAnsi="Arial" w:cs="Arial"/>
                <w:i/>
                <w:iCs/>
                <w:sz w:val="24"/>
                <w:szCs w:val="24"/>
              </w:rPr>
            </w:pPr>
          </w:p>
          <w:p w14:paraId="06201C70" w14:textId="77777777" w:rsidR="002434EA" w:rsidRDefault="002434EA" w:rsidP="00A27DF6">
            <w:pPr>
              <w:rPr>
                <w:rFonts w:ascii="Arial" w:hAnsi="Arial" w:cs="Arial"/>
                <w:i/>
                <w:iCs/>
                <w:sz w:val="24"/>
                <w:szCs w:val="24"/>
              </w:rPr>
            </w:pPr>
          </w:p>
          <w:p w14:paraId="3DE21B9E" w14:textId="77777777" w:rsidR="002434EA" w:rsidRDefault="002434EA" w:rsidP="00A27DF6">
            <w:pPr>
              <w:rPr>
                <w:rFonts w:ascii="Arial" w:hAnsi="Arial" w:cs="Arial"/>
                <w:i/>
                <w:iCs/>
                <w:sz w:val="24"/>
                <w:szCs w:val="24"/>
              </w:rPr>
            </w:pPr>
          </w:p>
          <w:p w14:paraId="0E50E306" w14:textId="77777777" w:rsidR="002434EA" w:rsidRDefault="002434EA" w:rsidP="00A27DF6">
            <w:pPr>
              <w:rPr>
                <w:rFonts w:ascii="Arial" w:hAnsi="Arial" w:cs="Arial"/>
                <w:i/>
                <w:iCs/>
                <w:sz w:val="24"/>
                <w:szCs w:val="24"/>
              </w:rPr>
            </w:pPr>
          </w:p>
          <w:p w14:paraId="46084D27" w14:textId="77777777" w:rsidR="002434EA" w:rsidRDefault="002434EA" w:rsidP="00A27DF6">
            <w:pPr>
              <w:rPr>
                <w:rFonts w:ascii="Arial" w:hAnsi="Arial" w:cs="Arial"/>
                <w:i/>
                <w:iCs/>
                <w:sz w:val="24"/>
                <w:szCs w:val="24"/>
              </w:rPr>
            </w:pPr>
          </w:p>
          <w:p w14:paraId="45E69151" w14:textId="77777777" w:rsidR="002434EA" w:rsidRDefault="002434EA" w:rsidP="00A27DF6">
            <w:pPr>
              <w:rPr>
                <w:rFonts w:ascii="Arial" w:hAnsi="Arial" w:cs="Arial"/>
                <w:i/>
                <w:iCs/>
                <w:sz w:val="24"/>
                <w:szCs w:val="24"/>
              </w:rPr>
            </w:pPr>
          </w:p>
          <w:p w14:paraId="701BE369" w14:textId="77777777" w:rsidR="002434EA" w:rsidRDefault="002434EA" w:rsidP="00A27DF6">
            <w:pPr>
              <w:rPr>
                <w:rFonts w:ascii="Arial" w:hAnsi="Arial" w:cs="Arial"/>
                <w:i/>
                <w:iCs/>
                <w:sz w:val="24"/>
                <w:szCs w:val="24"/>
              </w:rPr>
            </w:pPr>
          </w:p>
          <w:p w14:paraId="309B7E57" w14:textId="77777777" w:rsidR="002434EA" w:rsidRDefault="002434EA" w:rsidP="00A27DF6">
            <w:pPr>
              <w:rPr>
                <w:rFonts w:ascii="Arial" w:hAnsi="Arial" w:cs="Arial"/>
                <w:i/>
                <w:iCs/>
                <w:sz w:val="24"/>
                <w:szCs w:val="24"/>
              </w:rPr>
            </w:pPr>
          </w:p>
          <w:p w14:paraId="5F151F0B" w14:textId="78F02A81" w:rsidR="002434EA" w:rsidRPr="00BA28C0" w:rsidRDefault="002434EA" w:rsidP="00A27DF6">
            <w:pPr>
              <w:rPr>
                <w:rFonts w:ascii="Arial" w:hAnsi="Arial" w:cs="Arial"/>
                <w:b/>
                <w:bCs/>
                <w:sz w:val="24"/>
                <w:szCs w:val="24"/>
              </w:rPr>
            </w:pPr>
          </w:p>
        </w:tc>
        <w:tc>
          <w:tcPr>
            <w:tcW w:w="4649" w:type="dxa"/>
          </w:tcPr>
          <w:p w14:paraId="4854D977" w14:textId="77777777" w:rsidR="00A27DF6" w:rsidRPr="00BA28C0" w:rsidRDefault="00A27DF6" w:rsidP="00A27DF6">
            <w:pPr>
              <w:shd w:val="clear" w:color="auto" w:fill="FFFFFF"/>
              <w:textAlignment w:val="baseline"/>
              <w:rPr>
                <w:rFonts w:ascii="Arial" w:eastAsia="Times New Roman" w:hAnsi="Arial" w:cs="Arial"/>
                <w:sz w:val="24"/>
                <w:szCs w:val="24"/>
                <w:lang w:eastAsia="en-GB"/>
              </w:rPr>
            </w:pPr>
            <w:r w:rsidRPr="00BA28C0">
              <w:rPr>
                <w:rFonts w:ascii="Arial" w:eastAsia="Times New Roman" w:hAnsi="Arial" w:cs="Arial"/>
                <w:b/>
                <w:bCs/>
                <w:sz w:val="24"/>
                <w:szCs w:val="24"/>
                <w:lang w:eastAsia="en-GB"/>
              </w:rPr>
              <w:lastRenderedPageBreak/>
              <w:t xml:space="preserve">Trainees will know: </w:t>
            </w:r>
          </w:p>
        </w:tc>
        <w:tc>
          <w:tcPr>
            <w:tcW w:w="4649" w:type="dxa"/>
          </w:tcPr>
          <w:p w14:paraId="7A27765B" w14:textId="03CFFDA1" w:rsidR="00A27DF6" w:rsidRPr="00BA28C0" w:rsidRDefault="00A27DF6" w:rsidP="00A27DF6">
            <w:pPr>
              <w:rPr>
                <w:rFonts w:ascii="Arial" w:hAnsi="Arial" w:cs="Arial"/>
                <w:sz w:val="24"/>
                <w:szCs w:val="24"/>
              </w:rPr>
            </w:pPr>
            <w:r w:rsidRPr="00BA28C0">
              <w:rPr>
                <w:rFonts w:ascii="Arial" w:hAnsi="Arial" w:cs="Arial"/>
                <w:b/>
                <w:bCs/>
                <w:sz w:val="24"/>
                <w:szCs w:val="24"/>
              </w:rPr>
              <w:t>Trainees will be able to:</w:t>
            </w:r>
          </w:p>
        </w:tc>
      </w:tr>
      <w:tr w:rsidR="005A002C" w:rsidRPr="00BA28C0" w14:paraId="1162ADD0" w14:textId="77777777" w:rsidTr="000EDD51">
        <w:tc>
          <w:tcPr>
            <w:tcW w:w="4650" w:type="dxa"/>
            <w:vMerge/>
          </w:tcPr>
          <w:p w14:paraId="7A74D716" w14:textId="77777777" w:rsidR="005A002C" w:rsidRPr="00BA28C0" w:rsidRDefault="005A002C" w:rsidP="005A002C">
            <w:pPr>
              <w:rPr>
                <w:rFonts w:ascii="Arial" w:hAnsi="Arial" w:cs="Arial"/>
                <w:b/>
                <w:bCs/>
                <w:sz w:val="24"/>
                <w:szCs w:val="24"/>
              </w:rPr>
            </w:pPr>
          </w:p>
        </w:tc>
        <w:tc>
          <w:tcPr>
            <w:tcW w:w="4649" w:type="dxa"/>
          </w:tcPr>
          <w:p w14:paraId="6DFDC30F" w14:textId="77777777" w:rsidR="005A002C" w:rsidRDefault="005A002C" w:rsidP="000EDD51">
            <w:pPr>
              <w:pStyle w:val="ListParagraph"/>
              <w:numPr>
                <w:ilvl w:val="0"/>
                <w:numId w:val="22"/>
              </w:numPr>
              <w:rPr>
                <w:rFonts w:ascii="Arial" w:hAnsi="Arial" w:cs="Arial"/>
                <w:color w:val="FFC000" w:themeColor="accent4"/>
                <w:sz w:val="24"/>
                <w:szCs w:val="24"/>
              </w:rPr>
            </w:pPr>
            <w:r w:rsidRPr="000EDD51">
              <w:rPr>
                <w:rFonts w:ascii="Arial" w:hAnsi="Arial" w:cs="Arial"/>
                <w:color w:val="FFC000" w:themeColor="accent4"/>
                <w:sz w:val="24"/>
                <w:szCs w:val="24"/>
              </w:rPr>
              <w:t>Dialogic talk – what are active listeners and how we develop them – hear, think, respond</w:t>
            </w:r>
          </w:p>
          <w:p w14:paraId="6F6C6AB7" w14:textId="50128E7A" w:rsidR="002434EA" w:rsidRPr="002434EA" w:rsidRDefault="002434EA" w:rsidP="002434EA">
            <w:pPr>
              <w:rPr>
                <w:rFonts w:ascii="Arial" w:hAnsi="Arial" w:cs="Arial"/>
                <w:sz w:val="24"/>
                <w:szCs w:val="24"/>
              </w:rPr>
            </w:pPr>
            <w:r>
              <w:rPr>
                <w:rFonts w:ascii="Arial" w:hAnsi="Arial" w:cs="Arial"/>
                <w:sz w:val="24"/>
                <w:szCs w:val="24"/>
              </w:rPr>
              <w:t>Lt3 2,5,9</w:t>
            </w:r>
          </w:p>
        </w:tc>
        <w:tc>
          <w:tcPr>
            <w:tcW w:w="4649" w:type="dxa"/>
          </w:tcPr>
          <w:p w14:paraId="2536F076" w14:textId="77777777" w:rsidR="005A002C" w:rsidRDefault="007E5587" w:rsidP="00F41F05">
            <w:pPr>
              <w:pStyle w:val="ListParagraph"/>
              <w:numPr>
                <w:ilvl w:val="0"/>
                <w:numId w:val="11"/>
              </w:numPr>
              <w:rPr>
                <w:rFonts w:ascii="Arial" w:hAnsi="Arial" w:cs="Arial"/>
                <w:sz w:val="24"/>
                <w:szCs w:val="24"/>
              </w:rPr>
            </w:pPr>
            <w:r w:rsidRPr="00BA28C0">
              <w:rPr>
                <w:rFonts w:ascii="Arial" w:hAnsi="Arial" w:cs="Arial"/>
                <w:sz w:val="24"/>
                <w:szCs w:val="24"/>
              </w:rPr>
              <w:t>Identify targets regarding personal subject knowledge and make use of research to develop the knowledge and understanding to make informed decisions about learning and teaching in primary English.</w:t>
            </w:r>
          </w:p>
          <w:p w14:paraId="2D46D4E9" w14:textId="7E61CAD5" w:rsidR="009A078A" w:rsidRPr="009A078A" w:rsidRDefault="009A078A" w:rsidP="009A078A">
            <w:pPr>
              <w:rPr>
                <w:rFonts w:ascii="Arial" w:hAnsi="Arial" w:cs="Arial"/>
                <w:sz w:val="24"/>
                <w:szCs w:val="24"/>
              </w:rPr>
            </w:pPr>
            <w:r>
              <w:rPr>
                <w:rFonts w:ascii="Arial" w:hAnsi="Arial" w:cs="Arial"/>
                <w:sz w:val="24"/>
                <w:szCs w:val="24"/>
              </w:rPr>
              <w:t>LT3 2</w:t>
            </w:r>
          </w:p>
        </w:tc>
      </w:tr>
      <w:tr w:rsidR="005A002C" w:rsidRPr="00BA28C0" w14:paraId="6910F497" w14:textId="77777777" w:rsidTr="000EDD51">
        <w:tc>
          <w:tcPr>
            <w:tcW w:w="4650" w:type="dxa"/>
            <w:vMerge/>
          </w:tcPr>
          <w:p w14:paraId="659EDFA8" w14:textId="77777777" w:rsidR="005A002C" w:rsidRPr="00BA28C0" w:rsidRDefault="005A002C" w:rsidP="005A002C">
            <w:pPr>
              <w:rPr>
                <w:rFonts w:ascii="Arial" w:hAnsi="Arial" w:cs="Arial"/>
                <w:b/>
                <w:bCs/>
                <w:sz w:val="24"/>
                <w:szCs w:val="24"/>
              </w:rPr>
            </w:pPr>
          </w:p>
        </w:tc>
        <w:tc>
          <w:tcPr>
            <w:tcW w:w="4649" w:type="dxa"/>
          </w:tcPr>
          <w:p w14:paraId="1B5F45D5" w14:textId="77777777" w:rsidR="005A002C" w:rsidRDefault="005A002C" w:rsidP="000EDD51">
            <w:pPr>
              <w:pStyle w:val="ListParagraph"/>
              <w:numPr>
                <w:ilvl w:val="0"/>
                <w:numId w:val="21"/>
              </w:numPr>
              <w:rPr>
                <w:rFonts w:ascii="Arial" w:hAnsi="Arial" w:cs="Arial"/>
                <w:color w:val="FFC000" w:themeColor="accent4"/>
                <w:sz w:val="24"/>
                <w:szCs w:val="24"/>
              </w:rPr>
            </w:pPr>
            <w:r w:rsidRPr="000EDD51">
              <w:rPr>
                <w:rFonts w:ascii="Arial" w:hAnsi="Arial" w:cs="Arial"/>
                <w:color w:val="FFC000" w:themeColor="accent4"/>
                <w:sz w:val="24"/>
                <w:szCs w:val="24"/>
              </w:rPr>
              <w:t>How we respond to low level disruption in the classroom – chatter and how we engage those children</w:t>
            </w:r>
          </w:p>
          <w:p w14:paraId="1AF711AA" w14:textId="62767360" w:rsidR="002434EA" w:rsidRPr="002434EA" w:rsidRDefault="002434EA" w:rsidP="002434EA">
            <w:pPr>
              <w:rPr>
                <w:rFonts w:ascii="Arial" w:hAnsi="Arial" w:cs="Arial"/>
                <w:sz w:val="24"/>
                <w:szCs w:val="24"/>
              </w:rPr>
            </w:pPr>
            <w:r>
              <w:rPr>
                <w:rFonts w:ascii="Arial" w:hAnsi="Arial" w:cs="Arial"/>
                <w:sz w:val="24"/>
                <w:szCs w:val="24"/>
              </w:rPr>
              <w:t>LT7 1,2,4</w:t>
            </w:r>
          </w:p>
        </w:tc>
        <w:tc>
          <w:tcPr>
            <w:tcW w:w="4649" w:type="dxa"/>
          </w:tcPr>
          <w:p w14:paraId="45C7BB54" w14:textId="77777777" w:rsidR="005A002C" w:rsidRDefault="007E5587"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 xml:space="preserve">Plan a sequence of learning in reading/writing using a range of teaching approaches, which enable all children to make good progress towards composite substantive and disciplinary outcomes </w:t>
            </w:r>
          </w:p>
          <w:p w14:paraId="136D743D" w14:textId="36898C01" w:rsidR="009A078A" w:rsidRPr="009A078A" w:rsidRDefault="009A078A" w:rsidP="009A078A">
            <w:pPr>
              <w:rPr>
                <w:rFonts w:ascii="Arial" w:hAnsi="Arial" w:cs="Arial"/>
                <w:sz w:val="24"/>
                <w:szCs w:val="24"/>
              </w:rPr>
            </w:pPr>
            <w:r>
              <w:rPr>
                <w:rFonts w:ascii="Arial" w:hAnsi="Arial" w:cs="Arial"/>
                <w:sz w:val="24"/>
                <w:szCs w:val="24"/>
              </w:rPr>
              <w:t>LT2 1,2 LT4 2,3,6,7,8 LH4 2,6</w:t>
            </w:r>
          </w:p>
        </w:tc>
      </w:tr>
      <w:tr w:rsidR="005A002C" w:rsidRPr="00BA28C0" w14:paraId="021119C6" w14:textId="77777777" w:rsidTr="000EDD51">
        <w:tc>
          <w:tcPr>
            <w:tcW w:w="4650" w:type="dxa"/>
            <w:vMerge/>
          </w:tcPr>
          <w:p w14:paraId="2CFD58C4" w14:textId="77777777" w:rsidR="005A002C" w:rsidRPr="00BA28C0" w:rsidRDefault="005A002C" w:rsidP="005A002C">
            <w:pPr>
              <w:rPr>
                <w:rFonts w:ascii="Arial" w:hAnsi="Arial" w:cs="Arial"/>
                <w:b/>
                <w:bCs/>
                <w:sz w:val="24"/>
                <w:szCs w:val="24"/>
              </w:rPr>
            </w:pPr>
          </w:p>
        </w:tc>
        <w:tc>
          <w:tcPr>
            <w:tcW w:w="4649" w:type="dxa"/>
          </w:tcPr>
          <w:p w14:paraId="128AFF3A" w14:textId="77777777" w:rsidR="005A002C" w:rsidRDefault="005A002C" w:rsidP="000EDD51">
            <w:pPr>
              <w:pStyle w:val="ListParagraph"/>
              <w:numPr>
                <w:ilvl w:val="0"/>
                <w:numId w:val="21"/>
              </w:numPr>
              <w:rPr>
                <w:rFonts w:ascii="Arial" w:hAnsi="Arial" w:cs="Arial"/>
                <w:color w:val="FFC000" w:themeColor="accent4"/>
                <w:sz w:val="24"/>
                <w:szCs w:val="24"/>
              </w:rPr>
            </w:pPr>
            <w:r w:rsidRPr="000EDD51">
              <w:rPr>
                <w:rFonts w:ascii="Arial" w:hAnsi="Arial" w:cs="Arial"/>
                <w:color w:val="FFC000" w:themeColor="accent4"/>
                <w:sz w:val="24"/>
                <w:szCs w:val="24"/>
              </w:rPr>
              <w:t>How reading can be developed across the curriculum</w:t>
            </w:r>
          </w:p>
          <w:p w14:paraId="0E432488" w14:textId="0D525D6D" w:rsidR="002434EA" w:rsidRPr="002434EA" w:rsidRDefault="002434EA" w:rsidP="002434EA">
            <w:pPr>
              <w:rPr>
                <w:rFonts w:ascii="Arial" w:hAnsi="Arial" w:cs="Arial"/>
                <w:sz w:val="24"/>
                <w:szCs w:val="24"/>
              </w:rPr>
            </w:pPr>
            <w:r>
              <w:rPr>
                <w:rFonts w:ascii="Arial" w:hAnsi="Arial" w:cs="Arial"/>
                <w:sz w:val="24"/>
                <w:szCs w:val="24"/>
              </w:rPr>
              <w:t>LT3 9</w:t>
            </w:r>
          </w:p>
        </w:tc>
        <w:tc>
          <w:tcPr>
            <w:tcW w:w="4649" w:type="dxa"/>
          </w:tcPr>
          <w:p w14:paraId="5C19A749" w14:textId="77777777" w:rsidR="005A002C" w:rsidRDefault="00675721"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E</w:t>
            </w:r>
            <w:r w:rsidR="007E5587" w:rsidRPr="000EDD51">
              <w:rPr>
                <w:rFonts w:ascii="Arial" w:hAnsi="Arial" w:cs="Arial"/>
                <w:color w:val="0070C0"/>
                <w:sz w:val="24"/>
                <w:szCs w:val="24"/>
              </w:rPr>
              <w:t>valuate learning and teaching of English</w:t>
            </w:r>
          </w:p>
          <w:p w14:paraId="40DD3A44" w14:textId="11654814" w:rsidR="009A078A" w:rsidRPr="009A078A" w:rsidRDefault="009A078A" w:rsidP="009A078A">
            <w:pPr>
              <w:rPr>
                <w:rFonts w:ascii="Arial" w:hAnsi="Arial" w:cs="Arial"/>
                <w:sz w:val="24"/>
                <w:szCs w:val="24"/>
              </w:rPr>
            </w:pPr>
            <w:r>
              <w:rPr>
                <w:rFonts w:ascii="Arial" w:hAnsi="Arial" w:cs="Arial"/>
                <w:sz w:val="24"/>
                <w:szCs w:val="24"/>
              </w:rPr>
              <w:t>LH6 1</w:t>
            </w:r>
          </w:p>
        </w:tc>
      </w:tr>
      <w:tr w:rsidR="005A002C" w:rsidRPr="00BA28C0" w14:paraId="310A48B5" w14:textId="77777777" w:rsidTr="000EDD51">
        <w:tc>
          <w:tcPr>
            <w:tcW w:w="4650" w:type="dxa"/>
            <w:vMerge/>
          </w:tcPr>
          <w:p w14:paraId="75F82971" w14:textId="77777777" w:rsidR="005A002C" w:rsidRPr="00BA28C0" w:rsidRDefault="005A002C" w:rsidP="005A002C">
            <w:pPr>
              <w:rPr>
                <w:rFonts w:ascii="Arial" w:hAnsi="Arial" w:cs="Arial"/>
                <w:b/>
                <w:bCs/>
                <w:sz w:val="24"/>
                <w:szCs w:val="24"/>
              </w:rPr>
            </w:pPr>
          </w:p>
        </w:tc>
        <w:tc>
          <w:tcPr>
            <w:tcW w:w="4649" w:type="dxa"/>
          </w:tcPr>
          <w:p w14:paraId="6C14EB43" w14:textId="77777777" w:rsidR="005A002C" w:rsidRDefault="005A002C" w:rsidP="000EDD51">
            <w:pPr>
              <w:pStyle w:val="ListParagraph"/>
              <w:numPr>
                <w:ilvl w:val="0"/>
                <w:numId w:val="21"/>
              </w:numPr>
              <w:rPr>
                <w:rFonts w:ascii="Arial" w:hAnsi="Arial" w:cs="Arial"/>
                <w:color w:val="FFC000" w:themeColor="accent4"/>
                <w:sz w:val="24"/>
                <w:szCs w:val="24"/>
              </w:rPr>
            </w:pPr>
            <w:r w:rsidRPr="000EDD51">
              <w:rPr>
                <w:rFonts w:ascii="Arial" w:hAnsi="Arial" w:cs="Arial"/>
                <w:color w:val="FFC000" w:themeColor="accent4"/>
                <w:sz w:val="24"/>
                <w:szCs w:val="24"/>
              </w:rPr>
              <w:t>The difference between fiction, non-fiction and poetry – purpose, audience, text features and their link to writing</w:t>
            </w:r>
          </w:p>
          <w:p w14:paraId="4C5ABE60" w14:textId="31133372" w:rsidR="002434EA" w:rsidRPr="009A078A" w:rsidRDefault="009A078A" w:rsidP="009A078A">
            <w:pPr>
              <w:rPr>
                <w:rFonts w:ascii="Arial" w:hAnsi="Arial" w:cs="Arial"/>
                <w:sz w:val="24"/>
                <w:szCs w:val="24"/>
              </w:rPr>
            </w:pPr>
            <w:r>
              <w:rPr>
                <w:rFonts w:ascii="Arial" w:hAnsi="Arial" w:cs="Arial"/>
                <w:sz w:val="24"/>
                <w:szCs w:val="24"/>
              </w:rPr>
              <w:t>LT3 2</w:t>
            </w:r>
          </w:p>
        </w:tc>
        <w:tc>
          <w:tcPr>
            <w:tcW w:w="4649" w:type="dxa"/>
          </w:tcPr>
          <w:p w14:paraId="2F4AA252" w14:textId="77777777" w:rsidR="005A002C" w:rsidRDefault="007E5587" w:rsidP="000EDD51">
            <w:pPr>
              <w:pStyle w:val="ListParagraph"/>
              <w:numPr>
                <w:ilvl w:val="0"/>
                <w:numId w:val="11"/>
              </w:numPr>
              <w:rPr>
                <w:rFonts w:ascii="Arial" w:hAnsi="Arial" w:cs="Arial"/>
                <w:color w:val="0070C0"/>
                <w:sz w:val="24"/>
                <w:szCs w:val="24"/>
              </w:rPr>
            </w:pPr>
            <w:r w:rsidRPr="000EDD51">
              <w:rPr>
                <w:rFonts w:ascii="Arial" w:hAnsi="Arial" w:cs="Arial"/>
                <w:color w:val="0070C0"/>
                <w:sz w:val="24"/>
                <w:szCs w:val="24"/>
              </w:rPr>
              <w:t>Incorporate formative assessment strategies into English lessons in order to provide effective feedback.</w:t>
            </w:r>
          </w:p>
          <w:p w14:paraId="5046391F" w14:textId="450C297B" w:rsidR="009A078A" w:rsidRPr="009A078A" w:rsidRDefault="009A078A" w:rsidP="009A078A">
            <w:pPr>
              <w:rPr>
                <w:rFonts w:ascii="Arial" w:hAnsi="Arial" w:cs="Arial"/>
                <w:sz w:val="24"/>
                <w:szCs w:val="24"/>
              </w:rPr>
            </w:pPr>
            <w:r>
              <w:rPr>
                <w:rFonts w:ascii="Arial" w:hAnsi="Arial" w:cs="Arial"/>
                <w:sz w:val="24"/>
                <w:szCs w:val="24"/>
              </w:rPr>
              <w:t>LT6 1,2,4,5</w:t>
            </w:r>
            <w:r w:rsidR="002756BB">
              <w:rPr>
                <w:rFonts w:ascii="Arial" w:hAnsi="Arial" w:cs="Arial"/>
                <w:sz w:val="24"/>
                <w:szCs w:val="24"/>
              </w:rPr>
              <w:t xml:space="preserve"> LH5 2</w:t>
            </w:r>
          </w:p>
        </w:tc>
      </w:tr>
      <w:tr w:rsidR="005A002C" w:rsidRPr="00BA28C0" w14:paraId="67D535FC" w14:textId="77777777" w:rsidTr="000EDD51">
        <w:tc>
          <w:tcPr>
            <w:tcW w:w="4650" w:type="dxa"/>
            <w:vMerge/>
          </w:tcPr>
          <w:p w14:paraId="5C00F1B2" w14:textId="77777777" w:rsidR="005A002C" w:rsidRPr="00BA28C0" w:rsidRDefault="005A002C" w:rsidP="005A002C">
            <w:pPr>
              <w:rPr>
                <w:rFonts w:ascii="Arial" w:hAnsi="Arial" w:cs="Arial"/>
                <w:b/>
                <w:bCs/>
                <w:sz w:val="24"/>
                <w:szCs w:val="24"/>
              </w:rPr>
            </w:pPr>
          </w:p>
        </w:tc>
        <w:tc>
          <w:tcPr>
            <w:tcW w:w="4649" w:type="dxa"/>
          </w:tcPr>
          <w:p w14:paraId="26D17CCE" w14:textId="77777777" w:rsidR="005A002C" w:rsidRDefault="005A002C" w:rsidP="00F41F05">
            <w:pPr>
              <w:pStyle w:val="ListParagraph"/>
              <w:numPr>
                <w:ilvl w:val="0"/>
                <w:numId w:val="21"/>
              </w:numPr>
              <w:rPr>
                <w:rFonts w:ascii="Arial" w:hAnsi="Arial" w:cs="Arial"/>
                <w:sz w:val="24"/>
                <w:szCs w:val="24"/>
              </w:rPr>
            </w:pPr>
            <w:r w:rsidRPr="00BA28C0">
              <w:rPr>
                <w:rFonts w:ascii="Arial" w:hAnsi="Arial" w:cs="Arial"/>
                <w:sz w:val="24"/>
                <w:szCs w:val="24"/>
              </w:rPr>
              <w:t>How to support children with specific learning needs</w:t>
            </w:r>
          </w:p>
          <w:p w14:paraId="2B4531C7" w14:textId="2C097ABB" w:rsidR="009A078A" w:rsidRPr="009A078A" w:rsidRDefault="002756BB" w:rsidP="009A078A">
            <w:pPr>
              <w:rPr>
                <w:rFonts w:ascii="Arial" w:hAnsi="Arial" w:cs="Arial"/>
                <w:sz w:val="24"/>
                <w:szCs w:val="24"/>
              </w:rPr>
            </w:pPr>
            <w:r>
              <w:rPr>
                <w:rFonts w:ascii="Arial" w:hAnsi="Arial" w:cs="Arial"/>
                <w:sz w:val="24"/>
                <w:szCs w:val="24"/>
              </w:rPr>
              <w:t>LT5 3 LT5 1</w:t>
            </w:r>
          </w:p>
        </w:tc>
        <w:tc>
          <w:tcPr>
            <w:tcW w:w="4649" w:type="dxa"/>
          </w:tcPr>
          <w:p w14:paraId="1893594A" w14:textId="1B4C9826" w:rsidR="005A002C" w:rsidRPr="00BA28C0" w:rsidRDefault="005A002C" w:rsidP="00827BC7">
            <w:pPr>
              <w:pStyle w:val="ListParagraph"/>
              <w:ind w:left="360"/>
              <w:rPr>
                <w:rFonts w:ascii="Arial" w:hAnsi="Arial" w:cs="Arial"/>
                <w:sz w:val="24"/>
                <w:szCs w:val="24"/>
              </w:rPr>
            </w:pPr>
          </w:p>
        </w:tc>
      </w:tr>
      <w:tr w:rsidR="005A002C" w:rsidRPr="00BA28C0" w14:paraId="3366B1F3" w14:textId="77777777" w:rsidTr="000EDD51">
        <w:tc>
          <w:tcPr>
            <w:tcW w:w="4650" w:type="dxa"/>
            <w:vMerge/>
          </w:tcPr>
          <w:p w14:paraId="0B5D217A" w14:textId="77777777" w:rsidR="005A002C" w:rsidRPr="00BA28C0" w:rsidRDefault="005A002C" w:rsidP="005A002C">
            <w:pPr>
              <w:rPr>
                <w:rFonts w:ascii="Arial" w:hAnsi="Arial" w:cs="Arial"/>
                <w:b/>
                <w:bCs/>
                <w:sz w:val="24"/>
                <w:szCs w:val="24"/>
              </w:rPr>
            </w:pPr>
          </w:p>
        </w:tc>
        <w:tc>
          <w:tcPr>
            <w:tcW w:w="4649" w:type="dxa"/>
          </w:tcPr>
          <w:p w14:paraId="2C724391" w14:textId="77777777" w:rsidR="005A002C" w:rsidRDefault="005A002C" w:rsidP="000EDD51">
            <w:pPr>
              <w:pStyle w:val="ListParagraph"/>
              <w:numPr>
                <w:ilvl w:val="0"/>
                <w:numId w:val="21"/>
              </w:numPr>
              <w:rPr>
                <w:rFonts w:ascii="Arial" w:hAnsi="Arial" w:cs="Arial"/>
                <w:color w:val="FFC000" w:themeColor="accent4"/>
                <w:sz w:val="24"/>
                <w:szCs w:val="24"/>
              </w:rPr>
            </w:pPr>
            <w:r w:rsidRPr="000EDD51">
              <w:rPr>
                <w:rFonts w:ascii="Arial" w:hAnsi="Arial" w:cs="Arial"/>
                <w:color w:val="FFC000" w:themeColor="accent4"/>
                <w:sz w:val="24"/>
                <w:szCs w:val="24"/>
              </w:rPr>
              <w:t>What makes good writing – why a text is effective</w:t>
            </w:r>
          </w:p>
          <w:p w14:paraId="0ED9EFF5" w14:textId="3D0572D6" w:rsidR="009A078A" w:rsidRPr="009A078A" w:rsidRDefault="002756BB" w:rsidP="009A078A">
            <w:pPr>
              <w:rPr>
                <w:rFonts w:ascii="Arial" w:hAnsi="Arial" w:cs="Arial"/>
                <w:sz w:val="24"/>
                <w:szCs w:val="24"/>
              </w:rPr>
            </w:pPr>
            <w:r>
              <w:rPr>
                <w:rFonts w:ascii="Arial" w:hAnsi="Arial" w:cs="Arial"/>
                <w:sz w:val="24"/>
                <w:szCs w:val="24"/>
              </w:rPr>
              <w:t>LT3 2</w:t>
            </w:r>
          </w:p>
        </w:tc>
        <w:tc>
          <w:tcPr>
            <w:tcW w:w="4649" w:type="dxa"/>
          </w:tcPr>
          <w:p w14:paraId="59D74B0A" w14:textId="77777777" w:rsidR="005A002C" w:rsidRPr="009A078A" w:rsidRDefault="005A002C" w:rsidP="009A078A">
            <w:pPr>
              <w:rPr>
                <w:rFonts w:ascii="Arial" w:hAnsi="Arial" w:cs="Arial"/>
                <w:sz w:val="24"/>
                <w:szCs w:val="24"/>
              </w:rPr>
            </w:pPr>
          </w:p>
        </w:tc>
      </w:tr>
      <w:tr w:rsidR="005A002C" w:rsidRPr="00BA28C0" w14:paraId="08B9B031" w14:textId="77777777" w:rsidTr="000EDD51">
        <w:tc>
          <w:tcPr>
            <w:tcW w:w="4650" w:type="dxa"/>
            <w:vMerge/>
          </w:tcPr>
          <w:p w14:paraId="4FAD81F1" w14:textId="77777777" w:rsidR="005A002C" w:rsidRPr="00BA28C0" w:rsidRDefault="005A002C" w:rsidP="005A002C">
            <w:pPr>
              <w:rPr>
                <w:rFonts w:ascii="Arial" w:hAnsi="Arial" w:cs="Arial"/>
                <w:b/>
                <w:bCs/>
                <w:sz w:val="24"/>
                <w:szCs w:val="24"/>
              </w:rPr>
            </w:pPr>
          </w:p>
        </w:tc>
        <w:tc>
          <w:tcPr>
            <w:tcW w:w="4649" w:type="dxa"/>
          </w:tcPr>
          <w:p w14:paraId="624F19FE" w14:textId="77777777" w:rsidR="005A002C" w:rsidRPr="00BA28C0" w:rsidRDefault="005A002C" w:rsidP="000EDD51">
            <w:pPr>
              <w:pStyle w:val="ListParagraph"/>
              <w:numPr>
                <w:ilvl w:val="0"/>
                <w:numId w:val="21"/>
              </w:numPr>
              <w:rPr>
                <w:rFonts w:ascii="Arial" w:hAnsi="Arial" w:cs="Arial"/>
                <w:color w:val="00B050"/>
                <w:sz w:val="24"/>
                <w:szCs w:val="24"/>
              </w:rPr>
            </w:pPr>
            <w:r w:rsidRPr="000EDD51">
              <w:rPr>
                <w:rFonts w:ascii="Arial" w:hAnsi="Arial" w:cs="Arial"/>
                <w:color w:val="00B050"/>
                <w:sz w:val="24"/>
                <w:szCs w:val="24"/>
              </w:rPr>
              <w:t>How to use grammar for purpose and in context, including a command of the technical vocabulary</w:t>
            </w:r>
          </w:p>
          <w:p w14:paraId="5EBC8AC1" w14:textId="77777777" w:rsidR="005A002C" w:rsidRDefault="005A002C" w:rsidP="000EDD51">
            <w:pPr>
              <w:pStyle w:val="ListParagraph"/>
              <w:numPr>
                <w:ilvl w:val="0"/>
                <w:numId w:val="21"/>
              </w:numPr>
              <w:rPr>
                <w:rFonts w:ascii="Arial" w:hAnsi="Arial" w:cs="Arial"/>
                <w:color w:val="FFC000" w:themeColor="accent4"/>
                <w:sz w:val="24"/>
                <w:szCs w:val="24"/>
              </w:rPr>
            </w:pPr>
            <w:r w:rsidRPr="000EDD51">
              <w:rPr>
                <w:rFonts w:ascii="Arial" w:hAnsi="Arial" w:cs="Arial"/>
                <w:color w:val="FFC000" w:themeColor="accent4"/>
                <w:sz w:val="24"/>
                <w:szCs w:val="24"/>
              </w:rPr>
              <w:t>The connection between reading and teaching writing and talk about sentence structure</w:t>
            </w:r>
          </w:p>
          <w:p w14:paraId="4E5ED537" w14:textId="6780D0F9" w:rsidR="009A078A" w:rsidRPr="009A078A" w:rsidRDefault="002756BB" w:rsidP="009A078A">
            <w:pPr>
              <w:rPr>
                <w:rFonts w:ascii="Arial" w:hAnsi="Arial" w:cs="Arial"/>
                <w:sz w:val="24"/>
                <w:szCs w:val="24"/>
              </w:rPr>
            </w:pPr>
            <w:r>
              <w:rPr>
                <w:rFonts w:ascii="Arial" w:hAnsi="Arial" w:cs="Arial"/>
                <w:sz w:val="24"/>
                <w:szCs w:val="24"/>
              </w:rPr>
              <w:t>LT3 2</w:t>
            </w:r>
          </w:p>
        </w:tc>
        <w:tc>
          <w:tcPr>
            <w:tcW w:w="4649" w:type="dxa"/>
          </w:tcPr>
          <w:p w14:paraId="27267094" w14:textId="77777777" w:rsidR="005A002C" w:rsidRPr="009A078A" w:rsidRDefault="005A002C" w:rsidP="009A078A">
            <w:pPr>
              <w:rPr>
                <w:rFonts w:ascii="Arial" w:hAnsi="Arial" w:cs="Arial"/>
                <w:sz w:val="24"/>
                <w:szCs w:val="24"/>
              </w:rPr>
            </w:pPr>
          </w:p>
        </w:tc>
      </w:tr>
      <w:tr w:rsidR="005A002C" w:rsidRPr="00BA28C0" w14:paraId="7A4532E1" w14:textId="77777777" w:rsidTr="000EDD51">
        <w:tc>
          <w:tcPr>
            <w:tcW w:w="4650" w:type="dxa"/>
            <w:vMerge/>
          </w:tcPr>
          <w:p w14:paraId="317F47B6" w14:textId="77777777" w:rsidR="005A002C" w:rsidRPr="00BA28C0" w:rsidRDefault="005A002C" w:rsidP="005A002C">
            <w:pPr>
              <w:rPr>
                <w:rFonts w:ascii="Arial" w:hAnsi="Arial" w:cs="Arial"/>
                <w:b/>
                <w:bCs/>
                <w:sz w:val="24"/>
                <w:szCs w:val="24"/>
              </w:rPr>
            </w:pPr>
          </w:p>
        </w:tc>
        <w:tc>
          <w:tcPr>
            <w:tcW w:w="4649" w:type="dxa"/>
          </w:tcPr>
          <w:p w14:paraId="7AEEE3C3" w14:textId="587DE3E8" w:rsidR="005A002C" w:rsidRPr="00BA28C0" w:rsidRDefault="005A002C" w:rsidP="005A002C">
            <w:pPr>
              <w:ind w:left="360"/>
              <w:rPr>
                <w:rFonts w:ascii="Arial" w:hAnsi="Arial" w:cs="Arial"/>
                <w:sz w:val="24"/>
                <w:szCs w:val="24"/>
              </w:rPr>
            </w:pPr>
          </w:p>
        </w:tc>
        <w:tc>
          <w:tcPr>
            <w:tcW w:w="4649" w:type="dxa"/>
          </w:tcPr>
          <w:p w14:paraId="39A49717" w14:textId="77777777" w:rsidR="005A002C" w:rsidRPr="009A078A" w:rsidRDefault="005A002C" w:rsidP="009A078A">
            <w:pPr>
              <w:rPr>
                <w:rFonts w:ascii="Arial" w:hAnsi="Arial" w:cs="Arial"/>
                <w:sz w:val="24"/>
                <w:szCs w:val="24"/>
              </w:rPr>
            </w:pPr>
          </w:p>
        </w:tc>
      </w:tr>
      <w:tr w:rsidR="00A27DF6" w:rsidRPr="00BA28C0" w14:paraId="5510A7E2" w14:textId="77777777" w:rsidTr="000EDD51">
        <w:tc>
          <w:tcPr>
            <w:tcW w:w="4650" w:type="dxa"/>
            <w:vMerge/>
          </w:tcPr>
          <w:p w14:paraId="38429CBC" w14:textId="77777777" w:rsidR="00A27DF6" w:rsidRPr="00BA28C0" w:rsidRDefault="00A27DF6" w:rsidP="00A27DF6">
            <w:pPr>
              <w:rPr>
                <w:rFonts w:ascii="Arial" w:hAnsi="Arial" w:cs="Arial"/>
                <w:b/>
                <w:bCs/>
                <w:sz w:val="24"/>
                <w:szCs w:val="24"/>
              </w:rPr>
            </w:pPr>
          </w:p>
        </w:tc>
        <w:tc>
          <w:tcPr>
            <w:tcW w:w="4649" w:type="dxa"/>
          </w:tcPr>
          <w:p w14:paraId="6E83B8BA" w14:textId="77777777" w:rsidR="00A27DF6" w:rsidRPr="00BA28C0" w:rsidRDefault="00A27DF6" w:rsidP="00A27DF6">
            <w:pPr>
              <w:rPr>
                <w:rFonts w:ascii="Arial" w:hAnsi="Arial" w:cs="Arial"/>
                <w:sz w:val="24"/>
                <w:szCs w:val="24"/>
              </w:rPr>
            </w:pPr>
            <w:r w:rsidRPr="00BA28C0">
              <w:rPr>
                <w:rFonts w:ascii="Arial" w:hAnsi="Arial" w:cs="Arial"/>
                <w:b/>
                <w:bCs/>
                <w:sz w:val="24"/>
                <w:szCs w:val="24"/>
              </w:rPr>
              <w:t xml:space="preserve">Trainees will understand: </w:t>
            </w:r>
          </w:p>
        </w:tc>
        <w:tc>
          <w:tcPr>
            <w:tcW w:w="4649" w:type="dxa"/>
            <w:vMerge w:val="restart"/>
            <w:shd w:val="clear" w:color="auto" w:fill="D9D9D9" w:themeFill="background1" w:themeFillShade="D9"/>
          </w:tcPr>
          <w:p w14:paraId="149F4F74" w14:textId="77777777" w:rsidR="00A27DF6" w:rsidRPr="00BA28C0" w:rsidRDefault="00A27DF6" w:rsidP="00A27DF6">
            <w:pPr>
              <w:jc w:val="center"/>
              <w:rPr>
                <w:rFonts w:ascii="Arial" w:hAnsi="Arial" w:cs="Arial"/>
                <w:b/>
                <w:bCs/>
                <w:sz w:val="24"/>
                <w:szCs w:val="24"/>
              </w:rPr>
            </w:pPr>
          </w:p>
          <w:p w14:paraId="0ECBFC89" w14:textId="6FF49259" w:rsidR="00A27DF6" w:rsidRPr="00BA28C0" w:rsidRDefault="00A27DF6" w:rsidP="00A27DF6">
            <w:pPr>
              <w:jc w:val="center"/>
              <w:rPr>
                <w:rFonts w:ascii="Arial" w:hAnsi="Arial" w:cs="Arial"/>
                <w:b/>
                <w:bCs/>
                <w:sz w:val="24"/>
                <w:szCs w:val="24"/>
              </w:rPr>
            </w:pPr>
            <w:r w:rsidRPr="00BA28C0">
              <w:rPr>
                <w:rFonts w:ascii="Arial" w:hAnsi="Arial" w:cs="Arial"/>
                <w:b/>
                <w:bCs/>
                <w:sz w:val="24"/>
                <w:szCs w:val="24"/>
              </w:rPr>
              <w:t>Composite knowledge/understanding/skills</w:t>
            </w:r>
          </w:p>
          <w:p w14:paraId="42A3DA6D" w14:textId="77777777" w:rsidR="00A27DF6" w:rsidRPr="00BA28C0" w:rsidRDefault="00A27DF6" w:rsidP="00A27DF6">
            <w:pPr>
              <w:rPr>
                <w:rFonts w:ascii="Arial" w:hAnsi="Arial" w:cs="Arial"/>
                <w:i/>
                <w:iCs/>
                <w:sz w:val="24"/>
                <w:szCs w:val="24"/>
              </w:rPr>
            </w:pPr>
          </w:p>
          <w:p w14:paraId="22FF6C74" w14:textId="77777777" w:rsidR="00A27DF6" w:rsidRPr="00BA28C0" w:rsidRDefault="00A27DF6" w:rsidP="00A27DF6">
            <w:pPr>
              <w:rPr>
                <w:rFonts w:ascii="Arial" w:hAnsi="Arial" w:cs="Arial"/>
                <w:b/>
                <w:bCs/>
                <w:i/>
                <w:iCs/>
                <w:sz w:val="24"/>
                <w:szCs w:val="24"/>
              </w:rPr>
            </w:pPr>
            <w:r w:rsidRPr="00BA28C0">
              <w:rPr>
                <w:rFonts w:ascii="Arial" w:hAnsi="Arial" w:cs="Arial"/>
                <w:i/>
                <w:iCs/>
                <w:sz w:val="24"/>
                <w:szCs w:val="24"/>
              </w:rPr>
              <w:t xml:space="preserve">By the end of this phase trainees will </w:t>
            </w:r>
            <w:r w:rsidRPr="00BA28C0">
              <w:rPr>
                <w:rFonts w:ascii="Arial" w:hAnsi="Arial" w:cs="Arial"/>
                <w:b/>
                <w:bCs/>
                <w:i/>
                <w:iCs/>
                <w:sz w:val="24"/>
                <w:szCs w:val="24"/>
              </w:rPr>
              <w:t>know:</w:t>
            </w:r>
          </w:p>
          <w:p w14:paraId="27629661" w14:textId="77777777" w:rsidR="00A27DF6" w:rsidRPr="00BA28C0" w:rsidRDefault="00A27DF6" w:rsidP="00A27DF6">
            <w:pPr>
              <w:rPr>
                <w:rFonts w:ascii="Arial" w:hAnsi="Arial" w:cs="Arial"/>
                <w:i/>
                <w:iCs/>
                <w:sz w:val="24"/>
                <w:szCs w:val="24"/>
              </w:rPr>
            </w:pPr>
          </w:p>
          <w:p w14:paraId="62026176" w14:textId="77777777" w:rsidR="00A27DF6" w:rsidRPr="00BA28C0" w:rsidRDefault="00A27DF6" w:rsidP="00A27DF6">
            <w:pPr>
              <w:rPr>
                <w:rFonts w:ascii="Arial" w:hAnsi="Arial" w:cs="Arial"/>
                <w:b/>
                <w:bCs/>
                <w:i/>
                <w:iCs/>
                <w:sz w:val="24"/>
                <w:szCs w:val="24"/>
              </w:rPr>
            </w:pPr>
            <w:r w:rsidRPr="00BA28C0">
              <w:rPr>
                <w:rFonts w:ascii="Arial" w:hAnsi="Arial" w:cs="Arial"/>
                <w:i/>
                <w:iCs/>
                <w:sz w:val="24"/>
                <w:szCs w:val="24"/>
              </w:rPr>
              <w:t xml:space="preserve">By the end of this phase trainees will </w:t>
            </w:r>
            <w:r w:rsidRPr="00BA28C0">
              <w:rPr>
                <w:rFonts w:ascii="Arial" w:hAnsi="Arial" w:cs="Arial"/>
                <w:b/>
                <w:bCs/>
                <w:i/>
                <w:iCs/>
                <w:sz w:val="24"/>
                <w:szCs w:val="24"/>
              </w:rPr>
              <w:t xml:space="preserve">understand: </w:t>
            </w:r>
          </w:p>
          <w:p w14:paraId="3EF380FD" w14:textId="77777777" w:rsidR="00A27DF6" w:rsidRPr="00BA28C0" w:rsidRDefault="00A27DF6" w:rsidP="00A27DF6">
            <w:pPr>
              <w:rPr>
                <w:rFonts w:ascii="Arial" w:hAnsi="Arial" w:cs="Arial"/>
                <w:i/>
                <w:iCs/>
                <w:sz w:val="24"/>
                <w:szCs w:val="24"/>
              </w:rPr>
            </w:pPr>
          </w:p>
          <w:p w14:paraId="1EA8337E" w14:textId="77777777" w:rsidR="00A27DF6" w:rsidRPr="00BA28C0" w:rsidRDefault="00A27DF6" w:rsidP="00A27DF6">
            <w:pPr>
              <w:rPr>
                <w:rFonts w:ascii="Arial" w:hAnsi="Arial" w:cs="Arial"/>
                <w:b/>
                <w:bCs/>
                <w:i/>
                <w:iCs/>
                <w:sz w:val="24"/>
                <w:szCs w:val="24"/>
              </w:rPr>
            </w:pPr>
            <w:r w:rsidRPr="00BA28C0">
              <w:rPr>
                <w:rFonts w:ascii="Arial" w:hAnsi="Arial" w:cs="Arial"/>
                <w:i/>
                <w:iCs/>
                <w:sz w:val="24"/>
                <w:szCs w:val="24"/>
              </w:rPr>
              <w:t xml:space="preserve">By the end of this phase trainees will be </w:t>
            </w:r>
            <w:r w:rsidRPr="00BA28C0">
              <w:rPr>
                <w:rFonts w:ascii="Arial" w:hAnsi="Arial" w:cs="Arial"/>
                <w:b/>
                <w:bCs/>
                <w:i/>
                <w:iCs/>
                <w:sz w:val="24"/>
                <w:szCs w:val="24"/>
              </w:rPr>
              <w:t xml:space="preserve">able to: </w:t>
            </w:r>
          </w:p>
          <w:p w14:paraId="4E52AF01" w14:textId="4E96864F" w:rsidR="00A27DF6" w:rsidRPr="00BA28C0" w:rsidRDefault="00A27DF6" w:rsidP="00A27DF6">
            <w:pPr>
              <w:rPr>
                <w:rFonts w:ascii="Arial" w:hAnsi="Arial" w:cs="Arial"/>
                <w:sz w:val="24"/>
                <w:szCs w:val="24"/>
              </w:rPr>
            </w:pPr>
          </w:p>
        </w:tc>
      </w:tr>
      <w:tr w:rsidR="00827BC7" w:rsidRPr="00BA28C0" w14:paraId="5BA2EF0A" w14:textId="77777777" w:rsidTr="000EDD51">
        <w:tc>
          <w:tcPr>
            <w:tcW w:w="4650" w:type="dxa"/>
            <w:vMerge/>
          </w:tcPr>
          <w:p w14:paraId="00E64870" w14:textId="77777777" w:rsidR="00827BC7" w:rsidRPr="00BA28C0" w:rsidRDefault="00827BC7" w:rsidP="00827BC7">
            <w:pPr>
              <w:rPr>
                <w:rFonts w:ascii="Arial" w:hAnsi="Arial" w:cs="Arial"/>
                <w:b/>
                <w:bCs/>
                <w:sz w:val="24"/>
                <w:szCs w:val="24"/>
              </w:rPr>
            </w:pPr>
          </w:p>
        </w:tc>
        <w:tc>
          <w:tcPr>
            <w:tcW w:w="4649" w:type="dxa"/>
          </w:tcPr>
          <w:p w14:paraId="7F6651CA" w14:textId="77777777" w:rsidR="00827BC7" w:rsidRDefault="00827BC7" w:rsidP="00F41F05">
            <w:pPr>
              <w:pStyle w:val="ListParagraph"/>
              <w:numPr>
                <w:ilvl w:val="0"/>
                <w:numId w:val="13"/>
              </w:numPr>
              <w:rPr>
                <w:rFonts w:ascii="Arial" w:hAnsi="Arial" w:cs="Arial"/>
                <w:sz w:val="24"/>
                <w:szCs w:val="24"/>
              </w:rPr>
            </w:pPr>
            <w:r w:rsidRPr="00BA28C0">
              <w:rPr>
                <w:rFonts w:ascii="Arial" w:hAnsi="Arial" w:cs="Arial"/>
                <w:sz w:val="24"/>
                <w:szCs w:val="24"/>
              </w:rPr>
              <w:t>How to use research to make informed decisions about learning and teaching in primary English.</w:t>
            </w:r>
          </w:p>
          <w:p w14:paraId="1D75A9DC" w14:textId="4B9071B0" w:rsidR="009A078A" w:rsidRPr="009A078A" w:rsidRDefault="009A078A" w:rsidP="009A078A">
            <w:pPr>
              <w:rPr>
                <w:rFonts w:ascii="Arial" w:hAnsi="Arial" w:cs="Arial"/>
                <w:sz w:val="24"/>
                <w:szCs w:val="24"/>
              </w:rPr>
            </w:pPr>
          </w:p>
        </w:tc>
        <w:tc>
          <w:tcPr>
            <w:tcW w:w="4649" w:type="dxa"/>
            <w:vMerge/>
          </w:tcPr>
          <w:p w14:paraId="4602271A" w14:textId="77777777" w:rsidR="00827BC7" w:rsidRPr="00BA28C0" w:rsidRDefault="00827BC7" w:rsidP="00827BC7">
            <w:pPr>
              <w:rPr>
                <w:rFonts w:ascii="Arial" w:hAnsi="Arial" w:cs="Arial"/>
                <w:sz w:val="24"/>
                <w:szCs w:val="24"/>
              </w:rPr>
            </w:pPr>
          </w:p>
        </w:tc>
      </w:tr>
      <w:tr w:rsidR="00827BC7" w:rsidRPr="00BA28C0" w14:paraId="66BA69BC" w14:textId="77777777" w:rsidTr="000EDD51">
        <w:tc>
          <w:tcPr>
            <w:tcW w:w="4650" w:type="dxa"/>
            <w:vMerge/>
          </w:tcPr>
          <w:p w14:paraId="1AFC4191" w14:textId="77777777" w:rsidR="00827BC7" w:rsidRPr="00BA28C0" w:rsidRDefault="00827BC7" w:rsidP="00827BC7">
            <w:pPr>
              <w:rPr>
                <w:rFonts w:ascii="Arial" w:hAnsi="Arial" w:cs="Arial"/>
                <w:b/>
                <w:bCs/>
                <w:sz w:val="24"/>
                <w:szCs w:val="24"/>
              </w:rPr>
            </w:pPr>
          </w:p>
        </w:tc>
        <w:tc>
          <w:tcPr>
            <w:tcW w:w="4649" w:type="dxa"/>
          </w:tcPr>
          <w:p w14:paraId="5FC48F77" w14:textId="4E40A03A" w:rsidR="00827BC7" w:rsidRDefault="00827BC7" w:rsidP="000EDD51">
            <w:pPr>
              <w:pStyle w:val="ListParagraph"/>
              <w:numPr>
                <w:ilvl w:val="0"/>
                <w:numId w:val="13"/>
              </w:numPr>
              <w:rPr>
                <w:rFonts w:ascii="Arial" w:hAnsi="Arial" w:cs="Arial"/>
                <w:color w:val="0070C0"/>
                <w:sz w:val="24"/>
                <w:szCs w:val="24"/>
              </w:rPr>
            </w:pPr>
            <w:r w:rsidRPr="000EDD51">
              <w:rPr>
                <w:rFonts w:ascii="Arial" w:hAnsi="Arial" w:cs="Arial"/>
                <w:color w:val="0070C0"/>
                <w:sz w:val="24"/>
                <w:szCs w:val="24"/>
              </w:rPr>
              <w:t xml:space="preserve">How to sequence </w:t>
            </w:r>
            <w:r w:rsidR="001C3B96" w:rsidRPr="000EDD51">
              <w:rPr>
                <w:rFonts w:ascii="Arial" w:hAnsi="Arial" w:cs="Arial"/>
                <w:color w:val="0070C0"/>
                <w:sz w:val="24"/>
                <w:szCs w:val="24"/>
              </w:rPr>
              <w:t>English</w:t>
            </w:r>
            <w:r w:rsidRPr="000EDD51">
              <w:rPr>
                <w:rFonts w:ascii="Arial" w:hAnsi="Arial" w:cs="Arial"/>
                <w:color w:val="0070C0"/>
                <w:sz w:val="24"/>
                <w:szCs w:val="24"/>
              </w:rPr>
              <w:t xml:space="preserve"> learning considering the application of professional skills components – e.g. planning to avoid cognitive load, interleaving and repeated practice</w:t>
            </w:r>
          </w:p>
          <w:p w14:paraId="204FAA2A" w14:textId="1D0AC137" w:rsidR="0072420A" w:rsidRPr="0072420A" w:rsidRDefault="0072420A" w:rsidP="0072420A">
            <w:pPr>
              <w:rPr>
                <w:rFonts w:ascii="Arial" w:hAnsi="Arial" w:cs="Arial"/>
                <w:sz w:val="24"/>
                <w:szCs w:val="24"/>
              </w:rPr>
            </w:pPr>
            <w:r>
              <w:rPr>
                <w:rFonts w:ascii="Arial" w:hAnsi="Arial" w:cs="Arial"/>
                <w:sz w:val="24"/>
                <w:szCs w:val="24"/>
              </w:rPr>
              <w:t>LT4 2,5,8</w:t>
            </w:r>
          </w:p>
          <w:p w14:paraId="5A6C1A10" w14:textId="345FF19B" w:rsidR="002D5AA8" w:rsidRPr="009A078A" w:rsidRDefault="002D5AA8" w:rsidP="009A078A">
            <w:pPr>
              <w:rPr>
                <w:rFonts w:ascii="Arial" w:hAnsi="Arial" w:cs="Arial"/>
                <w:sz w:val="24"/>
                <w:szCs w:val="24"/>
              </w:rPr>
            </w:pPr>
          </w:p>
        </w:tc>
        <w:tc>
          <w:tcPr>
            <w:tcW w:w="4649" w:type="dxa"/>
            <w:vMerge/>
          </w:tcPr>
          <w:p w14:paraId="0030AF1C" w14:textId="77777777" w:rsidR="00827BC7" w:rsidRPr="00BA28C0" w:rsidRDefault="00827BC7" w:rsidP="00827BC7">
            <w:pPr>
              <w:rPr>
                <w:rFonts w:ascii="Arial" w:hAnsi="Arial" w:cs="Arial"/>
                <w:sz w:val="24"/>
                <w:szCs w:val="24"/>
              </w:rPr>
            </w:pPr>
          </w:p>
        </w:tc>
      </w:tr>
      <w:tr w:rsidR="00971CDC" w:rsidRPr="00BA28C0" w14:paraId="36E2FA9E" w14:textId="77777777" w:rsidTr="00971CDC">
        <w:tc>
          <w:tcPr>
            <w:tcW w:w="4650" w:type="dxa"/>
            <w:shd w:val="clear" w:color="auto" w:fill="D9D9D9" w:themeFill="background1" w:themeFillShade="D9"/>
          </w:tcPr>
          <w:p w14:paraId="01B6B651" w14:textId="300402DB" w:rsidR="00971CDC" w:rsidRPr="00BA28C0" w:rsidRDefault="00971CDC" w:rsidP="00971CDC">
            <w:pPr>
              <w:rPr>
                <w:rFonts w:ascii="Arial" w:hAnsi="Arial" w:cs="Arial"/>
                <w:b/>
                <w:bCs/>
                <w:sz w:val="24"/>
                <w:szCs w:val="24"/>
              </w:rPr>
            </w:pPr>
            <w:r>
              <w:rPr>
                <w:rFonts w:ascii="Arial" w:hAnsi="Arial" w:cs="Arial"/>
                <w:b/>
                <w:bCs/>
                <w:sz w:val="24"/>
                <w:szCs w:val="24"/>
              </w:rPr>
              <w:lastRenderedPageBreak/>
              <w:t>Assessment</w:t>
            </w:r>
          </w:p>
        </w:tc>
        <w:tc>
          <w:tcPr>
            <w:tcW w:w="9298" w:type="dxa"/>
            <w:gridSpan w:val="2"/>
          </w:tcPr>
          <w:p w14:paraId="63F7C24D" w14:textId="193EC062" w:rsidR="00971CDC"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Retrieval tasks in sessions</w:t>
            </w:r>
          </w:p>
          <w:p w14:paraId="6CF2AE54" w14:textId="77777777" w:rsidR="00323F0F" w:rsidRPr="00323F0F" w:rsidRDefault="00323F0F" w:rsidP="00323F0F">
            <w:pPr>
              <w:pStyle w:val="ListParagraph"/>
              <w:numPr>
                <w:ilvl w:val="0"/>
                <w:numId w:val="25"/>
              </w:numPr>
              <w:rPr>
                <w:rFonts w:ascii="Arial" w:hAnsi="Arial" w:cs="Arial"/>
                <w:sz w:val="24"/>
                <w:szCs w:val="24"/>
              </w:rPr>
            </w:pPr>
            <w:r w:rsidRPr="00323F0F">
              <w:rPr>
                <w:rFonts w:ascii="Arial" w:hAnsi="Arial" w:cs="Arial"/>
                <w:sz w:val="24"/>
                <w:szCs w:val="24"/>
              </w:rPr>
              <w:t>Assessment in each session through peer discussions,</w:t>
            </w:r>
            <w:r>
              <w:rPr>
                <w:rFonts w:ascii="Arial" w:hAnsi="Arial" w:cs="Arial"/>
                <w:sz w:val="24"/>
                <w:szCs w:val="24"/>
              </w:rPr>
              <w:t xml:space="preserve"> </w:t>
            </w:r>
            <w:r w:rsidRPr="00323F0F">
              <w:rPr>
                <w:rFonts w:ascii="Arial" w:hAnsi="Arial" w:cs="Arial"/>
                <w:sz w:val="24"/>
                <w:szCs w:val="24"/>
              </w:rPr>
              <w:t xml:space="preserve">tutor questioning, peer modelling. </w:t>
            </w:r>
          </w:p>
          <w:p w14:paraId="176731EA" w14:textId="7FD7D8B8" w:rsidR="00323F0F" w:rsidRPr="00323F0F" w:rsidRDefault="00323F0F" w:rsidP="00323F0F">
            <w:pPr>
              <w:pStyle w:val="ListParagraph"/>
              <w:numPr>
                <w:ilvl w:val="0"/>
                <w:numId w:val="25"/>
              </w:numPr>
              <w:rPr>
                <w:rFonts w:ascii="Arial" w:hAnsi="Arial" w:cs="Arial"/>
                <w:sz w:val="24"/>
                <w:szCs w:val="24"/>
              </w:rPr>
            </w:pPr>
            <w:r>
              <w:rPr>
                <w:rFonts w:ascii="Arial" w:hAnsi="Arial" w:cs="Arial"/>
                <w:sz w:val="24"/>
                <w:szCs w:val="24"/>
              </w:rPr>
              <w:t>W</w:t>
            </w:r>
            <w:r w:rsidRPr="00323F0F">
              <w:rPr>
                <w:rFonts w:ascii="Arial" w:hAnsi="Arial" w:cs="Arial"/>
                <w:sz w:val="24"/>
                <w:szCs w:val="24"/>
              </w:rPr>
              <w:t>orking memory and long term memory</w:t>
            </w:r>
            <w:r>
              <w:rPr>
                <w:rFonts w:ascii="Arial" w:hAnsi="Arial" w:cs="Arial"/>
                <w:sz w:val="24"/>
                <w:szCs w:val="24"/>
              </w:rPr>
              <w:t xml:space="preserve"> </w:t>
            </w:r>
            <w:r w:rsidRPr="00323F0F">
              <w:rPr>
                <w:rFonts w:ascii="Arial" w:hAnsi="Arial" w:cs="Arial"/>
                <w:sz w:val="24"/>
                <w:szCs w:val="24"/>
              </w:rPr>
              <w:t>are discussed in relation to students</w:t>
            </w:r>
            <w:r>
              <w:rPr>
                <w:rFonts w:ascii="Arial" w:hAnsi="Arial" w:cs="Arial"/>
                <w:sz w:val="24"/>
                <w:szCs w:val="24"/>
              </w:rPr>
              <w:t xml:space="preserve">’ </w:t>
            </w:r>
            <w:r w:rsidRPr="00323F0F">
              <w:rPr>
                <w:rFonts w:ascii="Arial" w:hAnsi="Arial" w:cs="Arial"/>
                <w:sz w:val="24"/>
                <w:szCs w:val="24"/>
              </w:rPr>
              <w:t>experiences</w:t>
            </w:r>
            <w:r>
              <w:rPr>
                <w:rFonts w:ascii="Arial" w:hAnsi="Arial" w:cs="Arial"/>
                <w:sz w:val="24"/>
                <w:szCs w:val="24"/>
              </w:rPr>
              <w:t xml:space="preserve">, </w:t>
            </w:r>
            <w:r w:rsidRPr="00323F0F">
              <w:rPr>
                <w:rFonts w:ascii="Arial" w:hAnsi="Arial" w:cs="Arial"/>
                <w:sz w:val="24"/>
                <w:szCs w:val="24"/>
              </w:rPr>
              <w:t>as well as in relation to the pupils they will teach.</w:t>
            </w:r>
          </w:p>
          <w:p w14:paraId="32E5EA1A" w14:textId="77777777" w:rsidR="00971CDC" w:rsidRDefault="00971CDC" w:rsidP="00971CDC">
            <w:pPr>
              <w:pStyle w:val="ListParagraph"/>
              <w:numPr>
                <w:ilvl w:val="0"/>
                <w:numId w:val="25"/>
              </w:numPr>
              <w:rPr>
                <w:sz w:val="24"/>
                <w:szCs w:val="24"/>
              </w:rPr>
            </w:pPr>
            <w:r w:rsidRPr="000EDD51">
              <w:rPr>
                <w:rFonts w:ascii="Arial" w:hAnsi="Arial" w:cs="Arial"/>
                <w:sz w:val="24"/>
                <w:szCs w:val="24"/>
              </w:rPr>
              <w:t>Subject Knowledge Self-Assessment</w:t>
            </w:r>
          </w:p>
          <w:p w14:paraId="27E92952" w14:textId="77777777" w:rsidR="00971CDC" w:rsidRPr="00BA28C0" w:rsidRDefault="00971CDC" w:rsidP="00971CDC">
            <w:pPr>
              <w:rPr>
                <w:rFonts w:ascii="Arial" w:hAnsi="Arial" w:cs="Arial"/>
                <w:b/>
                <w:bCs/>
                <w:sz w:val="24"/>
                <w:szCs w:val="24"/>
              </w:rPr>
            </w:pPr>
          </w:p>
        </w:tc>
      </w:tr>
      <w:tr w:rsidR="00971CDC" w:rsidRPr="00BA28C0" w14:paraId="4EFE1E3F" w14:textId="77777777" w:rsidTr="009F034D">
        <w:tc>
          <w:tcPr>
            <w:tcW w:w="4650" w:type="dxa"/>
            <w:shd w:val="clear" w:color="auto" w:fill="D9D9D9" w:themeFill="background1" w:themeFillShade="D9"/>
          </w:tcPr>
          <w:p w14:paraId="66083A57"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Research,</w:t>
            </w:r>
          </w:p>
          <w:p w14:paraId="64B2FC56"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literature and</w:t>
            </w:r>
          </w:p>
          <w:p w14:paraId="41875C30"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resources</w:t>
            </w:r>
          </w:p>
          <w:p w14:paraId="00E87B54"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supporting the</w:t>
            </w:r>
          </w:p>
          <w:p w14:paraId="5AA3517A" w14:textId="71CFE97A" w:rsidR="00971CDC" w:rsidRPr="00BA28C0" w:rsidRDefault="00971CDC" w:rsidP="00971CDC">
            <w:pPr>
              <w:rPr>
                <w:rFonts w:ascii="Arial" w:hAnsi="Arial" w:cs="Arial"/>
                <w:b/>
                <w:bCs/>
                <w:sz w:val="24"/>
                <w:szCs w:val="24"/>
              </w:rPr>
            </w:pPr>
            <w:r w:rsidRPr="000636EA">
              <w:rPr>
                <w:rFonts w:ascii="Arial" w:hAnsi="Arial" w:cs="Arial"/>
                <w:b/>
                <w:bCs/>
                <w:sz w:val="24"/>
                <w:szCs w:val="24"/>
              </w:rPr>
              <w:t>curriculum design</w:t>
            </w:r>
          </w:p>
        </w:tc>
        <w:tc>
          <w:tcPr>
            <w:tcW w:w="9298" w:type="dxa"/>
            <w:gridSpan w:val="2"/>
          </w:tcPr>
          <w:p w14:paraId="50EF4A42"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color w:val="000000"/>
                <w:sz w:val="24"/>
                <w:szCs w:val="24"/>
              </w:rPr>
              <w:t>National Curriculum, 2014</w:t>
            </w:r>
          </w:p>
          <w:p w14:paraId="07009C00"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BEARNE, E. and REEDY, D., 2018.  </w:t>
            </w:r>
            <w:r w:rsidRPr="000636EA">
              <w:rPr>
                <w:rFonts w:ascii="Arial" w:hAnsi="Arial" w:cs="Arial"/>
                <w:bCs/>
                <w:i/>
                <w:iCs/>
                <w:sz w:val="24"/>
                <w:szCs w:val="24"/>
                <w:lang w:val="en-US"/>
              </w:rPr>
              <w:t>Teaching Primary English</w:t>
            </w:r>
            <w:r w:rsidRPr="000636EA">
              <w:rPr>
                <w:rFonts w:ascii="Arial" w:hAnsi="Arial" w:cs="Arial"/>
                <w:bCs/>
                <w:sz w:val="24"/>
                <w:szCs w:val="24"/>
                <w:lang w:val="en-US"/>
              </w:rPr>
              <w:t>. London: Routledge</w:t>
            </w:r>
          </w:p>
          <w:p w14:paraId="3D6D6432"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CLEMENTS, J. and TOBIN, M., 2021. </w:t>
            </w:r>
            <w:r w:rsidRPr="000636EA">
              <w:rPr>
                <w:rFonts w:ascii="Arial" w:hAnsi="Arial" w:cs="Arial"/>
                <w:bCs/>
                <w:i/>
                <w:iCs/>
                <w:sz w:val="24"/>
                <w:szCs w:val="24"/>
                <w:lang w:val="en-US"/>
              </w:rPr>
              <w:t>Understanding and Teaching Primary English:</w:t>
            </w:r>
            <w:r w:rsidRPr="000636EA">
              <w:rPr>
                <w:rFonts w:ascii="Arial" w:hAnsi="Arial" w:cs="Arial"/>
                <w:bCs/>
                <w:sz w:val="24"/>
                <w:szCs w:val="24"/>
                <w:lang w:val="en-US"/>
              </w:rPr>
              <w:t xml:space="preserve"> </w:t>
            </w:r>
            <w:r w:rsidRPr="000636EA">
              <w:rPr>
                <w:rFonts w:ascii="Arial" w:hAnsi="Arial" w:cs="Arial"/>
                <w:bCs/>
                <w:i/>
                <w:iCs/>
                <w:sz w:val="24"/>
                <w:szCs w:val="24"/>
                <w:lang w:val="en-US"/>
              </w:rPr>
              <w:t xml:space="preserve">Theory into Practice. </w:t>
            </w:r>
            <w:r w:rsidRPr="000636EA">
              <w:rPr>
                <w:rFonts w:ascii="Arial" w:hAnsi="Arial" w:cs="Arial"/>
                <w:bCs/>
                <w:sz w:val="24"/>
                <w:szCs w:val="24"/>
                <w:lang w:val="en-US"/>
              </w:rPr>
              <w:t>London: SAGE Publications</w:t>
            </w:r>
          </w:p>
          <w:p w14:paraId="28A9B4D9"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 xml:space="preserve">DEPARTMENT FOR EDUCATION, EDUCATION STANDARDS RESEARCH TEAM. 2012. </w:t>
            </w:r>
            <w:r w:rsidRPr="000636EA">
              <w:rPr>
                <w:rFonts w:ascii="Arial" w:hAnsi="Arial" w:cs="Arial"/>
                <w:bCs/>
                <w:i/>
                <w:iCs/>
                <w:sz w:val="24"/>
                <w:szCs w:val="24"/>
              </w:rPr>
              <w:t>Research evidence on reading for pleasure</w:t>
            </w:r>
            <w:r w:rsidRPr="000636EA">
              <w:rPr>
                <w:rFonts w:ascii="Arial" w:hAnsi="Arial" w:cs="Arial"/>
                <w:bCs/>
                <w:sz w:val="24"/>
                <w:szCs w:val="24"/>
              </w:rPr>
              <w:t xml:space="preserve">. London: Department for Education. </w:t>
            </w:r>
          </w:p>
          <w:p w14:paraId="118BA4C7"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2017. Early Language Development: Needs, provision and intervention for preschool children from socioeconomically disadvantaged backgrounds</w:t>
            </w:r>
          </w:p>
          <w:p w14:paraId="353D25C2"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2014. Reading at the transition: Interim evidence brief</w:t>
            </w:r>
          </w:p>
          <w:p w14:paraId="05DE578D"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1: Guidance Report</w:t>
            </w:r>
          </w:p>
          <w:p w14:paraId="43026C36" w14:textId="3DD1680E" w:rsidR="00971CDC" w:rsidRPr="00BA28C0" w:rsidRDefault="00971CDC" w:rsidP="00971CDC">
            <w:pPr>
              <w:rPr>
                <w:rFonts w:ascii="Arial" w:hAnsi="Arial" w:cs="Arial"/>
                <w:b/>
                <w:bCs/>
                <w:sz w:val="24"/>
                <w:szCs w:val="24"/>
              </w:rPr>
            </w:pPr>
            <w:r w:rsidRPr="000636EA">
              <w:rPr>
                <w:rFonts w:ascii="Arial" w:hAnsi="Arial" w:cs="Arial"/>
                <w:bCs/>
                <w:sz w:val="24"/>
                <w:szCs w:val="24"/>
              </w:rPr>
              <w:t>The Education Endowment Foundation, 2021. Improving Literacy in Key Stage 2: Guidance Report</w:t>
            </w:r>
          </w:p>
        </w:tc>
      </w:tr>
      <w:tr w:rsidR="00A27DF6" w:rsidRPr="00BA28C0" w14:paraId="0ED4C104" w14:textId="77777777" w:rsidTr="000EDD51">
        <w:tc>
          <w:tcPr>
            <w:tcW w:w="4650" w:type="dxa"/>
            <w:vMerge w:val="restart"/>
          </w:tcPr>
          <w:p w14:paraId="7CE6F875" w14:textId="77777777" w:rsidR="00A27DF6" w:rsidRPr="00BA28C0" w:rsidRDefault="00A27DF6" w:rsidP="00A27DF6">
            <w:pPr>
              <w:rPr>
                <w:rFonts w:ascii="Arial" w:hAnsi="Arial" w:cs="Arial"/>
                <w:b/>
                <w:bCs/>
                <w:sz w:val="24"/>
                <w:szCs w:val="24"/>
              </w:rPr>
            </w:pPr>
            <w:r w:rsidRPr="00BA28C0">
              <w:rPr>
                <w:rFonts w:ascii="Arial" w:hAnsi="Arial" w:cs="Arial"/>
                <w:b/>
                <w:bCs/>
                <w:sz w:val="24"/>
                <w:szCs w:val="24"/>
              </w:rPr>
              <w:t xml:space="preserve">Phase 4 </w:t>
            </w:r>
          </w:p>
          <w:p w14:paraId="69187338" w14:textId="77777777" w:rsidR="00A27DF6" w:rsidRPr="00BA28C0" w:rsidRDefault="00A27DF6" w:rsidP="00A27DF6">
            <w:pPr>
              <w:rPr>
                <w:rFonts w:ascii="Arial" w:hAnsi="Arial" w:cs="Arial"/>
                <w:b/>
                <w:bCs/>
                <w:sz w:val="24"/>
                <w:szCs w:val="24"/>
              </w:rPr>
            </w:pPr>
            <w:r w:rsidRPr="00BA28C0">
              <w:rPr>
                <w:rFonts w:ascii="Arial" w:hAnsi="Arial" w:cs="Arial"/>
                <w:b/>
                <w:bCs/>
                <w:sz w:val="24"/>
                <w:szCs w:val="24"/>
              </w:rPr>
              <w:t>(School-led – Professional Practice 2)</w:t>
            </w:r>
          </w:p>
          <w:p w14:paraId="7805D309" w14:textId="77777777" w:rsidR="00A27DF6" w:rsidRPr="00BA28C0" w:rsidRDefault="00A27DF6" w:rsidP="00A27DF6">
            <w:pPr>
              <w:rPr>
                <w:rFonts w:ascii="Arial" w:hAnsi="Arial" w:cs="Arial"/>
                <w:b/>
                <w:bCs/>
                <w:sz w:val="24"/>
                <w:szCs w:val="24"/>
              </w:rPr>
            </w:pPr>
          </w:p>
          <w:p w14:paraId="127E01D3" w14:textId="77777777" w:rsidR="00A27DF6" w:rsidRPr="00BA28C0" w:rsidRDefault="00A27DF6" w:rsidP="00A27DF6">
            <w:pPr>
              <w:rPr>
                <w:rFonts w:ascii="Arial" w:hAnsi="Arial" w:cs="Arial"/>
                <w:b/>
                <w:bCs/>
                <w:sz w:val="24"/>
                <w:szCs w:val="24"/>
              </w:rPr>
            </w:pPr>
          </w:p>
          <w:p w14:paraId="3D08FCB1" w14:textId="23A644E1" w:rsidR="00A27DF6" w:rsidRPr="00BA28C0" w:rsidRDefault="00A27DF6" w:rsidP="00A27DF6">
            <w:pPr>
              <w:rPr>
                <w:rFonts w:ascii="Arial" w:hAnsi="Arial" w:cs="Arial"/>
                <w:b/>
                <w:bCs/>
                <w:sz w:val="24"/>
                <w:szCs w:val="24"/>
              </w:rPr>
            </w:pPr>
            <w:r w:rsidRPr="00BA28C0">
              <w:rPr>
                <w:rFonts w:ascii="Arial" w:hAnsi="Arial" w:cs="Arial"/>
                <w:bCs/>
                <w:i/>
                <w:sz w:val="24"/>
                <w:szCs w:val="24"/>
              </w:rPr>
              <w:t xml:space="preserve">*Trainees will observe, discuss, apply and secure the knowledge, </w:t>
            </w:r>
            <w:r w:rsidRPr="00BA28C0">
              <w:rPr>
                <w:rFonts w:ascii="Arial" w:hAnsi="Arial" w:cs="Arial"/>
                <w:bCs/>
                <w:i/>
                <w:sz w:val="24"/>
                <w:szCs w:val="24"/>
              </w:rPr>
              <w:lastRenderedPageBreak/>
              <w:t>understanding and skills developed at Phases 1, 2 and 3, and will add the following…</w:t>
            </w:r>
          </w:p>
        </w:tc>
        <w:tc>
          <w:tcPr>
            <w:tcW w:w="4649" w:type="dxa"/>
          </w:tcPr>
          <w:p w14:paraId="1CD2E6BF" w14:textId="5F408930" w:rsidR="00A27DF6" w:rsidRPr="00BA28C0" w:rsidRDefault="00A27DF6" w:rsidP="00A27DF6">
            <w:pPr>
              <w:rPr>
                <w:rFonts w:ascii="Arial" w:hAnsi="Arial" w:cs="Arial"/>
                <w:sz w:val="24"/>
                <w:szCs w:val="24"/>
              </w:rPr>
            </w:pPr>
            <w:r w:rsidRPr="00BA28C0">
              <w:rPr>
                <w:rFonts w:ascii="Arial" w:eastAsia="Times New Roman" w:hAnsi="Arial" w:cs="Arial"/>
                <w:b/>
                <w:bCs/>
                <w:sz w:val="24"/>
                <w:szCs w:val="24"/>
                <w:lang w:eastAsia="en-GB"/>
              </w:rPr>
              <w:lastRenderedPageBreak/>
              <w:t xml:space="preserve">Trainees will know: </w:t>
            </w:r>
          </w:p>
        </w:tc>
        <w:tc>
          <w:tcPr>
            <w:tcW w:w="4649" w:type="dxa"/>
            <w:shd w:val="clear" w:color="auto" w:fill="auto"/>
          </w:tcPr>
          <w:p w14:paraId="61EAFC0F" w14:textId="49DBE14A" w:rsidR="00A27DF6" w:rsidRPr="00BA28C0" w:rsidRDefault="00A27DF6" w:rsidP="00A27DF6">
            <w:pPr>
              <w:rPr>
                <w:rFonts w:ascii="Arial" w:hAnsi="Arial" w:cs="Arial"/>
                <w:sz w:val="24"/>
                <w:szCs w:val="24"/>
              </w:rPr>
            </w:pPr>
            <w:r w:rsidRPr="00BA28C0">
              <w:rPr>
                <w:rFonts w:ascii="Arial" w:hAnsi="Arial" w:cs="Arial"/>
                <w:b/>
                <w:bCs/>
                <w:sz w:val="24"/>
                <w:szCs w:val="24"/>
              </w:rPr>
              <w:t>Trainees will be able to:</w:t>
            </w:r>
          </w:p>
        </w:tc>
      </w:tr>
      <w:tr w:rsidR="002D5AA8" w:rsidRPr="00BA28C0" w14:paraId="466B3337" w14:textId="77777777" w:rsidTr="000EDD51">
        <w:tc>
          <w:tcPr>
            <w:tcW w:w="4650" w:type="dxa"/>
            <w:vMerge/>
          </w:tcPr>
          <w:p w14:paraId="0B894CCA" w14:textId="77777777" w:rsidR="002D5AA8" w:rsidRPr="00BA28C0" w:rsidRDefault="002D5AA8" w:rsidP="002D5AA8">
            <w:pPr>
              <w:rPr>
                <w:rFonts w:ascii="Arial" w:hAnsi="Arial" w:cs="Arial"/>
                <w:b/>
                <w:bCs/>
                <w:sz w:val="24"/>
                <w:szCs w:val="24"/>
              </w:rPr>
            </w:pPr>
          </w:p>
        </w:tc>
        <w:tc>
          <w:tcPr>
            <w:tcW w:w="4649" w:type="dxa"/>
          </w:tcPr>
          <w:p w14:paraId="0F322BFF" w14:textId="3BAF7A71" w:rsidR="00356721" w:rsidRPr="00BA28C0" w:rsidRDefault="00356721" w:rsidP="00356721">
            <w:pPr>
              <w:pStyle w:val="ListParagraph"/>
              <w:numPr>
                <w:ilvl w:val="0"/>
                <w:numId w:val="9"/>
              </w:numPr>
              <w:rPr>
                <w:rFonts w:ascii="Arial" w:eastAsiaTheme="minorEastAsia" w:hAnsi="Arial" w:cs="Arial"/>
                <w:sz w:val="24"/>
                <w:szCs w:val="24"/>
              </w:rPr>
            </w:pPr>
            <w:r w:rsidRPr="00BA28C0">
              <w:rPr>
                <w:rFonts w:ascii="Arial" w:hAnsi="Arial" w:cs="Arial"/>
                <w:sz w:val="24"/>
                <w:szCs w:val="24"/>
              </w:rPr>
              <w:t>The deployment of other adults in relation to SEN/D and to promote challenge</w:t>
            </w:r>
            <w:r w:rsidR="00067907" w:rsidRPr="00BA28C0">
              <w:rPr>
                <w:rFonts w:ascii="Arial" w:hAnsi="Arial" w:cs="Arial"/>
                <w:sz w:val="24"/>
                <w:szCs w:val="24"/>
              </w:rPr>
              <w:t xml:space="preserve"> in </w:t>
            </w:r>
            <w:r w:rsidR="00067907">
              <w:rPr>
                <w:rFonts w:ascii="Arial" w:hAnsi="Arial" w:cs="Arial"/>
                <w:sz w:val="24"/>
                <w:szCs w:val="24"/>
              </w:rPr>
              <w:t>English</w:t>
            </w:r>
          </w:p>
          <w:p w14:paraId="22F6AE0D" w14:textId="588D4F71" w:rsidR="002D5AA8" w:rsidRPr="00356721" w:rsidRDefault="00067907" w:rsidP="00356721">
            <w:pPr>
              <w:rPr>
                <w:rFonts w:ascii="Arial" w:hAnsi="Arial" w:cs="Arial"/>
                <w:sz w:val="24"/>
                <w:szCs w:val="24"/>
              </w:rPr>
            </w:pPr>
            <w:r>
              <w:rPr>
                <w:rFonts w:ascii="Arial" w:hAnsi="Arial" w:cs="Arial"/>
                <w:sz w:val="24"/>
                <w:szCs w:val="24"/>
              </w:rPr>
              <w:t>LT5 7 LH7 4</w:t>
            </w:r>
          </w:p>
          <w:p w14:paraId="2D539263" w14:textId="755DD5F2" w:rsidR="002D5AA8" w:rsidRPr="00BA28C0" w:rsidRDefault="002D5AA8" w:rsidP="359AAB02">
            <w:pPr>
              <w:pStyle w:val="ListParagraph"/>
              <w:rPr>
                <w:rFonts w:ascii="Arial" w:hAnsi="Arial" w:cs="Arial"/>
                <w:sz w:val="24"/>
                <w:szCs w:val="24"/>
              </w:rPr>
            </w:pPr>
          </w:p>
        </w:tc>
        <w:tc>
          <w:tcPr>
            <w:tcW w:w="4649" w:type="dxa"/>
            <w:shd w:val="clear" w:color="auto" w:fill="auto"/>
          </w:tcPr>
          <w:p w14:paraId="23BD074C" w14:textId="77777777" w:rsidR="002D5AA8" w:rsidRDefault="002D5AA8" w:rsidP="000EDD51">
            <w:pPr>
              <w:pStyle w:val="ListParagraph"/>
              <w:numPr>
                <w:ilvl w:val="0"/>
                <w:numId w:val="13"/>
              </w:numPr>
              <w:rPr>
                <w:rFonts w:ascii="Arial" w:hAnsi="Arial" w:cs="Arial"/>
                <w:color w:val="00B050"/>
                <w:sz w:val="24"/>
                <w:szCs w:val="24"/>
              </w:rPr>
            </w:pPr>
            <w:r w:rsidRPr="000EDD51">
              <w:rPr>
                <w:rFonts w:ascii="Arial" w:hAnsi="Arial" w:cs="Arial"/>
                <w:color w:val="00B050"/>
                <w:sz w:val="24"/>
                <w:szCs w:val="24"/>
              </w:rPr>
              <w:t xml:space="preserve">Select appropriate disciplinary knowledge to be taught through substantive content. </w:t>
            </w:r>
          </w:p>
          <w:p w14:paraId="7A23B1DC" w14:textId="5B3ADE34" w:rsidR="00DC06DF" w:rsidRPr="00DC06DF" w:rsidRDefault="00DC06DF" w:rsidP="00DC06DF">
            <w:pPr>
              <w:rPr>
                <w:rFonts w:ascii="Arial" w:hAnsi="Arial" w:cs="Arial"/>
                <w:sz w:val="24"/>
                <w:szCs w:val="24"/>
              </w:rPr>
            </w:pPr>
            <w:r>
              <w:rPr>
                <w:rFonts w:ascii="Arial" w:hAnsi="Arial" w:cs="Arial"/>
                <w:sz w:val="24"/>
                <w:szCs w:val="24"/>
              </w:rPr>
              <w:t>LT3 2</w:t>
            </w:r>
          </w:p>
        </w:tc>
      </w:tr>
      <w:tr w:rsidR="002D5AA8" w:rsidRPr="00BA28C0" w14:paraId="6E38610B" w14:textId="77777777" w:rsidTr="000EDD51">
        <w:tc>
          <w:tcPr>
            <w:tcW w:w="4650" w:type="dxa"/>
            <w:vMerge/>
          </w:tcPr>
          <w:p w14:paraId="1BE2ABED" w14:textId="77777777" w:rsidR="002D5AA8" w:rsidRPr="00BA28C0" w:rsidRDefault="002D5AA8" w:rsidP="002D5AA8">
            <w:pPr>
              <w:rPr>
                <w:rFonts w:ascii="Arial" w:hAnsi="Arial" w:cs="Arial"/>
                <w:b/>
                <w:bCs/>
                <w:sz w:val="24"/>
                <w:szCs w:val="24"/>
              </w:rPr>
            </w:pPr>
          </w:p>
        </w:tc>
        <w:tc>
          <w:tcPr>
            <w:tcW w:w="4649" w:type="dxa"/>
          </w:tcPr>
          <w:p w14:paraId="23718682" w14:textId="77777777" w:rsidR="002D5AA8" w:rsidRPr="00356721" w:rsidRDefault="2C2721EC" w:rsidP="000EDD51">
            <w:pPr>
              <w:pStyle w:val="ListParagraph"/>
              <w:numPr>
                <w:ilvl w:val="0"/>
                <w:numId w:val="13"/>
              </w:numPr>
              <w:rPr>
                <w:rFonts w:ascii="Arial" w:eastAsiaTheme="minorEastAsia" w:hAnsi="Arial" w:cs="Arial"/>
                <w:color w:val="FFC000" w:themeColor="accent4"/>
                <w:sz w:val="24"/>
                <w:szCs w:val="24"/>
              </w:rPr>
            </w:pPr>
            <w:r w:rsidRPr="000EDD51">
              <w:rPr>
                <w:rFonts w:ascii="Arial" w:hAnsi="Arial" w:cs="Arial"/>
                <w:color w:val="FFC000" w:themeColor="accent4"/>
                <w:sz w:val="24"/>
                <w:szCs w:val="24"/>
              </w:rPr>
              <w:t>How to adapt learning in English to ensure progress for all including children with SEN/D and those who require challenge</w:t>
            </w:r>
          </w:p>
          <w:p w14:paraId="61EA5EF7" w14:textId="69FD7104" w:rsidR="00356721" w:rsidRPr="00356721" w:rsidRDefault="00356721" w:rsidP="00356721">
            <w:pPr>
              <w:rPr>
                <w:rFonts w:ascii="Arial" w:eastAsiaTheme="minorEastAsia" w:hAnsi="Arial" w:cs="Arial"/>
                <w:sz w:val="24"/>
                <w:szCs w:val="24"/>
              </w:rPr>
            </w:pPr>
            <w:r>
              <w:rPr>
                <w:rFonts w:ascii="Arial" w:hAnsi="Arial" w:cs="Arial"/>
                <w:sz w:val="24"/>
                <w:szCs w:val="24"/>
              </w:rPr>
              <w:t>LT5 3 LT5 1</w:t>
            </w:r>
          </w:p>
        </w:tc>
        <w:tc>
          <w:tcPr>
            <w:tcW w:w="4649" w:type="dxa"/>
            <w:shd w:val="clear" w:color="auto" w:fill="auto"/>
          </w:tcPr>
          <w:p w14:paraId="3DE1D9CB" w14:textId="77777777" w:rsidR="002D5AA8" w:rsidRDefault="002D5AA8" w:rsidP="000EDD51">
            <w:pPr>
              <w:pStyle w:val="ListParagraph"/>
              <w:numPr>
                <w:ilvl w:val="0"/>
                <w:numId w:val="13"/>
              </w:numPr>
              <w:rPr>
                <w:rFonts w:ascii="Arial" w:hAnsi="Arial" w:cs="Arial"/>
                <w:color w:val="0070C0"/>
                <w:sz w:val="24"/>
                <w:szCs w:val="24"/>
              </w:rPr>
            </w:pPr>
            <w:r w:rsidRPr="000EDD51">
              <w:rPr>
                <w:rFonts w:ascii="Arial" w:hAnsi="Arial" w:cs="Arial"/>
                <w:color w:val="0070C0"/>
                <w:sz w:val="24"/>
                <w:szCs w:val="24"/>
              </w:rPr>
              <w:t>Sequence components of substantive and disciplinary knowledge within a lesson and across a series of lessons in a way that supports progression in children’s learning with peer and tutor support.</w:t>
            </w:r>
          </w:p>
          <w:p w14:paraId="481F4FC6" w14:textId="77777777" w:rsidR="00DC06DF" w:rsidRDefault="00472D98" w:rsidP="00DC06DF">
            <w:pPr>
              <w:rPr>
                <w:rFonts w:ascii="Arial" w:hAnsi="Arial" w:cs="Arial"/>
                <w:sz w:val="24"/>
                <w:szCs w:val="24"/>
              </w:rPr>
            </w:pPr>
            <w:r>
              <w:rPr>
                <w:rFonts w:ascii="Arial" w:hAnsi="Arial" w:cs="Arial"/>
                <w:sz w:val="24"/>
                <w:szCs w:val="24"/>
              </w:rPr>
              <w:t>LT4 2,5</w:t>
            </w:r>
          </w:p>
          <w:p w14:paraId="774A0896" w14:textId="79C9A72D" w:rsidR="00076311" w:rsidRPr="00DC06DF" w:rsidRDefault="00076311" w:rsidP="00DC06DF">
            <w:pPr>
              <w:rPr>
                <w:rFonts w:ascii="Arial" w:hAnsi="Arial" w:cs="Arial"/>
                <w:sz w:val="24"/>
                <w:szCs w:val="24"/>
              </w:rPr>
            </w:pPr>
          </w:p>
        </w:tc>
      </w:tr>
      <w:tr w:rsidR="002D5AA8" w:rsidRPr="00BA28C0" w14:paraId="51A026C7" w14:textId="77777777" w:rsidTr="000EDD51">
        <w:tc>
          <w:tcPr>
            <w:tcW w:w="4650" w:type="dxa"/>
            <w:vMerge/>
          </w:tcPr>
          <w:p w14:paraId="0BA49153" w14:textId="77777777" w:rsidR="002D5AA8" w:rsidRPr="00BA28C0" w:rsidRDefault="002D5AA8" w:rsidP="002D5AA8">
            <w:pPr>
              <w:rPr>
                <w:rFonts w:ascii="Arial" w:hAnsi="Arial" w:cs="Arial"/>
                <w:b/>
                <w:bCs/>
                <w:sz w:val="24"/>
                <w:szCs w:val="24"/>
              </w:rPr>
            </w:pPr>
          </w:p>
        </w:tc>
        <w:tc>
          <w:tcPr>
            <w:tcW w:w="4649" w:type="dxa"/>
          </w:tcPr>
          <w:p w14:paraId="298C94A8" w14:textId="77777777" w:rsidR="00067907" w:rsidRPr="00BA28C0" w:rsidRDefault="00067907" w:rsidP="000EDD51">
            <w:pPr>
              <w:pStyle w:val="ListParagraph"/>
              <w:numPr>
                <w:ilvl w:val="0"/>
                <w:numId w:val="13"/>
              </w:numPr>
              <w:rPr>
                <w:rFonts w:ascii="Arial" w:eastAsiaTheme="minorEastAsia" w:hAnsi="Arial" w:cs="Arial"/>
                <w:sz w:val="24"/>
                <w:szCs w:val="24"/>
              </w:rPr>
            </w:pPr>
            <w:r w:rsidRPr="000EDD51">
              <w:rPr>
                <w:rFonts w:ascii="Arial" w:hAnsi="Arial" w:cs="Arial"/>
                <w:color w:val="FFC000" w:themeColor="accent4"/>
                <w:sz w:val="24"/>
                <w:szCs w:val="24"/>
              </w:rPr>
              <w:t>How teaching and learning theory underpin their approaches to English</w:t>
            </w:r>
            <w:r w:rsidRPr="000EDD51">
              <w:rPr>
                <w:rFonts w:ascii="Arial" w:hAnsi="Arial" w:cs="Arial"/>
                <w:sz w:val="24"/>
                <w:szCs w:val="24"/>
              </w:rPr>
              <w:t xml:space="preserve"> </w:t>
            </w:r>
          </w:p>
          <w:p w14:paraId="4367E0BD" w14:textId="7B446F3F" w:rsidR="002D5AA8" w:rsidRPr="00067907" w:rsidRDefault="00067907" w:rsidP="00067907">
            <w:pPr>
              <w:rPr>
                <w:rFonts w:ascii="Arial" w:hAnsi="Arial" w:cs="Arial"/>
                <w:sz w:val="24"/>
                <w:szCs w:val="24"/>
              </w:rPr>
            </w:pPr>
            <w:r>
              <w:rPr>
                <w:rFonts w:ascii="Arial" w:hAnsi="Arial" w:cs="Arial"/>
                <w:sz w:val="24"/>
                <w:szCs w:val="24"/>
              </w:rPr>
              <w:t>LT3 2</w:t>
            </w:r>
          </w:p>
        </w:tc>
        <w:tc>
          <w:tcPr>
            <w:tcW w:w="4649" w:type="dxa"/>
            <w:shd w:val="clear" w:color="auto" w:fill="auto"/>
          </w:tcPr>
          <w:p w14:paraId="68C57E14" w14:textId="77777777" w:rsidR="002D5AA8" w:rsidRDefault="002D5AA8" w:rsidP="000EDD51">
            <w:pPr>
              <w:pStyle w:val="ListParagraph"/>
              <w:numPr>
                <w:ilvl w:val="0"/>
                <w:numId w:val="13"/>
              </w:numPr>
              <w:rPr>
                <w:rFonts w:ascii="Arial" w:hAnsi="Arial" w:cs="Arial"/>
                <w:color w:val="0070C0"/>
                <w:sz w:val="24"/>
                <w:szCs w:val="24"/>
              </w:rPr>
            </w:pPr>
            <w:r w:rsidRPr="000EDD51">
              <w:rPr>
                <w:rFonts w:ascii="Arial" w:hAnsi="Arial" w:cs="Arial"/>
                <w:color w:val="0070C0"/>
                <w:sz w:val="24"/>
                <w:szCs w:val="24"/>
              </w:rPr>
              <w:t>Use modelling, guides, scaffolds and worked examples to support learning and embedding new concepts in English and remove these where no longer required</w:t>
            </w:r>
          </w:p>
          <w:p w14:paraId="0325865C" w14:textId="377B7E3C" w:rsidR="00076311" w:rsidRPr="00076311" w:rsidRDefault="00076311" w:rsidP="00076311">
            <w:pPr>
              <w:rPr>
                <w:rFonts w:ascii="Arial" w:hAnsi="Arial" w:cs="Arial"/>
                <w:sz w:val="24"/>
                <w:szCs w:val="24"/>
              </w:rPr>
            </w:pPr>
            <w:r>
              <w:rPr>
                <w:rFonts w:ascii="Arial" w:hAnsi="Arial" w:cs="Arial"/>
                <w:sz w:val="24"/>
                <w:szCs w:val="24"/>
              </w:rPr>
              <w:t>LT4 4 LH4 1,2</w:t>
            </w:r>
          </w:p>
        </w:tc>
      </w:tr>
      <w:tr w:rsidR="002D5AA8" w:rsidRPr="00BA28C0" w14:paraId="764C8DFE" w14:textId="77777777" w:rsidTr="000EDD51">
        <w:tc>
          <w:tcPr>
            <w:tcW w:w="4650" w:type="dxa"/>
            <w:vMerge/>
          </w:tcPr>
          <w:p w14:paraId="66FC959C" w14:textId="77777777" w:rsidR="002D5AA8" w:rsidRPr="00BA28C0" w:rsidRDefault="002D5AA8" w:rsidP="002D5AA8">
            <w:pPr>
              <w:rPr>
                <w:rFonts w:ascii="Arial" w:hAnsi="Arial" w:cs="Arial"/>
                <w:b/>
                <w:bCs/>
                <w:sz w:val="24"/>
                <w:szCs w:val="24"/>
              </w:rPr>
            </w:pPr>
          </w:p>
        </w:tc>
        <w:tc>
          <w:tcPr>
            <w:tcW w:w="4649" w:type="dxa"/>
          </w:tcPr>
          <w:p w14:paraId="3726F949" w14:textId="0B6CC345" w:rsidR="00067907" w:rsidRPr="00067907" w:rsidRDefault="00067907" w:rsidP="000EDD51">
            <w:pPr>
              <w:pStyle w:val="ListParagraph"/>
              <w:numPr>
                <w:ilvl w:val="0"/>
                <w:numId w:val="13"/>
              </w:numPr>
              <w:rPr>
                <w:rFonts w:ascii="Arial" w:eastAsiaTheme="minorEastAsia" w:hAnsi="Arial" w:cs="Arial"/>
                <w:color w:val="FFC000" w:themeColor="accent4"/>
                <w:sz w:val="24"/>
                <w:szCs w:val="24"/>
              </w:rPr>
            </w:pPr>
            <w:r w:rsidRPr="000EDD51">
              <w:rPr>
                <w:rFonts w:ascii="Arial" w:hAnsi="Arial" w:cs="Arial"/>
                <w:color w:val="FFC000" w:themeColor="accent4"/>
                <w:sz w:val="24"/>
                <w:szCs w:val="24"/>
              </w:rPr>
              <w:t>That guides, scaffolds and worked examples can help pupils apply new English concepts and can be gradually removed as pupil expertise increases</w:t>
            </w:r>
          </w:p>
          <w:p w14:paraId="668BD973" w14:textId="50238015" w:rsidR="00067907" w:rsidRPr="00067907" w:rsidRDefault="00067907" w:rsidP="00067907">
            <w:pPr>
              <w:rPr>
                <w:rFonts w:ascii="Arial" w:eastAsiaTheme="minorEastAsia" w:hAnsi="Arial" w:cs="Arial"/>
                <w:sz w:val="24"/>
                <w:szCs w:val="24"/>
              </w:rPr>
            </w:pPr>
            <w:r>
              <w:rPr>
                <w:rFonts w:ascii="Arial" w:eastAsiaTheme="minorEastAsia" w:hAnsi="Arial" w:cs="Arial"/>
                <w:sz w:val="24"/>
                <w:szCs w:val="24"/>
              </w:rPr>
              <w:t>LT4 4</w:t>
            </w:r>
          </w:p>
          <w:p w14:paraId="03046256" w14:textId="4ACC95A6" w:rsidR="002D5AA8" w:rsidRPr="00BA28C0" w:rsidRDefault="002D5AA8" w:rsidP="359AAB02">
            <w:pPr>
              <w:pStyle w:val="ListParagraph"/>
              <w:rPr>
                <w:rFonts w:ascii="Arial" w:hAnsi="Arial" w:cs="Arial"/>
                <w:sz w:val="24"/>
                <w:szCs w:val="24"/>
              </w:rPr>
            </w:pPr>
          </w:p>
        </w:tc>
        <w:tc>
          <w:tcPr>
            <w:tcW w:w="4649" w:type="dxa"/>
            <w:shd w:val="clear" w:color="auto" w:fill="auto"/>
          </w:tcPr>
          <w:p w14:paraId="6E702295" w14:textId="77777777" w:rsidR="002D5AA8" w:rsidRDefault="002D5AA8" w:rsidP="00F41F05">
            <w:pPr>
              <w:pStyle w:val="ListParagraph"/>
              <w:numPr>
                <w:ilvl w:val="0"/>
                <w:numId w:val="13"/>
              </w:numPr>
              <w:rPr>
                <w:rFonts w:ascii="Arial" w:hAnsi="Arial" w:cs="Arial"/>
                <w:sz w:val="24"/>
                <w:szCs w:val="24"/>
              </w:rPr>
            </w:pPr>
            <w:r w:rsidRPr="00BA28C0">
              <w:rPr>
                <w:rFonts w:ascii="Arial" w:hAnsi="Arial" w:cs="Arial"/>
                <w:sz w:val="24"/>
                <w:szCs w:val="24"/>
              </w:rPr>
              <w:t>Use research to make informed decisions about teaching and learning primary English, particularly linked to learning theories.</w:t>
            </w:r>
          </w:p>
          <w:p w14:paraId="5A3D21F5" w14:textId="3B30EA7A" w:rsidR="00076311" w:rsidRPr="00076311" w:rsidRDefault="00076311" w:rsidP="00076311">
            <w:pPr>
              <w:rPr>
                <w:rFonts w:ascii="Arial" w:hAnsi="Arial" w:cs="Arial"/>
                <w:sz w:val="24"/>
                <w:szCs w:val="24"/>
              </w:rPr>
            </w:pPr>
          </w:p>
        </w:tc>
      </w:tr>
      <w:tr w:rsidR="002D5AA8" w:rsidRPr="00BA28C0" w14:paraId="16B042EC" w14:textId="77777777" w:rsidTr="000EDD51">
        <w:tc>
          <w:tcPr>
            <w:tcW w:w="4650" w:type="dxa"/>
            <w:vMerge/>
          </w:tcPr>
          <w:p w14:paraId="26EC6D5D" w14:textId="77777777" w:rsidR="002D5AA8" w:rsidRPr="00BA28C0" w:rsidRDefault="002D5AA8" w:rsidP="002D5AA8">
            <w:pPr>
              <w:rPr>
                <w:rFonts w:ascii="Arial" w:hAnsi="Arial" w:cs="Arial"/>
                <w:b/>
                <w:bCs/>
                <w:sz w:val="24"/>
                <w:szCs w:val="24"/>
              </w:rPr>
            </w:pPr>
          </w:p>
        </w:tc>
        <w:tc>
          <w:tcPr>
            <w:tcW w:w="4649" w:type="dxa"/>
          </w:tcPr>
          <w:p w14:paraId="66C23400" w14:textId="7CF59305" w:rsidR="00067907" w:rsidRPr="00067907" w:rsidRDefault="00067907" w:rsidP="00067907">
            <w:pPr>
              <w:pStyle w:val="ListParagraph"/>
              <w:numPr>
                <w:ilvl w:val="0"/>
                <w:numId w:val="13"/>
              </w:numPr>
              <w:rPr>
                <w:rFonts w:ascii="Arial" w:eastAsiaTheme="minorEastAsia" w:hAnsi="Arial" w:cs="Arial"/>
                <w:sz w:val="24"/>
                <w:szCs w:val="24"/>
              </w:rPr>
            </w:pPr>
            <w:r w:rsidRPr="00BA28C0">
              <w:rPr>
                <w:rFonts w:ascii="Arial" w:hAnsi="Arial" w:cs="Arial"/>
                <w:sz w:val="24"/>
                <w:szCs w:val="24"/>
              </w:rPr>
              <w:t>That enabling pupils to master foundational knowledge and concepts, before moving on, will build confidence and success</w:t>
            </w:r>
          </w:p>
          <w:p w14:paraId="74162E82" w14:textId="4B0281C6" w:rsidR="00067907" w:rsidRPr="00067907" w:rsidRDefault="00067907" w:rsidP="00067907">
            <w:pPr>
              <w:rPr>
                <w:rFonts w:ascii="Arial" w:eastAsiaTheme="minorEastAsia" w:hAnsi="Arial" w:cs="Arial"/>
                <w:sz w:val="24"/>
                <w:szCs w:val="24"/>
              </w:rPr>
            </w:pPr>
            <w:r>
              <w:rPr>
                <w:rFonts w:ascii="Arial" w:eastAsiaTheme="minorEastAsia" w:hAnsi="Arial" w:cs="Arial"/>
                <w:sz w:val="24"/>
                <w:szCs w:val="24"/>
              </w:rPr>
              <w:t>LT4 2</w:t>
            </w:r>
          </w:p>
          <w:p w14:paraId="572C5CDB" w14:textId="3AE58517" w:rsidR="00356721" w:rsidRPr="00067907" w:rsidRDefault="00356721" w:rsidP="00067907">
            <w:pPr>
              <w:rPr>
                <w:rFonts w:ascii="Arial" w:eastAsiaTheme="minorEastAsia" w:hAnsi="Arial" w:cs="Arial"/>
                <w:sz w:val="24"/>
                <w:szCs w:val="24"/>
              </w:rPr>
            </w:pPr>
          </w:p>
        </w:tc>
        <w:tc>
          <w:tcPr>
            <w:tcW w:w="4649" w:type="dxa"/>
            <w:shd w:val="clear" w:color="auto" w:fill="auto"/>
          </w:tcPr>
          <w:p w14:paraId="652DC375" w14:textId="77777777" w:rsidR="002D5AA8" w:rsidRDefault="002D5AA8" w:rsidP="000EDD51">
            <w:pPr>
              <w:pStyle w:val="ListParagraph"/>
              <w:numPr>
                <w:ilvl w:val="0"/>
                <w:numId w:val="13"/>
              </w:numPr>
              <w:rPr>
                <w:rFonts w:ascii="Arial" w:hAnsi="Arial" w:cs="Arial"/>
                <w:color w:val="00B050"/>
                <w:sz w:val="24"/>
                <w:szCs w:val="24"/>
              </w:rPr>
            </w:pPr>
            <w:r w:rsidRPr="000EDD51">
              <w:rPr>
                <w:rFonts w:ascii="Arial" w:hAnsi="Arial" w:cs="Arial"/>
                <w:color w:val="00B050"/>
                <w:sz w:val="24"/>
                <w:szCs w:val="24"/>
              </w:rPr>
              <w:t>Articulate from texts that they read with the children (skill built on subject knowledge)</w:t>
            </w:r>
          </w:p>
          <w:p w14:paraId="5BF30FC1" w14:textId="6809D0CD" w:rsidR="00076311" w:rsidRPr="00076311" w:rsidRDefault="00076311" w:rsidP="00076311">
            <w:pPr>
              <w:rPr>
                <w:rFonts w:ascii="Arial" w:hAnsi="Arial" w:cs="Arial"/>
                <w:sz w:val="24"/>
                <w:szCs w:val="24"/>
              </w:rPr>
            </w:pPr>
            <w:r>
              <w:rPr>
                <w:rFonts w:ascii="Arial" w:hAnsi="Arial" w:cs="Arial"/>
                <w:sz w:val="24"/>
                <w:szCs w:val="24"/>
              </w:rPr>
              <w:t>LT4 3 LH4 6</w:t>
            </w:r>
          </w:p>
        </w:tc>
      </w:tr>
      <w:tr w:rsidR="00FB27F8" w:rsidRPr="00BA28C0" w14:paraId="05827D4D" w14:textId="77777777" w:rsidTr="000EDD51">
        <w:tc>
          <w:tcPr>
            <w:tcW w:w="4650" w:type="dxa"/>
            <w:vMerge/>
          </w:tcPr>
          <w:p w14:paraId="75FD7907" w14:textId="77777777" w:rsidR="00FB27F8" w:rsidRPr="00BA28C0" w:rsidRDefault="00FB27F8" w:rsidP="002D5AA8">
            <w:pPr>
              <w:rPr>
                <w:rFonts w:ascii="Arial" w:hAnsi="Arial" w:cs="Arial"/>
                <w:b/>
                <w:bCs/>
                <w:sz w:val="24"/>
                <w:szCs w:val="24"/>
              </w:rPr>
            </w:pPr>
          </w:p>
        </w:tc>
        <w:tc>
          <w:tcPr>
            <w:tcW w:w="4649" w:type="dxa"/>
            <w:vMerge w:val="restart"/>
          </w:tcPr>
          <w:p w14:paraId="1818F503" w14:textId="278599FB" w:rsidR="00FB27F8" w:rsidRPr="00067907" w:rsidRDefault="00FB27F8" w:rsidP="00067907">
            <w:pPr>
              <w:rPr>
                <w:rFonts w:ascii="Arial" w:hAnsi="Arial" w:cs="Arial"/>
                <w:sz w:val="24"/>
                <w:szCs w:val="24"/>
              </w:rPr>
            </w:pPr>
          </w:p>
        </w:tc>
        <w:tc>
          <w:tcPr>
            <w:tcW w:w="4649" w:type="dxa"/>
            <w:shd w:val="clear" w:color="auto" w:fill="auto"/>
          </w:tcPr>
          <w:p w14:paraId="6FA7D065" w14:textId="5B9C3F75" w:rsidR="00FB27F8" w:rsidRDefault="00FB27F8" w:rsidP="000EDD51">
            <w:pPr>
              <w:pStyle w:val="ListParagraph"/>
              <w:numPr>
                <w:ilvl w:val="0"/>
                <w:numId w:val="13"/>
              </w:numPr>
              <w:rPr>
                <w:rFonts w:ascii="Arial" w:hAnsi="Arial" w:cs="Arial"/>
                <w:color w:val="00B050"/>
                <w:sz w:val="24"/>
                <w:szCs w:val="24"/>
              </w:rPr>
            </w:pPr>
            <w:r w:rsidRPr="000EDD51">
              <w:rPr>
                <w:rFonts w:ascii="Arial" w:hAnsi="Arial" w:cs="Arial"/>
                <w:color w:val="00B050"/>
                <w:sz w:val="24"/>
                <w:szCs w:val="24"/>
              </w:rPr>
              <w:t>Unpick texts, identifying language features and examples of sentence structure used for a specific purpose</w:t>
            </w:r>
          </w:p>
          <w:p w14:paraId="143B566E" w14:textId="19771CFC" w:rsidR="00076311" w:rsidRPr="00076311" w:rsidRDefault="00076311" w:rsidP="00076311">
            <w:pPr>
              <w:rPr>
                <w:rFonts w:ascii="Arial" w:hAnsi="Arial" w:cs="Arial"/>
                <w:sz w:val="24"/>
                <w:szCs w:val="24"/>
              </w:rPr>
            </w:pPr>
            <w:r>
              <w:rPr>
                <w:rFonts w:ascii="Arial" w:hAnsi="Arial" w:cs="Arial"/>
                <w:sz w:val="24"/>
                <w:szCs w:val="24"/>
              </w:rPr>
              <w:t>LT4 3 LH4 6</w:t>
            </w:r>
          </w:p>
          <w:p w14:paraId="107C241F" w14:textId="08278862" w:rsidR="00472D98" w:rsidRPr="00472D98" w:rsidRDefault="00472D98" w:rsidP="00472D98">
            <w:pPr>
              <w:rPr>
                <w:rFonts w:ascii="Arial" w:hAnsi="Arial" w:cs="Arial"/>
                <w:sz w:val="24"/>
                <w:szCs w:val="24"/>
              </w:rPr>
            </w:pPr>
          </w:p>
        </w:tc>
      </w:tr>
      <w:tr w:rsidR="00FB27F8" w:rsidRPr="00BA28C0" w14:paraId="08106D43" w14:textId="77777777" w:rsidTr="000EDD51">
        <w:tc>
          <w:tcPr>
            <w:tcW w:w="4650" w:type="dxa"/>
            <w:vMerge/>
          </w:tcPr>
          <w:p w14:paraId="71568AA1" w14:textId="77777777" w:rsidR="00FB27F8" w:rsidRPr="00BA28C0" w:rsidRDefault="00FB27F8">
            <w:pPr>
              <w:rPr>
                <w:rFonts w:ascii="Arial" w:hAnsi="Arial" w:cs="Arial"/>
                <w:sz w:val="24"/>
                <w:szCs w:val="24"/>
              </w:rPr>
            </w:pPr>
          </w:p>
        </w:tc>
        <w:tc>
          <w:tcPr>
            <w:tcW w:w="4649" w:type="dxa"/>
            <w:vMerge/>
          </w:tcPr>
          <w:p w14:paraId="10D4B0EA" w14:textId="1DF2590B" w:rsidR="00FB27F8" w:rsidRPr="00BA28C0" w:rsidRDefault="00FB27F8" w:rsidP="2C2721EC">
            <w:pPr>
              <w:rPr>
                <w:rFonts w:ascii="Arial" w:hAnsi="Arial" w:cs="Arial"/>
                <w:sz w:val="24"/>
                <w:szCs w:val="24"/>
              </w:rPr>
            </w:pPr>
          </w:p>
        </w:tc>
        <w:tc>
          <w:tcPr>
            <w:tcW w:w="4649" w:type="dxa"/>
            <w:shd w:val="clear" w:color="auto" w:fill="auto"/>
          </w:tcPr>
          <w:p w14:paraId="221E3A7F" w14:textId="77777777" w:rsidR="00FB27F8" w:rsidRPr="00472D98" w:rsidRDefault="00FB27F8" w:rsidP="000EDD51">
            <w:pPr>
              <w:pStyle w:val="ListParagraph"/>
              <w:numPr>
                <w:ilvl w:val="0"/>
                <w:numId w:val="13"/>
              </w:numPr>
              <w:rPr>
                <w:rFonts w:ascii="Arial" w:eastAsiaTheme="minorEastAsia" w:hAnsi="Arial" w:cs="Arial"/>
                <w:color w:val="0070C0"/>
                <w:sz w:val="24"/>
                <w:szCs w:val="24"/>
              </w:rPr>
            </w:pPr>
            <w:r w:rsidRPr="000EDD51">
              <w:rPr>
                <w:rFonts w:ascii="Arial" w:eastAsia="Arial" w:hAnsi="Arial" w:cs="Arial"/>
                <w:color w:val="0070C0"/>
                <w:sz w:val="24"/>
                <w:szCs w:val="24"/>
              </w:rPr>
              <w:t>Take ownership of a unit of English planning and demonstrate that they can plan for an effective sequence of sessions, which are informed by and adapted in response to assessment of children’s learning in reading and writing where creative approaches e.g., drama are used to stimulate talk</w:t>
            </w:r>
          </w:p>
          <w:p w14:paraId="4CC7E8A5" w14:textId="5C1DFAC4" w:rsidR="00472D98" w:rsidRDefault="00076311" w:rsidP="00472D98">
            <w:pPr>
              <w:rPr>
                <w:rFonts w:ascii="Arial" w:eastAsiaTheme="minorEastAsia" w:hAnsi="Arial" w:cs="Arial"/>
                <w:sz w:val="24"/>
                <w:szCs w:val="24"/>
              </w:rPr>
            </w:pPr>
            <w:r>
              <w:rPr>
                <w:rFonts w:ascii="Arial" w:eastAsiaTheme="minorEastAsia" w:hAnsi="Arial" w:cs="Arial"/>
                <w:sz w:val="24"/>
                <w:szCs w:val="24"/>
              </w:rPr>
              <w:t>LT4 2 LH4 1 LT5 1,2,3</w:t>
            </w:r>
            <w:r w:rsidR="00A544FC">
              <w:rPr>
                <w:rFonts w:ascii="Arial" w:eastAsiaTheme="minorEastAsia" w:hAnsi="Arial" w:cs="Arial"/>
                <w:sz w:val="24"/>
                <w:szCs w:val="24"/>
              </w:rPr>
              <w:t xml:space="preserve"> LH5 6</w:t>
            </w:r>
          </w:p>
          <w:p w14:paraId="78007B82" w14:textId="099FA69F" w:rsidR="00076311" w:rsidRPr="00472D98" w:rsidRDefault="00076311" w:rsidP="00472D98">
            <w:pPr>
              <w:rPr>
                <w:rFonts w:ascii="Arial" w:eastAsiaTheme="minorEastAsia" w:hAnsi="Arial" w:cs="Arial"/>
                <w:sz w:val="24"/>
                <w:szCs w:val="24"/>
              </w:rPr>
            </w:pPr>
          </w:p>
        </w:tc>
      </w:tr>
      <w:tr w:rsidR="00FB27F8" w:rsidRPr="00BA28C0" w14:paraId="0DC7BE5C" w14:textId="77777777" w:rsidTr="000EDD51">
        <w:tc>
          <w:tcPr>
            <w:tcW w:w="4650" w:type="dxa"/>
            <w:vMerge/>
          </w:tcPr>
          <w:p w14:paraId="008ECC5E" w14:textId="77777777" w:rsidR="00FB27F8" w:rsidRPr="00BA28C0" w:rsidRDefault="00FB27F8" w:rsidP="00827BC7">
            <w:pPr>
              <w:rPr>
                <w:rFonts w:ascii="Arial" w:hAnsi="Arial" w:cs="Arial"/>
                <w:b/>
                <w:bCs/>
                <w:sz w:val="24"/>
                <w:szCs w:val="24"/>
              </w:rPr>
            </w:pPr>
          </w:p>
        </w:tc>
        <w:tc>
          <w:tcPr>
            <w:tcW w:w="4649" w:type="dxa"/>
            <w:vMerge/>
          </w:tcPr>
          <w:p w14:paraId="0142E1F5" w14:textId="77777777" w:rsidR="00FB27F8" w:rsidRPr="00BA28C0" w:rsidRDefault="00FB27F8" w:rsidP="002D5AA8">
            <w:pPr>
              <w:rPr>
                <w:rFonts w:ascii="Arial" w:hAnsi="Arial" w:cs="Arial"/>
                <w:sz w:val="24"/>
                <w:szCs w:val="24"/>
              </w:rPr>
            </w:pPr>
          </w:p>
        </w:tc>
        <w:tc>
          <w:tcPr>
            <w:tcW w:w="4649" w:type="dxa"/>
            <w:shd w:val="clear" w:color="auto" w:fill="auto"/>
          </w:tcPr>
          <w:p w14:paraId="0B96D53C" w14:textId="1A3E163D" w:rsidR="00FB27F8" w:rsidRPr="00472D98" w:rsidRDefault="00FB27F8" w:rsidP="000EDD51">
            <w:pPr>
              <w:pStyle w:val="ListParagraph"/>
              <w:numPr>
                <w:ilvl w:val="0"/>
                <w:numId w:val="13"/>
              </w:numPr>
              <w:rPr>
                <w:rFonts w:ascii="Arial" w:eastAsiaTheme="minorEastAsia" w:hAnsi="Arial" w:cs="Arial"/>
                <w:color w:val="0070C0"/>
                <w:sz w:val="24"/>
                <w:szCs w:val="24"/>
              </w:rPr>
            </w:pPr>
            <w:r w:rsidRPr="000EDD51">
              <w:rPr>
                <w:rFonts w:ascii="Arial" w:hAnsi="Arial" w:cs="Arial"/>
                <w:color w:val="0070C0"/>
                <w:sz w:val="24"/>
                <w:szCs w:val="24"/>
              </w:rPr>
              <w:t>Plan and teach an effective sequence of reading comprehension lessons in school, which demonstrate a secure application of English specific pedagogies and the integration of substantive and disciplinary knowledge and ensure progression in children’s learning over time, within sessions, with mentor support where appropriate.</w:t>
            </w:r>
          </w:p>
          <w:p w14:paraId="7DE32322" w14:textId="0D3736CD" w:rsidR="00472D98" w:rsidRPr="00472D98" w:rsidRDefault="002D3F12" w:rsidP="00472D98">
            <w:pPr>
              <w:rPr>
                <w:rFonts w:ascii="Arial" w:eastAsiaTheme="minorEastAsia" w:hAnsi="Arial" w:cs="Arial"/>
                <w:sz w:val="24"/>
                <w:szCs w:val="24"/>
              </w:rPr>
            </w:pPr>
            <w:r>
              <w:rPr>
                <w:rFonts w:ascii="Arial" w:eastAsiaTheme="minorEastAsia" w:hAnsi="Arial" w:cs="Arial"/>
                <w:sz w:val="24"/>
                <w:szCs w:val="24"/>
              </w:rPr>
              <w:t>LT3 2,3,4 LT4 2 LH4 1</w:t>
            </w:r>
          </w:p>
        </w:tc>
      </w:tr>
      <w:tr w:rsidR="00FB27F8" w:rsidRPr="00BA28C0" w14:paraId="2993D419" w14:textId="77777777" w:rsidTr="000EDD51">
        <w:tc>
          <w:tcPr>
            <w:tcW w:w="4650" w:type="dxa"/>
            <w:vMerge/>
          </w:tcPr>
          <w:p w14:paraId="3C2DAC1C" w14:textId="77777777" w:rsidR="00FB27F8" w:rsidRPr="00BA28C0" w:rsidRDefault="00FB27F8" w:rsidP="00827BC7">
            <w:pPr>
              <w:rPr>
                <w:rFonts w:ascii="Arial" w:hAnsi="Arial" w:cs="Arial"/>
                <w:b/>
                <w:bCs/>
                <w:sz w:val="24"/>
                <w:szCs w:val="24"/>
              </w:rPr>
            </w:pPr>
          </w:p>
        </w:tc>
        <w:tc>
          <w:tcPr>
            <w:tcW w:w="4649" w:type="dxa"/>
            <w:vMerge/>
          </w:tcPr>
          <w:p w14:paraId="3F307907" w14:textId="77777777" w:rsidR="00FB27F8" w:rsidRPr="00BA28C0" w:rsidRDefault="00FB27F8" w:rsidP="002D5AA8">
            <w:pPr>
              <w:rPr>
                <w:rFonts w:ascii="Arial" w:hAnsi="Arial" w:cs="Arial"/>
                <w:sz w:val="24"/>
                <w:szCs w:val="24"/>
              </w:rPr>
            </w:pPr>
          </w:p>
        </w:tc>
        <w:tc>
          <w:tcPr>
            <w:tcW w:w="4649" w:type="dxa"/>
            <w:shd w:val="clear" w:color="auto" w:fill="auto"/>
          </w:tcPr>
          <w:p w14:paraId="125FF0AA" w14:textId="77777777" w:rsidR="00FB27F8" w:rsidRDefault="00FB27F8" w:rsidP="000EDD51">
            <w:pPr>
              <w:pStyle w:val="ListParagraph"/>
              <w:numPr>
                <w:ilvl w:val="0"/>
                <w:numId w:val="13"/>
              </w:numPr>
              <w:rPr>
                <w:rFonts w:ascii="Arial" w:hAnsi="Arial" w:cs="Arial"/>
                <w:color w:val="0070C0"/>
                <w:sz w:val="24"/>
                <w:szCs w:val="24"/>
              </w:rPr>
            </w:pPr>
            <w:r w:rsidRPr="000EDD51">
              <w:rPr>
                <w:rFonts w:ascii="Arial" w:hAnsi="Arial" w:cs="Arial"/>
                <w:color w:val="0070C0"/>
                <w:sz w:val="24"/>
                <w:szCs w:val="24"/>
              </w:rPr>
              <w:t>Plan and teach an effective sequence of writing lessons in school, which demonstrate a secure application of English specific pedagogies and the integration of substantive and disciplinary knowledge and ensure progression in children’s learning over time, within sessions within sessions, with mentor support where appropriate.</w:t>
            </w:r>
          </w:p>
          <w:p w14:paraId="419FC6A1" w14:textId="45724518" w:rsidR="00472D98" w:rsidRPr="00472D98" w:rsidRDefault="002D3F12" w:rsidP="00472D98">
            <w:pPr>
              <w:rPr>
                <w:rFonts w:ascii="Arial" w:hAnsi="Arial" w:cs="Arial"/>
                <w:sz w:val="24"/>
                <w:szCs w:val="24"/>
              </w:rPr>
            </w:pPr>
            <w:r>
              <w:rPr>
                <w:rFonts w:ascii="Arial" w:eastAsiaTheme="minorEastAsia" w:hAnsi="Arial" w:cs="Arial"/>
                <w:sz w:val="24"/>
                <w:szCs w:val="24"/>
              </w:rPr>
              <w:t>LT3 2,3,4 LT4 2 LH4 1</w:t>
            </w:r>
          </w:p>
        </w:tc>
      </w:tr>
      <w:tr w:rsidR="00FB27F8" w:rsidRPr="00BA28C0" w14:paraId="7B5DD87F" w14:textId="77777777" w:rsidTr="000EDD51">
        <w:tc>
          <w:tcPr>
            <w:tcW w:w="4650" w:type="dxa"/>
            <w:vMerge/>
          </w:tcPr>
          <w:p w14:paraId="0C967196" w14:textId="77777777" w:rsidR="00FB27F8" w:rsidRPr="00BA28C0" w:rsidRDefault="00FB27F8">
            <w:pPr>
              <w:rPr>
                <w:rFonts w:ascii="Arial" w:hAnsi="Arial" w:cs="Arial"/>
                <w:sz w:val="24"/>
                <w:szCs w:val="24"/>
              </w:rPr>
            </w:pPr>
          </w:p>
        </w:tc>
        <w:tc>
          <w:tcPr>
            <w:tcW w:w="4649" w:type="dxa"/>
            <w:vMerge/>
          </w:tcPr>
          <w:p w14:paraId="44C4F527" w14:textId="66EC63B3" w:rsidR="00FB27F8" w:rsidRPr="00BA28C0" w:rsidRDefault="00FB27F8" w:rsidP="2C2721EC">
            <w:pPr>
              <w:rPr>
                <w:rFonts w:ascii="Arial" w:hAnsi="Arial" w:cs="Arial"/>
                <w:sz w:val="24"/>
                <w:szCs w:val="24"/>
              </w:rPr>
            </w:pPr>
          </w:p>
        </w:tc>
        <w:tc>
          <w:tcPr>
            <w:tcW w:w="4649" w:type="dxa"/>
            <w:shd w:val="clear" w:color="auto" w:fill="auto"/>
          </w:tcPr>
          <w:p w14:paraId="3DC32F9A" w14:textId="4BD1764C" w:rsidR="00FB27F8" w:rsidRPr="002D3F12" w:rsidRDefault="00FB27F8" w:rsidP="000EDD51">
            <w:pPr>
              <w:pStyle w:val="ListParagraph"/>
              <w:numPr>
                <w:ilvl w:val="0"/>
                <w:numId w:val="13"/>
              </w:numPr>
              <w:rPr>
                <w:rFonts w:ascii="Arial" w:eastAsiaTheme="minorEastAsia" w:hAnsi="Arial" w:cs="Arial"/>
                <w:color w:val="0070C0"/>
                <w:sz w:val="24"/>
                <w:szCs w:val="24"/>
              </w:rPr>
            </w:pPr>
            <w:r w:rsidRPr="000EDD51">
              <w:rPr>
                <w:rFonts w:ascii="Arial" w:eastAsia="Arial" w:hAnsi="Arial" w:cs="Arial"/>
                <w:color w:val="0070C0"/>
                <w:sz w:val="24"/>
                <w:szCs w:val="24"/>
              </w:rPr>
              <w:t>Demonstrate their own curiosity, love of learning and commitment to continuing development of their subject knowledge</w:t>
            </w:r>
          </w:p>
          <w:p w14:paraId="3DB40D83" w14:textId="225479B6" w:rsidR="002D3F12" w:rsidRPr="002D3F12" w:rsidRDefault="002D3F12" w:rsidP="002D3F12">
            <w:pPr>
              <w:rPr>
                <w:rFonts w:ascii="Arial" w:eastAsiaTheme="minorEastAsia" w:hAnsi="Arial" w:cs="Arial"/>
                <w:sz w:val="24"/>
                <w:szCs w:val="24"/>
              </w:rPr>
            </w:pPr>
            <w:r>
              <w:rPr>
                <w:rFonts w:ascii="Arial" w:eastAsiaTheme="minorEastAsia" w:hAnsi="Arial" w:cs="Arial"/>
                <w:sz w:val="24"/>
                <w:szCs w:val="24"/>
              </w:rPr>
              <w:t>LT8 1,2</w:t>
            </w:r>
          </w:p>
          <w:p w14:paraId="10F78A01" w14:textId="16C279B1" w:rsidR="00472D98" w:rsidRPr="00472D98" w:rsidRDefault="00472D98" w:rsidP="00472D98">
            <w:pPr>
              <w:rPr>
                <w:rFonts w:ascii="Arial" w:eastAsiaTheme="minorEastAsia" w:hAnsi="Arial" w:cs="Arial"/>
                <w:sz w:val="24"/>
                <w:szCs w:val="24"/>
              </w:rPr>
            </w:pPr>
          </w:p>
        </w:tc>
      </w:tr>
      <w:tr w:rsidR="0082556E" w:rsidRPr="00BA28C0" w14:paraId="0DB9C191" w14:textId="77777777" w:rsidTr="000EDD51">
        <w:tc>
          <w:tcPr>
            <w:tcW w:w="4650" w:type="dxa"/>
            <w:vMerge/>
          </w:tcPr>
          <w:p w14:paraId="55B0DB37" w14:textId="77777777" w:rsidR="0082556E" w:rsidRPr="00BA28C0" w:rsidRDefault="0082556E" w:rsidP="0082556E">
            <w:pPr>
              <w:rPr>
                <w:rFonts w:ascii="Arial" w:hAnsi="Arial" w:cs="Arial"/>
                <w:b/>
                <w:bCs/>
                <w:sz w:val="24"/>
                <w:szCs w:val="24"/>
              </w:rPr>
            </w:pPr>
          </w:p>
        </w:tc>
        <w:tc>
          <w:tcPr>
            <w:tcW w:w="4649" w:type="dxa"/>
          </w:tcPr>
          <w:p w14:paraId="7CD6A026" w14:textId="2C0F695F" w:rsidR="0082556E" w:rsidRPr="00BA28C0" w:rsidRDefault="0082556E" w:rsidP="0082556E">
            <w:pPr>
              <w:rPr>
                <w:rFonts w:ascii="Arial" w:hAnsi="Arial" w:cs="Arial"/>
                <w:sz w:val="24"/>
                <w:szCs w:val="24"/>
              </w:rPr>
            </w:pPr>
            <w:r w:rsidRPr="00BA28C0">
              <w:rPr>
                <w:rFonts w:ascii="Arial" w:hAnsi="Arial" w:cs="Arial"/>
                <w:b/>
                <w:bCs/>
                <w:sz w:val="24"/>
                <w:szCs w:val="24"/>
              </w:rPr>
              <w:t>Trainees will understand:</w:t>
            </w:r>
          </w:p>
        </w:tc>
        <w:tc>
          <w:tcPr>
            <w:tcW w:w="4649" w:type="dxa"/>
            <w:vMerge w:val="restart"/>
            <w:shd w:val="clear" w:color="auto" w:fill="D9D9D9" w:themeFill="background1" w:themeFillShade="D9"/>
          </w:tcPr>
          <w:p w14:paraId="0904C347" w14:textId="77777777" w:rsidR="0082556E" w:rsidRPr="00BA28C0" w:rsidRDefault="0082556E" w:rsidP="0082556E">
            <w:pPr>
              <w:jc w:val="center"/>
              <w:rPr>
                <w:rFonts w:ascii="Arial" w:hAnsi="Arial" w:cs="Arial"/>
                <w:b/>
                <w:bCs/>
                <w:sz w:val="24"/>
                <w:szCs w:val="24"/>
              </w:rPr>
            </w:pPr>
          </w:p>
          <w:p w14:paraId="1A53A182" w14:textId="2261479B" w:rsidR="0082556E" w:rsidRPr="00BA28C0" w:rsidRDefault="0082556E" w:rsidP="0082556E">
            <w:pPr>
              <w:jc w:val="center"/>
              <w:rPr>
                <w:rFonts w:ascii="Arial" w:hAnsi="Arial" w:cs="Arial"/>
                <w:b/>
                <w:bCs/>
                <w:sz w:val="24"/>
                <w:szCs w:val="24"/>
              </w:rPr>
            </w:pPr>
            <w:r w:rsidRPr="00BA28C0">
              <w:rPr>
                <w:rFonts w:ascii="Arial" w:hAnsi="Arial" w:cs="Arial"/>
                <w:b/>
                <w:bCs/>
                <w:sz w:val="24"/>
                <w:szCs w:val="24"/>
              </w:rPr>
              <w:t>Composite knowledge/understanding/skills</w:t>
            </w:r>
          </w:p>
          <w:p w14:paraId="1567B1C6" w14:textId="77777777" w:rsidR="0082556E" w:rsidRPr="00BA28C0" w:rsidRDefault="0082556E" w:rsidP="0082556E">
            <w:pPr>
              <w:rPr>
                <w:rFonts w:ascii="Arial" w:hAnsi="Arial" w:cs="Arial"/>
                <w:i/>
                <w:iCs/>
                <w:sz w:val="24"/>
                <w:szCs w:val="24"/>
              </w:rPr>
            </w:pPr>
          </w:p>
          <w:p w14:paraId="4E3878FB" w14:textId="74D7D68C" w:rsidR="0082556E"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know:</w:t>
            </w:r>
            <w:r w:rsidRPr="00BA28C0">
              <w:rPr>
                <w:rFonts w:ascii="Arial" w:eastAsia="Arial" w:hAnsi="Arial" w:cs="Arial"/>
                <w:sz w:val="24"/>
                <w:szCs w:val="24"/>
              </w:rPr>
              <w:t xml:space="preserve"> </w:t>
            </w:r>
          </w:p>
          <w:p w14:paraId="43DED6F1" w14:textId="54ABF355" w:rsidR="0082556E" w:rsidRPr="00BA28C0" w:rsidRDefault="2C2721EC" w:rsidP="2C2721EC">
            <w:pPr>
              <w:pStyle w:val="ListParagraph"/>
              <w:numPr>
                <w:ilvl w:val="0"/>
                <w:numId w:val="8"/>
              </w:numPr>
              <w:rPr>
                <w:rFonts w:ascii="Arial" w:eastAsiaTheme="minorEastAsia" w:hAnsi="Arial" w:cs="Arial"/>
                <w:sz w:val="24"/>
                <w:szCs w:val="24"/>
              </w:rPr>
            </w:pPr>
            <w:r w:rsidRPr="00BA28C0">
              <w:rPr>
                <w:rFonts w:ascii="Arial" w:eastAsia="Arial" w:hAnsi="Arial" w:cs="Arial"/>
                <w:sz w:val="24"/>
                <w:szCs w:val="24"/>
              </w:rPr>
              <w:t>key subject knowledge in relation to: oracy, reading and writing</w:t>
            </w:r>
          </w:p>
          <w:p w14:paraId="66400D46" w14:textId="0313F55E" w:rsidR="0082556E"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 </w:t>
            </w:r>
          </w:p>
          <w:p w14:paraId="0D966880" w14:textId="511AD895" w:rsidR="0082556E"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understand</w:t>
            </w:r>
            <w:r w:rsidRPr="00BA28C0">
              <w:rPr>
                <w:rFonts w:ascii="Arial" w:eastAsia="Arial" w:hAnsi="Arial" w:cs="Arial"/>
                <w:i/>
                <w:iCs/>
                <w:sz w:val="24"/>
                <w:szCs w:val="24"/>
              </w:rPr>
              <w:t xml:space="preserve"> </w:t>
            </w:r>
            <w:r w:rsidRPr="00BA28C0">
              <w:rPr>
                <w:rFonts w:ascii="Arial" w:eastAsia="Arial" w:hAnsi="Arial" w:cs="Arial"/>
                <w:sz w:val="24"/>
                <w:szCs w:val="24"/>
              </w:rPr>
              <w:t xml:space="preserve"> </w:t>
            </w:r>
          </w:p>
          <w:p w14:paraId="6E40F181" w14:textId="2E3B50BA" w:rsidR="0082556E" w:rsidRPr="00BA28C0" w:rsidRDefault="2C2721EC" w:rsidP="2C2721EC">
            <w:pPr>
              <w:pStyle w:val="ListParagraph"/>
              <w:numPr>
                <w:ilvl w:val="0"/>
                <w:numId w:val="7"/>
              </w:numPr>
              <w:rPr>
                <w:rFonts w:ascii="Arial" w:eastAsiaTheme="minorEastAsia" w:hAnsi="Arial" w:cs="Arial"/>
                <w:sz w:val="24"/>
                <w:szCs w:val="24"/>
              </w:rPr>
            </w:pPr>
            <w:r w:rsidRPr="00BA28C0">
              <w:rPr>
                <w:rFonts w:ascii="Arial" w:eastAsia="Arial" w:hAnsi="Arial" w:cs="Arial"/>
                <w:sz w:val="24"/>
                <w:szCs w:val="24"/>
              </w:rPr>
              <w:t xml:space="preserve">the importance of sequencing English learning and adapting teaching to allow for progression of all learners </w:t>
            </w:r>
          </w:p>
          <w:p w14:paraId="2C4A901C" w14:textId="6FD8AD19" w:rsidR="0082556E"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 </w:t>
            </w:r>
          </w:p>
          <w:p w14:paraId="062C72D1" w14:textId="0EDCB1B7" w:rsidR="0082556E"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be able to:</w:t>
            </w:r>
            <w:r w:rsidRPr="00BA28C0">
              <w:rPr>
                <w:rFonts w:ascii="Arial" w:eastAsia="Arial" w:hAnsi="Arial" w:cs="Arial"/>
                <w:i/>
                <w:iCs/>
                <w:sz w:val="24"/>
                <w:szCs w:val="24"/>
              </w:rPr>
              <w:t xml:space="preserve"> </w:t>
            </w:r>
            <w:r w:rsidRPr="00BA28C0">
              <w:rPr>
                <w:rFonts w:ascii="Arial" w:eastAsia="Arial" w:hAnsi="Arial" w:cs="Arial"/>
                <w:sz w:val="24"/>
                <w:szCs w:val="24"/>
              </w:rPr>
              <w:t xml:space="preserve"> </w:t>
            </w:r>
          </w:p>
          <w:p w14:paraId="685D2D8F" w14:textId="6DE8C038" w:rsidR="0082556E" w:rsidRPr="00BA28C0" w:rsidRDefault="2C2721EC" w:rsidP="2C2721EC">
            <w:pPr>
              <w:pStyle w:val="ListParagraph"/>
              <w:numPr>
                <w:ilvl w:val="0"/>
                <w:numId w:val="6"/>
              </w:numPr>
              <w:rPr>
                <w:rFonts w:ascii="Arial" w:eastAsiaTheme="minorEastAsia" w:hAnsi="Arial" w:cs="Arial"/>
                <w:sz w:val="24"/>
                <w:szCs w:val="24"/>
              </w:rPr>
            </w:pPr>
            <w:r w:rsidRPr="00BA28C0">
              <w:rPr>
                <w:rFonts w:ascii="Arial" w:eastAsia="Arial" w:hAnsi="Arial" w:cs="Arial"/>
                <w:sz w:val="24"/>
                <w:szCs w:val="24"/>
              </w:rPr>
              <w:t>Plan and teach a series of reading and writing lessons that are sequenced to ensure that children know more and remember more over time</w:t>
            </w:r>
          </w:p>
          <w:p w14:paraId="10165641" w14:textId="22C48260" w:rsidR="0082556E" w:rsidRPr="00BA28C0" w:rsidRDefault="2C2721EC" w:rsidP="2C2721EC">
            <w:pPr>
              <w:rPr>
                <w:rFonts w:ascii="Arial" w:hAnsi="Arial" w:cs="Arial"/>
                <w:b/>
                <w:bCs/>
                <w:i/>
                <w:iCs/>
                <w:sz w:val="24"/>
                <w:szCs w:val="24"/>
              </w:rPr>
            </w:pPr>
            <w:r w:rsidRPr="00BA28C0">
              <w:rPr>
                <w:rFonts w:ascii="Arial" w:hAnsi="Arial" w:cs="Arial"/>
                <w:b/>
                <w:bCs/>
                <w:i/>
                <w:iCs/>
                <w:sz w:val="24"/>
                <w:szCs w:val="24"/>
              </w:rPr>
              <w:t xml:space="preserve"> </w:t>
            </w:r>
          </w:p>
          <w:p w14:paraId="50CAC378" w14:textId="34B6B0BA" w:rsidR="0082556E" w:rsidRPr="00BA28C0" w:rsidRDefault="0082556E" w:rsidP="0082556E">
            <w:pPr>
              <w:rPr>
                <w:rFonts w:ascii="Arial" w:hAnsi="Arial" w:cs="Arial"/>
                <w:sz w:val="24"/>
                <w:szCs w:val="24"/>
              </w:rPr>
            </w:pPr>
            <w:r w:rsidRPr="00BA28C0">
              <w:rPr>
                <w:rFonts w:ascii="Arial" w:hAnsi="Arial" w:cs="Arial"/>
                <w:sz w:val="24"/>
                <w:szCs w:val="24"/>
              </w:rPr>
              <w:t xml:space="preserve"> </w:t>
            </w:r>
          </w:p>
        </w:tc>
      </w:tr>
      <w:tr w:rsidR="002D5AA8" w:rsidRPr="00BA28C0" w14:paraId="7ABEB03B" w14:textId="77777777" w:rsidTr="000EDD51">
        <w:tc>
          <w:tcPr>
            <w:tcW w:w="4650" w:type="dxa"/>
            <w:vMerge/>
          </w:tcPr>
          <w:p w14:paraId="03D7FC88" w14:textId="77777777" w:rsidR="002D5AA8" w:rsidRPr="00BA28C0" w:rsidRDefault="002D5AA8" w:rsidP="002D5AA8">
            <w:pPr>
              <w:rPr>
                <w:rFonts w:ascii="Arial" w:hAnsi="Arial" w:cs="Arial"/>
                <w:b/>
                <w:bCs/>
                <w:sz w:val="24"/>
                <w:szCs w:val="24"/>
              </w:rPr>
            </w:pPr>
          </w:p>
        </w:tc>
        <w:tc>
          <w:tcPr>
            <w:tcW w:w="4649" w:type="dxa"/>
          </w:tcPr>
          <w:p w14:paraId="757F6C05" w14:textId="77777777" w:rsidR="002D5AA8" w:rsidRPr="00BA28C0" w:rsidRDefault="002D5AA8" w:rsidP="00F41F05">
            <w:pPr>
              <w:pStyle w:val="ListParagraph"/>
              <w:numPr>
                <w:ilvl w:val="0"/>
                <w:numId w:val="13"/>
              </w:numPr>
              <w:rPr>
                <w:rFonts w:ascii="Arial" w:hAnsi="Arial" w:cs="Arial"/>
                <w:sz w:val="24"/>
                <w:szCs w:val="24"/>
              </w:rPr>
            </w:pPr>
            <w:r w:rsidRPr="00BA28C0">
              <w:rPr>
                <w:rFonts w:ascii="Arial" w:hAnsi="Arial" w:cs="Arial"/>
                <w:sz w:val="24"/>
                <w:szCs w:val="24"/>
              </w:rPr>
              <w:t>How to sequence English learning in a specific context considering planning to avoid cognitive load, interleaving and repeated practice · The importance of considering the teaching order of components within a sequence of learning and how this links with supporting children to develop their knowledge and understanding within a specific context</w:t>
            </w:r>
          </w:p>
          <w:p w14:paraId="0FFF8F21" w14:textId="0CD76261" w:rsidR="002D5AA8" w:rsidRPr="002D3F12" w:rsidRDefault="002D3F12" w:rsidP="002D3F12">
            <w:pPr>
              <w:rPr>
                <w:rFonts w:ascii="Arial" w:hAnsi="Arial" w:cs="Arial"/>
                <w:sz w:val="24"/>
                <w:szCs w:val="24"/>
              </w:rPr>
            </w:pPr>
            <w:r>
              <w:rPr>
                <w:rFonts w:ascii="Arial" w:hAnsi="Arial" w:cs="Arial"/>
                <w:sz w:val="24"/>
                <w:szCs w:val="24"/>
              </w:rPr>
              <w:t>LT2 2,3,4,5,6,7,8 LT3 2,7 LT4 2</w:t>
            </w:r>
          </w:p>
        </w:tc>
        <w:tc>
          <w:tcPr>
            <w:tcW w:w="4649" w:type="dxa"/>
            <w:vMerge/>
          </w:tcPr>
          <w:p w14:paraId="5A228E6C" w14:textId="77777777" w:rsidR="002D5AA8" w:rsidRPr="00BA28C0" w:rsidRDefault="002D5AA8" w:rsidP="00F41F05">
            <w:pPr>
              <w:pStyle w:val="ListParagraph"/>
              <w:numPr>
                <w:ilvl w:val="0"/>
                <w:numId w:val="13"/>
              </w:numPr>
              <w:rPr>
                <w:rFonts w:ascii="Arial" w:hAnsi="Arial" w:cs="Arial"/>
                <w:sz w:val="24"/>
                <w:szCs w:val="24"/>
              </w:rPr>
            </w:pPr>
          </w:p>
        </w:tc>
      </w:tr>
      <w:tr w:rsidR="002D5AA8" w:rsidRPr="00BA28C0" w14:paraId="7AD8206C" w14:textId="77777777" w:rsidTr="000EDD51">
        <w:tc>
          <w:tcPr>
            <w:tcW w:w="4650" w:type="dxa"/>
            <w:vMerge/>
          </w:tcPr>
          <w:p w14:paraId="17FBEF1B" w14:textId="77777777" w:rsidR="002D5AA8" w:rsidRPr="00BA28C0" w:rsidRDefault="002D5AA8" w:rsidP="002D5AA8">
            <w:pPr>
              <w:rPr>
                <w:rFonts w:ascii="Arial" w:hAnsi="Arial" w:cs="Arial"/>
                <w:b/>
                <w:bCs/>
                <w:sz w:val="24"/>
                <w:szCs w:val="24"/>
              </w:rPr>
            </w:pPr>
          </w:p>
        </w:tc>
        <w:tc>
          <w:tcPr>
            <w:tcW w:w="4649" w:type="dxa"/>
          </w:tcPr>
          <w:p w14:paraId="37109386" w14:textId="378F585A" w:rsidR="002D5AA8" w:rsidRPr="00BA28C0" w:rsidRDefault="002D5AA8" w:rsidP="002D5AA8">
            <w:pPr>
              <w:pStyle w:val="ListParagraph"/>
              <w:ind w:left="360"/>
              <w:rPr>
                <w:rFonts w:ascii="Arial" w:hAnsi="Arial" w:cs="Arial"/>
                <w:sz w:val="24"/>
                <w:szCs w:val="24"/>
              </w:rPr>
            </w:pPr>
          </w:p>
        </w:tc>
        <w:tc>
          <w:tcPr>
            <w:tcW w:w="4649" w:type="dxa"/>
            <w:vMerge/>
          </w:tcPr>
          <w:p w14:paraId="11F83A10" w14:textId="77777777" w:rsidR="002D5AA8" w:rsidRPr="00BA28C0" w:rsidRDefault="002D5AA8" w:rsidP="00F41F05">
            <w:pPr>
              <w:pStyle w:val="ListParagraph"/>
              <w:numPr>
                <w:ilvl w:val="0"/>
                <w:numId w:val="13"/>
              </w:numPr>
              <w:rPr>
                <w:rFonts w:ascii="Arial" w:hAnsi="Arial" w:cs="Arial"/>
                <w:sz w:val="24"/>
                <w:szCs w:val="24"/>
              </w:rPr>
            </w:pPr>
          </w:p>
        </w:tc>
      </w:tr>
      <w:tr w:rsidR="00971CDC" w:rsidRPr="00BA28C0" w14:paraId="1527359C" w14:textId="77777777" w:rsidTr="00971CDC">
        <w:tc>
          <w:tcPr>
            <w:tcW w:w="4650" w:type="dxa"/>
            <w:shd w:val="clear" w:color="auto" w:fill="D9D9D9" w:themeFill="background1" w:themeFillShade="D9"/>
          </w:tcPr>
          <w:p w14:paraId="2FE41233" w14:textId="6DA84037" w:rsidR="00971CDC" w:rsidRPr="00BA28C0" w:rsidRDefault="00971CDC" w:rsidP="00971CDC">
            <w:pPr>
              <w:rPr>
                <w:rFonts w:ascii="Arial" w:hAnsi="Arial" w:cs="Arial"/>
                <w:b/>
                <w:bCs/>
                <w:sz w:val="24"/>
                <w:szCs w:val="24"/>
              </w:rPr>
            </w:pPr>
            <w:r>
              <w:rPr>
                <w:rFonts w:ascii="Arial" w:hAnsi="Arial" w:cs="Arial"/>
                <w:b/>
                <w:bCs/>
                <w:sz w:val="24"/>
                <w:szCs w:val="24"/>
              </w:rPr>
              <w:lastRenderedPageBreak/>
              <w:t>Assessment</w:t>
            </w:r>
          </w:p>
        </w:tc>
        <w:tc>
          <w:tcPr>
            <w:tcW w:w="9298" w:type="dxa"/>
            <w:gridSpan w:val="2"/>
          </w:tcPr>
          <w:p w14:paraId="061BB6A5" w14:textId="273AD2BE" w:rsidR="00971CDC" w:rsidRPr="00E0530E" w:rsidRDefault="00E0530E" w:rsidP="00E0530E">
            <w:pPr>
              <w:pStyle w:val="ListParagraph"/>
              <w:numPr>
                <w:ilvl w:val="0"/>
                <w:numId w:val="25"/>
              </w:numPr>
              <w:rPr>
                <w:rFonts w:ascii="Arial" w:hAnsi="Arial" w:cs="Arial"/>
                <w:sz w:val="24"/>
                <w:szCs w:val="24"/>
              </w:rPr>
            </w:pPr>
            <w:r w:rsidRPr="000EDD51">
              <w:rPr>
                <w:rFonts w:ascii="Arial" w:hAnsi="Arial" w:cs="Arial"/>
                <w:sz w:val="24"/>
                <w:szCs w:val="24"/>
              </w:rPr>
              <w:t>Assessed during PP</w:t>
            </w:r>
            <w:r>
              <w:rPr>
                <w:rFonts w:ascii="Arial" w:hAnsi="Arial" w:cs="Arial"/>
                <w:sz w:val="24"/>
                <w:szCs w:val="24"/>
              </w:rPr>
              <w:t xml:space="preserve"> –</w:t>
            </w:r>
            <w:r w:rsidRPr="00E0530E">
              <w:rPr>
                <w:rFonts w:ascii="Arial" w:hAnsi="Arial" w:cs="Arial"/>
                <w:sz w:val="24"/>
                <w:szCs w:val="24"/>
              </w:rPr>
              <w:t xml:space="preserve"> Lesson</w:t>
            </w:r>
            <w:r>
              <w:rPr>
                <w:rFonts w:ascii="Arial" w:hAnsi="Arial" w:cs="Arial"/>
                <w:sz w:val="24"/>
                <w:szCs w:val="24"/>
              </w:rPr>
              <w:t xml:space="preserve"> </w:t>
            </w:r>
            <w:r w:rsidRPr="00E0530E">
              <w:rPr>
                <w:rFonts w:ascii="Arial" w:hAnsi="Arial" w:cs="Arial"/>
                <w:sz w:val="24"/>
                <w:szCs w:val="24"/>
              </w:rPr>
              <w:t>observations, weekly development meetings and</w:t>
            </w:r>
            <w:r>
              <w:rPr>
                <w:rFonts w:ascii="Arial" w:hAnsi="Arial" w:cs="Arial"/>
                <w:sz w:val="24"/>
                <w:szCs w:val="24"/>
              </w:rPr>
              <w:t xml:space="preserve"> </w:t>
            </w:r>
            <w:r w:rsidRPr="00E0530E">
              <w:rPr>
                <w:rFonts w:ascii="Arial" w:hAnsi="Arial" w:cs="Arial"/>
                <w:sz w:val="24"/>
                <w:szCs w:val="24"/>
              </w:rPr>
              <w:t>weekly focus tasks.</w:t>
            </w:r>
            <w:bookmarkStart w:id="2" w:name="_GoBack"/>
            <w:bookmarkEnd w:id="2"/>
          </w:p>
          <w:p w14:paraId="630D6D4E" w14:textId="53B94869" w:rsidR="00971CDC" w:rsidRPr="00971CDC" w:rsidRDefault="00971CDC" w:rsidP="00971CDC">
            <w:pPr>
              <w:rPr>
                <w:rFonts w:ascii="Arial" w:hAnsi="Arial" w:cs="Arial"/>
                <w:sz w:val="24"/>
                <w:szCs w:val="24"/>
              </w:rPr>
            </w:pPr>
          </w:p>
        </w:tc>
      </w:tr>
      <w:tr w:rsidR="00971CDC" w:rsidRPr="00BA28C0" w14:paraId="2F4920DD" w14:textId="77777777" w:rsidTr="00971CDC">
        <w:tc>
          <w:tcPr>
            <w:tcW w:w="4650" w:type="dxa"/>
            <w:shd w:val="clear" w:color="auto" w:fill="D9D9D9" w:themeFill="background1" w:themeFillShade="D9"/>
          </w:tcPr>
          <w:p w14:paraId="4A582F7B"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Research,</w:t>
            </w:r>
          </w:p>
          <w:p w14:paraId="34225621"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literature and</w:t>
            </w:r>
          </w:p>
          <w:p w14:paraId="244EFEAA"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resources</w:t>
            </w:r>
          </w:p>
          <w:p w14:paraId="058C8EF6" w14:textId="77777777" w:rsidR="00971CDC" w:rsidRPr="000636EA" w:rsidRDefault="00971CDC" w:rsidP="00971CDC">
            <w:pPr>
              <w:rPr>
                <w:rFonts w:ascii="Arial" w:hAnsi="Arial" w:cs="Arial"/>
                <w:b/>
                <w:bCs/>
                <w:sz w:val="24"/>
                <w:szCs w:val="24"/>
              </w:rPr>
            </w:pPr>
            <w:r w:rsidRPr="000636EA">
              <w:rPr>
                <w:rFonts w:ascii="Arial" w:hAnsi="Arial" w:cs="Arial"/>
                <w:b/>
                <w:bCs/>
                <w:sz w:val="24"/>
                <w:szCs w:val="24"/>
              </w:rPr>
              <w:t>supporting the</w:t>
            </w:r>
          </w:p>
          <w:p w14:paraId="6D49CF22" w14:textId="7C55269D" w:rsidR="00971CDC" w:rsidRPr="00BA28C0" w:rsidRDefault="00971CDC" w:rsidP="00971CDC">
            <w:pPr>
              <w:rPr>
                <w:rFonts w:ascii="Arial" w:hAnsi="Arial" w:cs="Arial"/>
                <w:b/>
                <w:bCs/>
                <w:sz w:val="24"/>
                <w:szCs w:val="24"/>
              </w:rPr>
            </w:pPr>
            <w:r w:rsidRPr="000636EA">
              <w:rPr>
                <w:rFonts w:ascii="Arial" w:hAnsi="Arial" w:cs="Arial"/>
                <w:b/>
                <w:bCs/>
                <w:sz w:val="24"/>
                <w:szCs w:val="24"/>
              </w:rPr>
              <w:t>curriculum design</w:t>
            </w:r>
          </w:p>
        </w:tc>
        <w:tc>
          <w:tcPr>
            <w:tcW w:w="9298" w:type="dxa"/>
            <w:gridSpan w:val="2"/>
          </w:tcPr>
          <w:p w14:paraId="69B75E87"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color w:val="000000"/>
                <w:sz w:val="24"/>
                <w:szCs w:val="24"/>
              </w:rPr>
              <w:t>National Curriculum, 2014</w:t>
            </w:r>
          </w:p>
          <w:p w14:paraId="3AB246DF"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BEARNE, E. and REEDY, D., 2018.  </w:t>
            </w:r>
            <w:r w:rsidRPr="000636EA">
              <w:rPr>
                <w:rFonts w:ascii="Arial" w:hAnsi="Arial" w:cs="Arial"/>
                <w:bCs/>
                <w:i/>
                <w:iCs/>
                <w:sz w:val="24"/>
                <w:szCs w:val="24"/>
                <w:lang w:val="en-US"/>
              </w:rPr>
              <w:t>Teaching Primary English</w:t>
            </w:r>
            <w:r w:rsidRPr="000636EA">
              <w:rPr>
                <w:rFonts w:ascii="Arial" w:hAnsi="Arial" w:cs="Arial"/>
                <w:bCs/>
                <w:sz w:val="24"/>
                <w:szCs w:val="24"/>
                <w:lang w:val="en-US"/>
              </w:rPr>
              <w:t>. London: Routledge</w:t>
            </w:r>
          </w:p>
          <w:p w14:paraId="6455AD14"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CLEMENTS, J. and TOBIN, M., 2021. </w:t>
            </w:r>
            <w:r w:rsidRPr="000636EA">
              <w:rPr>
                <w:rFonts w:ascii="Arial" w:hAnsi="Arial" w:cs="Arial"/>
                <w:bCs/>
                <w:i/>
                <w:iCs/>
                <w:sz w:val="24"/>
                <w:szCs w:val="24"/>
                <w:lang w:val="en-US"/>
              </w:rPr>
              <w:t>Understanding and Teaching Primary English:</w:t>
            </w:r>
            <w:r w:rsidRPr="000636EA">
              <w:rPr>
                <w:rFonts w:ascii="Arial" w:hAnsi="Arial" w:cs="Arial"/>
                <w:bCs/>
                <w:sz w:val="24"/>
                <w:szCs w:val="24"/>
                <w:lang w:val="en-US"/>
              </w:rPr>
              <w:t xml:space="preserve"> </w:t>
            </w:r>
            <w:r w:rsidRPr="000636EA">
              <w:rPr>
                <w:rFonts w:ascii="Arial" w:hAnsi="Arial" w:cs="Arial"/>
                <w:bCs/>
                <w:i/>
                <w:iCs/>
                <w:sz w:val="24"/>
                <w:szCs w:val="24"/>
                <w:lang w:val="en-US"/>
              </w:rPr>
              <w:t xml:space="preserve">Theory into Practice. </w:t>
            </w:r>
            <w:r w:rsidRPr="000636EA">
              <w:rPr>
                <w:rFonts w:ascii="Arial" w:hAnsi="Arial" w:cs="Arial"/>
                <w:bCs/>
                <w:sz w:val="24"/>
                <w:szCs w:val="24"/>
                <w:lang w:val="en-US"/>
              </w:rPr>
              <w:t>London: SAGE Publications</w:t>
            </w:r>
          </w:p>
          <w:p w14:paraId="45DDD0D3"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 xml:space="preserve">DEPARTMENT FOR EDUCATION, EDUCATION STANDARDS RESEARCH TEAM. 2012. </w:t>
            </w:r>
            <w:r w:rsidRPr="000636EA">
              <w:rPr>
                <w:rFonts w:ascii="Arial" w:hAnsi="Arial" w:cs="Arial"/>
                <w:bCs/>
                <w:i/>
                <w:iCs/>
                <w:sz w:val="24"/>
                <w:szCs w:val="24"/>
              </w:rPr>
              <w:t>Research evidence on reading for pleasure</w:t>
            </w:r>
            <w:r w:rsidRPr="000636EA">
              <w:rPr>
                <w:rFonts w:ascii="Arial" w:hAnsi="Arial" w:cs="Arial"/>
                <w:bCs/>
                <w:sz w:val="24"/>
                <w:szCs w:val="24"/>
              </w:rPr>
              <w:t xml:space="preserve">. London: Department for Education. </w:t>
            </w:r>
          </w:p>
          <w:p w14:paraId="69A11274"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2017. Early Language Development: Needs, provision and intervention for preschool children from socioeconomically disadvantaged backgrounds</w:t>
            </w:r>
          </w:p>
          <w:p w14:paraId="634DEA3E"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2014. Reading at the transition: Interim evidence brief</w:t>
            </w:r>
          </w:p>
          <w:p w14:paraId="3F204143" w14:textId="77777777" w:rsidR="00971CDC" w:rsidRPr="000636EA" w:rsidRDefault="00971CDC" w:rsidP="00971CDC">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1: Guidance Report</w:t>
            </w:r>
          </w:p>
          <w:p w14:paraId="5E7E5328" w14:textId="53748107" w:rsidR="00971CDC" w:rsidRPr="00BA28C0" w:rsidRDefault="00971CDC" w:rsidP="00971CDC">
            <w:pPr>
              <w:rPr>
                <w:rFonts w:ascii="Arial" w:hAnsi="Arial" w:cs="Arial"/>
                <w:b/>
                <w:bCs/>
                <w:sz w:val="24"/>
                <w:szCs w:val="24"/>
              </w:rPr>
            </w:pPr>
            <w:r w:rsidRPr="000636EA">
              <w:rPr>
                <w:rFonts w:ascii="Arial" w:hAnsi="Arial" w:cs="Arial"/>
                <w:bCs/>
                <w:sz w:val="24"/>
                <w:szCs w:val="24"/>
              </w:rPr>
              <w:t>The Education Endowment Foundation, 2021. Improving Literacy in Key Stage 2: Guidance Report</w:t>
            </w:r>
          </w:p>
        </w:tc>
      </w:tr>
      <w:tr w:rsidR="00B515E6" w:rsidRPr="00BA28C0" w14:paraId="57BC2BD6" w14:textId="77777777" w:rsidTr="000EDD51">
        <w:tc>
          <w:tcPr>
            <w:tcW w:w="4650" w:type="dxa"/>
            <w:vMerge w:val="restart"/>
          </w:tcPr>
          <w:p w14:paraId="7D341CB0" w14:textId="0E1307B6" w:rsidR="00B515E6" w:rsidRPr="00BA28C0" w:rsidRDefault="00B515E6" w:rsidP="00EE217D">
            <w:pPr>
              <w:rPr>
                <w:rFonts w:ascii="Arial" w:hAnsi="Arial" w:cs="Arial"/>
                <w:b/>
                <w:bCs/>
                <w:sz w:val="24"/>
                <w:szCs w:val="24"/>
              </w:rPr>
            </w:pPr>
            <w:r w:rsidRPr="00BA28C0">
              <w:rPr>
                <w:rFonts w:ascii="Arial" w:hAnsi="Arial" w:cs="Arial"/>
                <w:b/>
                <w:bCs/>
                <w:sz w:val="24"/>
                <w:szCs w:val="24"/>
              </w:rPr>
              <w:t>Phase 5</w:t>
            </w:r>
          </w:p>
          <w:p w14:paraId="533D76A2" w14:textId="19A7EDE0" w:rsidR="00B515E6" w:rsidRPr="00BA28C0" w:rsidRDefault="00B515E6" w:rsidP="00EE217D">
            <w:pPr>
              <w:rPr>
                <w:rFonts w:ascii="Arial" w:hAnsi="Arial" w:cs="Arial"/>
                <w:b/>
                <w:bCs/>
                <w:sz w:val="24"/>
                <w:szCs w:val="24"/>
              </w:rPr>
            </w:pPr>
            <w:r w:rsidRPr="00BA28C0">
              <w:rPr>
                <w:rFonts w:ascii="Arial" w:hAnsi="Arial" w:cs="Arial"/>
                <w:b/>
                <w:bCs/>
                <w:sz w:val="24"/>
                <w:szCs w:val="24"/>
              </w:rPr>
              <w:t>(University-led)</w:t>
            </w:r>
          </w:p>
          <w:p w14:paraId="77FD17DD" w14:textId="77777777" w:rsidR="00B515E6" w:rsidRPr="00BA28C0" w:rsidRDefault="00B515E6" w:rsidP="00EE217D">
            <w:pPr>
              <w:rPr>
                <w:rFonts w:ascii="Arial" w:hAnsi="Arial" w:cs="Arial"/>
                <w:b/>
                <w:bCs/>
                <w:sz w:val="24"/>
                <w:szCs w:val="24"/>
              </w:rPr>
            </w:pPr>
          </w:p>
          <w:p w14:paraId="43897285" w14:textId="77777777" w:rsidR="00B515E6" w:rsidRPr="00BA28C0" w:rsidRDefault="00B515E6" w:rsidP="00EE217D">
            <w:pPr>
              <w:rPr>
                <w:rFonts w:ascii="Arial" w:hAnsi="Arial" w:cs="Arial"/>
                <w:b/>
                <w:bCs/>
                <w:sz w:val="24"/>
                <w:szCs w:val="24"/>
              </w:rPr>
            </w:pPr>
          </w:p>
          <w:p w14:paraId="0AFB2E43" w14:textId="584AA399" w:rsidR="002434EA" w:rsidRDefault="00B515E6" w:rsidP="00EE217D">
            <w:pPr>
              <w:rPr>
                <w:rFonts w:ascii="Arial" w:hAnsi="Arial" w:cs="Arial"/>
                <w:b/>
                <w:bCs/>
                <w:sz w:val="24"/>
                <w:szCs w:val="24"/>
              </w:rPr>
            </w:pPr>
            <w:r w:rsidRPr="00BA28C0">
              <w:rPr>
                <w:rFonts w:ascii="Arial" w:hAnsi="Arial" w:cs="Arial"/>
                <w:bCs/>
                <w:i/>
                <w:sz w:val="24"/>
                <w:szCs w:val="24"/>
              </w:rPr>
              <w:t>*Trainees will review the knowledge, understanding and skills developed at Phases 1, 2, 3 and 4, and will add the following…</w:t>
            </w:r>
          </w:p>
          <w:p w14:paraId="4273162C" w14:textId="54267DE9" w:rsidR="002434EA" w:rsidRDefault="002434EA" w:rsidP="002434EA">
            <w:pPr>
              <w:rPr>
                <w:rFonts w:ascii="Arial" w:hAnsi="Arial" w:cs="Arial"/>
                <w:sz w:val="24"/>
                <w:szCs w:val="24"/>
              </w:rPr>
            </w:pPr>
          </w:p>
          <w:p w14:paraId="63B92B02" w14:textId="51B3E3FC" w:rsidR="002434EA" w:rsidRDefault="002434EA" w:rsidP="002434EA">
            <w:pPr>
              <w:rPr>
                <w:rFonts w:ascii="Arial" w:hAnsi="Arial" w:cs="Arial"/>
                <w:sz w:val="24"/>
                <w:szCs w:val="24"/>
              </w:rPr>
            </w:pPr>
          </w:p>
          <w:p w14:paraId="3E4E60C3" w14:textId="77777777" w:rsidR="00B515E6" w:rsidRDefault="002434EA" w:rsidP="002434EA">
            <w:pPr>
              <w:tabs>
                <w:tab w:val="left" w:pos="1343"/>
              </w:tabs>
              <w:rPr>
                <w:rFonts w:ascii="Arial" w:hAnsi="Arial" w:cs="Arial"/>
                <w:sz w:val="24"/>
                <w:szCs w:val="24"/>
              </w:rPr>
            </w:pPr>
            <w:r>
              <w:rPr>
                <w:rFonts w:ascii="Arial" w:hAnsi="Arial" w:cs="Arial"/>
                <w:sz w:val="24"/>
                <w:szCs w:val="24"/>
              </w:rPr>
              <w:tab/>
            </w:r>
          </w:p>
          <w:p w14:paraId="1D713252" w14:textId="77777777" w:rsidR="002434EA" w:rsidRDefault="002434EA" w:rsidP="002434EA">
            <w:pPr>
              <w:tabs>
                <w:tab w:val="left" w:pos="1343"/>
              </w:tabs>
              <w:rPr>
                <w:rFonts w:ascii="Arial" w:hAnsi="Arial" w:cs="Arial"/>
                <w:sz w:val="24"/>
                <w:szCs w:val="24"/>
              </w:rPr>
            </w:pPr>
          </w:p>
          <w:p w14:paraId="28F01171" w14:textId="77777777" w:rsidR="002434EA" w:rsidRDefault="002434EA" w:rsidP="002434EA">
            <w:pPr>
              <w:tabs>
                <w:tab w:val="left" w:pos="1343"/>
              </w:tabs>
              <w:rPr>
                <w:rFonts w:ascii="Arial" w:hAnsi="Arial" w:cs="Arial"/>
                <w:sz w:val="24"/>
                <w:szCs w:val="24"/>
              </w:rPr>
            </w:pPr>
          </w:p>
          <w:p w14:paraId="6F7ECBB9" w14:textId="77777777" w:rsidR="002434EA" w:rsidRDefault="002434EA" w:rsidP="002434EA">
            <w:pPr>
              <w:tabs>
                <w:tab w:val="left" w:pos="1343"/>
              </w:tabs>
              <w:rPr>
                <w:rFonts w:ascii="Arial" w:hAnsi="Arial" w:cs="Arial"/>
                <w:sz w:val="24"/>
                <w:szCs w:val="24"/>
              </w:rPr>
            </w:pPr>
          </w:p>
          <w:p w14:paraId="1EAAB2D4" w14:textId="77777777" w:rsidR="002434EA" w:rsidRDefault="002434EA" w:rsidP="002434EA">
            <w:pPr>
              <w:tabs>
                <w:tab w:val="left" w:pos="1343"/>
              </w:tabs>
              <w:rPr>
                <w:rFonts w:ascii="Arial" w:hAnsi="Arial" w:cs="Arial"/>
                <w:sz w:val="24"/>
                <w:szCs w:val="24"/>
              </w:rPr>
            </w:pPr>
          </w:p>
          <w:p w14:paraId="7D3E28D7" w14:textId="6E5A70EA" w:rsidR="002434EA" w:rsidRPr="002434EA" w:rsidRDefault="002434EA" w:rsidP="002434EA">
            <w:pPr>
              <w:tabs>
                <w:tab w:val="left" w:pos="1343"/>
              </w:tabs>
              <w:rPr>
                <w:rFonts w:ascii="Arial" w:hAnsi="Arial" w:cs="Arial"/>
                <w:sz w:val="24"/>
                <w:szCs w:val="24"/>
              </w:rPr>
            </w:pPr>
          </w:p>
        </w:tc>
        <w:tc>
          <w:tcPr>
            <w:tcW w:w="4649" w:type="dxa"/>
          </w:tcPr>
          <w:p w14:paraId="612A80ED" w14:textId="77777777" w:rsidR="00B515E6" w:rsidRPr="00BA28C0" w:rsidRDefault="00B515E6" w:rsidP="00EE217D">
            <w:pPr>
              <w:rPr>
                <w:rFonts w:ascii="Arial" w:hAnsi="Arial" w:cs="Arial"/>
                <w:sz w:val="24"/>
                <w:szCs w:val="24"/>
              </w:rPr>
            </w:pPr>
            <w:r w:rsidRPr="00BA28C0">
              <w:rPr>
                <w:rFonts w:ascii="Arial" w:eastAsia="Times New Roman" w:hAnsi="Arial" w:cs="Arial"/>
                <w:b/>
                <w:bCs/>
                <w:sz w:val="24"/>
                <w:szCs w:val="24"/>
                <w:lang w:eastAsia="en-GB"/>
              </w:rPr>
              <w:lastRenderedPageBreak/>
              <w:t xml:space="preserve">Trainees will know: </w:t>
            </w:r>
          </w:p>
        </w:tc>
        <w:tc>
          <w:tcPr>
            <w:tcW w:w="4649" w:type="dxa"/>
            <w:shd w:val="clear" w:color="auto" w:fill="auto"/>
          </w:tcPr>
          <w:p w14:paraId="36A0F3F7" w14:textId="77777777" w:rsidR="00B515E6" w:rsidRPr="00BA28C0" w:rsidRDefault="00B515E6" w:rsidP="00EE217D">
            <w:pPr>
              <w:rPr>
                <w:rFonts w:ascii="Arial" w:hAnsi="Arial" w:cs="Arial"/>
                <w:sz w:val="24"/>
                <w:szCs w:val="24"/>
              </w:rPr>
            </w:pPr>
            <w:r w:rsidRPr="00BA28C0">
              <w:rPr>
                <w:rFonts w:ascii="Arial" w:hAnsi="Arial" w:cs="Arial"/>
                <w:b/>
                <w:bCs/>
                <w:sz w:val="24"/>
                <w:szCs w:val="24"/>
              </w:rPr>
              <w:t>Trainees will be able to:</w:t>
            </w:r>
          </w:p>
        </w:tc>
      </w:tr>
      <w:tr w:rsidR="002434EA" w:rsidRPr="00BA28C0" w14:paraId="03310FF6" w14:textId="77777777" w:rsidTr="000EDD51">
        <w:tc>
          <w:tcPr>
            <w:tcW w:w="4650" w:type="dxa"/>
            <w:vMerge/>
          </w:tcPr>
          <w:p w14:paraId="39E38F37" w14:textId="77777777" w:rsidR="002434EA" w:rsidRPr="00BA28C0" w:rsidRDefault="002434EA" w:rsidP="00EE217D">
            <w:pPr>
              <w:rPr>
                <w:rFonts w:ascii="Arial" w:hAnsi="Arial" w:cs="Arial"/>
                <w:b/>
                <w:bCs/>
                <w:sz w:val="24"/>
                <w:szCs w:val="24"/>
              </w:rPr>
            </w:pPr>
          </w:p>
        </w:tc>
        <w:tc>
          <w:tcPr>
            <w:tcW w:w="4649" w:type="dxa"/>
          </w:tcPr>
          <w:p w14:paraId="69FA0533" w14:textId="77777777" w:rsidR="002434EA" w:rsidRPr="00BA28C0" w:rsidRDefault="002434EA" w:rsidP="00EE217D">
            <w:pPr>
              <w:rPr>
                <w:rFonts w:ascii="Arial" w:eastAsia="Times New Roman" w:hAnsi="Arial" w:cs="Arial"/>
                <w:b/>
                <w:bCs/>
                <w:sz w:val="24"/>
                <w:szCs w:val="24"/>
                <w:lang w:eastAsia="en-GB"/>
              </w:rPr>
            </w:pPr>
          </w:p>
        </w:tc>
        <w:tc>
          <w:tcPr>
            <w:tcW w:w="4649" w:type="dxa"/>
            <w:shd w:val="clear" w:color="auto" w:fill="auto"/>
          </w:tcPr>
          <w:p w14:paraId="37A655A9" w14:textId="77777777" w:rsidR="002434EA" w:rsidRPr="00BA28C0" w:rsidRDefault="002434EA" w:rsidP="00EE217D">
            <w:pPr>
              <w:rPr>
                <w:rFonts w:ascii="Arial" w:hAnsi="Arial" w:cs="Arial"/>
                <w:b/>
                <w:bCs/>
                <w:sz w:val="24"/>
                <w:szCs w:val="24"/>
              </w:rPr>
            </w:pPr>
          </w:p>
        </w:tc>
      </w:tr>
      <w:tr w:rsidR="00675721" w:rsidRPr="00BA28C0" w14:paraId="01D682B1" w14:textId="77777777" w:rsidTr="000EDD51">
        <w:tc>
          <w:tcPr>
            <w:tcW w:w="4650" w:type="dxa"/>
            <w:vMerge/>
          </w:tcPr>
          <w:p w14:paraId="68EA9A2A" w14:textId="77777777" w:rsidR="00675721" w:rsidRPr="00BA28C0" w:rsidRDefault="00675721" w:rsidP="00675721">
            <w:pPr>
              <w:rPr>
                <w:rFonts w:ascii="Arial" w:hAnsi="Arial" w:cs="Arial"/>
                <w:b/>
                <w:bCs/>
                <w:sz w:val="24"/>
                <w:szCs w:val="24"/>
              </w:rPr>
            </w:pPr>
          </w:p>
        </w:tc>
        <w:tc>
          <w:tcPr>
            <w:tcW w:w="4649" w:type="dxa"/>
          </w:tcPr>
          <w:p w14:paraId="64051306" w14:textId="77777777" w:rsidR="00675721" w:rsidRDefault="00675721" w:rsidP="000EDD51">
            <w:pPr>
              <w:pStyle w:val="ListParagraph"/>
              <w:numPr>
                <w:ilvl w:val="0"/>
                <w:numId w:val="13"/>
              </w:numPr>
              <w:rPr>
                <w:rFonts w:ascii="Arial" w:hAnsi="Arial" w:cs="Arial"/>
                <w:color w:val="FFC000" w:themeColor="accent4"/>
                <w:sz w:val="24"/>
                <w:szCs w:val="24"/>
              </w:rPr>
            </w:pPr>
            <w:r w:rsidRPr="000EDD51">
              <w:rPr>
                <w:rFonts w:ascii="Arial" w:hAnsi="Arial" w:cs="Arial"/>
                <w:color w:val="FFC000" w:themeColor="accent4"/>
                <w:sz w:val="24"/>
                <w:szCs w:val="24"/>
              </w:rPr>
              <w:t>How to use drama to develop imaginative talk and talk for different purposes</w:t>
            </w:r>
          </w:p>
          <w:p w14:paraId="0B292CE8" w14:textId="61646860" w:rsidR="00E54E66" w:rsidRPr="00E54E66" w:rsidRDefault="00E54E66" w:rsidP="00E54E66">
            <w:pPr>
              <w:rPr>
                <w:rFonts w:ascii="Arial" w:hAnsi="Arial" w:cs="Arial"/>
                <w:sz w:val="24"/>
                <w:szCs w:val="24"/>
              </w:rPr>
            </w:pPr>
          </w:p>
        </w:tc>
        <w:tc>
          <w:tcPr>
            <w:tcW w:w="4649" w:type="dxa"/>
            <w:shd w:val="clear" w:color="auto" w:fill="auto"/>
          </w:tcPr>
          <w:p w14:paraId="2A5D3D7F" w14:textId="77777777" w:rsidR="00675721" w:rsidRPr="00E54E66" w:rsidRDefault="2C2721EC" w:rsidP="2C2721EC">
            <w:pPr>
              <w:pStyle w:val="ListParagraph"/>
              <w:numPr>
                <w:ilvl w:val="0"/>
                <w:numId w:val="13"/>
              </w:numPr>
              <w:rPr>
                <w:rFonts w:ascii="Arial" w:eastAsiaTheme="minorEastAsia" w:hAnsi="Arial" w:cs="Arial"/>
                <w:sz w:val="24"/>
                <w:szCs w:val="24"/>
              </w:rPr>
            </w:pPr>
            <w:r w:rsidRPr="00BA28C0">
              <w:rPr>
                <w:rFonts w:ascii="Arial" w:eastAsia="Arial" w:hAnsi="Arial" w:cs="Arial"/>
                <w:sz w:val="24"/>
                <w:szCs w:val="24"/>
              </w:rPr>
              <w:t>Seek out CPD opportunities in their ECT years and beyond using their knowledge.</w:t>
            </w:r>
          </w:p>
          <w:p w14:paraId="45AC661F" w14:textId="445FC2FB" w:rsidR="00E54E66" w:rsidRPr="00E54E66" w:rsidRDefault="00E54E66" w:rsidP="00E54E66">
            <w:pPr>
              <w:rPr>
                <w:rFonts w:ascii="Arial" w:eastAsiaTheme="minorEastAsia" w:hAnsi="Arial" w:cs="Arial"/>
                <w:sz w:val="24"/>
                <w:szCs w:val="24"/>
              </w:rPr>
            </w:pPr>
            <w:r>
              <w:rPr>
                <w:rFonts w:ascii="Arial" w:eastAsiaTheme="minorEastAsia" w:hAnsi="Arial" w:cs="Arial"/>
                <w:sz w:val="24"/>
                <w:szCs w:val="24"/>
              </w:rPr>
              <w:t>LT8 1,2</w:t>
            </w:r>
          </w:p>
        </w:tc>
      </w:tr>
      <w:tr w:rsidR="00675721" w:rsidRPr="00BA28C0" w14:paraId="7DA07EED" w14:textId="77777777" w:rsidTr="000EDD51">
        <w:tc>
          <w:tcPr>
            <w:tcW w:w="4650" w:type="dxa"/>
            <w:vMerge/>
          </w:tcPr>
          <w:p w14:paraId="1D606219" w14:textId="77777777" w:rsidR="00675721" w:rsidRPr="00BA28C0" w:rsidRDefault="00675721" w:rsidP="00675721">
            <w:pPr>
              <w:rPr>
                <w:rFonts w:ascii="Arial" w:hAnsi="Arial" w:cs="Arial"/>
                <w:b/>
                <w:bCs/>
                <w:sz w:val="24"/>
                <w:szCs w:val="24"/>
              </w:rPr>
            </w:pPr>
          </w:p>
        </w:tc>
        <w:tc>
          <w:tcPr>
            <w:tcW w:w="4649" w:type="dxa"/>
          </w:tcPr>
          <w:p w14:paraId="494C5DEF" w14:textId="77777777" w:rsidR="00675721" w:rsidRDefault="00675721" w:rsidP="000EDD51">
            <w:pPr>
              <w:pStyle w:val="ListParagraph"/>
              <w:numPr>
                <w:ilvl w:val="0"/>
                <w:numId w:val="13"/>
              </w:numPr>
              <w:rPr>
                <w:rFonts w:ascii="Arial" w:hAnsi="Arial" w:cs="Arial"/>
                <w:color w:val="FFC000" w:themeColor="accent4"/>
                <w:sz w:val="24"/>
                <w:szCs w:val="24"/>
              </w:rPr>
            </w:pPr>
            <w:r w:rsidRPr="000EDD51">
              <w:rPr>
                <w:rFonts w:ascii="Arial" w:hAnsi="Arial" w:cs="Arial"/>
                <w:color w:val="FFC000" w:themeColor="accent4"/>
                <w:sz w:val="24"/>
                <w:szCs w:val="24"/>
              </w:rPr>
              <w:t>The importance of developing a wide range of vocabulary</w:t>
            </w:r>
          </w:p>
          <w:p w14:paraId="15A0097E" w14:textId="6C1425A4" w:rsidR="00E54E66" w:rsidRPr="00E54E66" w:rsidRDefault="00FE03CA" w:rsidP="00E54E66">
            <w:pPr>
              <w:rPr>
                <w:rFonts w:ascii="Arial" w:hAnsi="Arial" w:cs="Arial"/>
                <w:sz w:val="24"/>
                <w:szCs w:val="24"/>
              </w:rPr>
            </w:pPr>
            <w:r>
              <w:rPr>
                <w:rFonts w:ascii="Arial" w:hAnsi="Arial" w:cs="Arial"/>
                <w:sz w:val="24"/>
                <w:szCs w:val="24"/>
              </w:rPr>
              <w:t>LH3 10</w:t>
            </w:r>
          </w:p>
        </w:tc>
        <w:tc>
          <w:tcPr>
            <w:tcW w:w="4649" w:type="dxa"/>
            <w:shd w:val="clear" w:color="auto" w:fill="auto"/>
          </w:tcPr>
          <w:p w14:paraId="3798D7ED" w14:textId="77777777" w:rsidR="00675721" w:rsidRPr="00BA28C0" w:rsidRDefault="00675721" w:rsidP="2C2721EC">
            <w:pPr>
              <w:pStyle w:val="ListParagraph"/>
              <w:rPr>
                <w:rFonts w:ascii="Arial" w:hAnsi="Arial" w:cs="Arial"/>
                <w:sz w:val="24"/>
                <w:szCs w:val="24"/>
              </w:rPr>
            </w:pPr>
          </w:p>
        </w:tc>
      </w:tr>
      <w:tr w:rsidR="00675721" w:rsidRPr="00BA28C0" w14:paraId="45CFBBF0" w14:textId="77777777" w:rsidTr="000EDD51">
        <w:tc>
          <w:tcPr>
            <w:tcW w:w="4650" w:type="dxa"/>
            <w:vMerge/>
          </w:tcPr>
          <w:p w14:paraId="11325684" w14:textId="77777777" w:rsidR="00675721" w:rsidRPr="00BA28C0" w:rsidRDefault="00675721" w:rsidP="00675721">
            <w:pPr>
              <w:rPr>
                <w:rFonts w:ascii="Arial" w:hAnsi="Arial" w:cs="Arial"/>
                <w:b/>
                <w:bCs/>
                <w:sz w:val="24"/>
                <w:szCs w:val="24"/>
              </w:rPr>
            </w:pPr>
          </w:p>
        </w:tc>
        <w:tc>
          <w:tcPr>
            <w:tcW w:w="4649" w:type="dxa"/>
          </w:tcPr>
          <w:p w14:paraId="76B068B9" w14:textId="13CA4DFD" w:rsidR="00675721" w:rsidRDefault="00E54E66" w:rsidP="000EDD51">
            <w:pPr>
              <w:pStyle w:val="ListParagraph"/>
              <w:numPr>
                <w:ilvl w:val="0"/>
                <w:numId w:val="13"/>
              </w:numPr>
              <w:rPr>
                <w:rFonts w:ascii="Arial" w:hAnsi="Arial" w:cs="Arial"/>
                <w:color w:val="00B050"/>
                <w:sz w:val="24"/>
                <w:szCs w:val="24"/>
              </w:rPr>
            </w:pPr>
            <w:r w:rsidRPr="000EDD51">
              <w:rPr>
                <w:rFonts w:ascii="Arial" w:hAnsi="Arial" w:cs="Arial"/>
                <w:color w:val="00B050"/>
                <w:sz w:val="24"/>
                <w:szCs w:val="24"/>
              </w:rPr>
              <w:t>How t</w:t>
            </w:r>
            <w:r w:rsidR="00675721" w:rsidRPr="000EDD51">
              <w:rPr>
                <w:rFonts w:ascii="Arial" w:hAnsi="Arial" w:cs="Arial"/>
                <w:color w:val="00B050"/>
                <w:sz w:val="24"/>
                <w:szCs w:val="24"/>
              </w:rPr>
              <w:t>he environment can be built to enable discussion and develop children as communicators</w:t>
            </w:r>
          </w:p>
          <w:p w14:paraId="532DC8B7" w14:textId="05D9A56A" w:rsidR="00E54E66" w:rsidRPr="00E54E66" w:rsidRDefault="0075605B" w:rsidP="00E54E66">
            <w:pPr>
              <w:rPr>
                <w:rFonts w:ascii="Arial" w:hAnsi="Arial" w:cs="Arial"/>
                <w:sz w:val="24"/>
                <w:szCs w:val="24"/>
              </w:rPr>
            </w:pPr>
            <w:r>
              <w:rPr>
                <w:rFonts w:ascii="Arial" w:hAnsi="Arial" w:cs="Arial"/>
                <w:sz w:val="24"/>
                <w:szCs w:val="24"/>
              </w:rPr>
              <w:t>LT3 10</w:t>
            </w:r>
          </w:p>
        </w:tc>
        <w:tc>
          <w:tcPr>
            <w:tcW w:w="4649" w:type="dxa"/>
            <w:shd w:val="clear" w:color="auto" w:fill="auto"/>
          </w:tcPr>
          <w:p w14:paraId="1E79E841" w14:textId="77777777" w:rsidR="00675721" w:rsidRPr="00BA28C0" w:rsidRDefault="00675721" w:rsidP="2C2721EC">
            <w:pPr>
              <w:pStyle w:val="ListParagraph"/>
              <w:rPr>
                <w:rFonts w:ascii="Arial" w:hAnsi="Arial" w:cs="Arial"/>
                <w:sz w:val="24"/>
                <w:szCs w:val="24"/>
              </w:rPr>
            </w:pPr>
          </w:p>
        </w:tc>
      </w:tr>
      <w:tr w:rsidR="00675721" w:rsidRPr="00BA28C0" w14:paraId="04A2A3A7" w14:textId="77777777" w:rsidTr="000EDD51">
        <w:tc>
          <w:tcPr>
            <w:tcW w:w="4650" w:type="dxa"/>
            <w:vMerge/>
          </w:tcPr>
          <w:p w14:paraId="4D69B41D" w14:textId="77777777" w:rsidR="00675721" w:rsidRPr="00BA28C0" w:rsidRDefault="00675721" w:rsidP="00675721">
            <w:pPr>
              <w:rPr>
                <w:rFonts w:ascii="Arial" w:hAnsi="Arial" w:cs="Arial"/>
                <w:b/>
                <w:bCs/>
                <w:sz w:val="24"/>
                <w:szCs w:val="24"/>
              </w:rPr>
            </w:pPr>
          </w:p>
        </w:tc>
        <w:tc>
          <w:tcPr>
            <w:tcW w:w="4649" w:type="dxa"/>
          </w:tcPr>
          <w:p w14:paraId="52153279" w14:textId="77777777" w:rsidR="00675721" w:rsidRDefault="00675721" w:rsidP="000EDD51">
            <w:pPr>
              <w:pStyle w:val="ListParagraph"/>
              <w:numPr>
                <w:ilvl w:val="0"/>
                <w:numId w:val="13"/>
              </w:numPr>
              <w:rPr>
                <w:rFonts w:ascii="Arial" w:hAnsi="Arial" w:cs="Arial"/>
                <w:color w:val="00B050"/>
                <w:sz w:val="24"/>
                <w:szCs w:val="24"/>
              </w:rPr>
            </w:pPr>
            <w:r w:rsidRPr="000EDD51">
              <w:rPr>
                <w:rFonts w:ascii="Arial" w:hAnsi="Arial" w:cs="Arial"/>
                <w:color w:val="00B050"/>
                <w:sz w:val="24"/>
                <w:szCs w:val="24"/>
              </w:rPr>
              <w:t>How to promote reading through schools as reading communities</w:t>
            </w:r>
          </w:p>
          <w:p w14:paraId="6B2F92C6" w14:textId="7214B2AE" w:rsidR="00E54E66" w:rsidRPr="00E54E66" w:rsidRDefault="00432009" w:rsidP="00E54E66">
            <w:pPr>
              <w:rPr>
                <w:rFonts w:ascii="Arial" w:hAnsi="Arial" w:cs="Arial"/>
                <w:sz w:val="24"/>
                <w:szCs w:val="24"/>
              </w:rPr>
            </w:pPr>
            <w:r>
              <w:rPr>
                <w:rFonts w:ascii="Arial" w:hAnsi="Arial" w:cs="Arial"/>
                <w:sz w:val="24"/>
                <w:szCs w:val="24"/>
              </w:rPr>
              <w:t>LT3 8,9</w:t>
            </w:r>
          </w:p>
        </w:tc>
        <w:tc>
          <w:tcPr>
            <w:tcW w:w="4649" w:type="dxa"/>
            <w:shd w:val="clear" w:color="auto" w:fill="auto"/>
          </w:tcPr>
          <w:p w14:paraId="1B1EB8C2" w14:textId="77777777" w:rsidR="00675721" w:rsidRPr="00BA28C0" w:rsidRDefault="00675721" w:rsidP="2C2721EC">
            <w:pPr>
              <w:pStyle w:val="ListParagraph"/>
              <w:rPr>
                <w:rFonts w:ascii="Arial" w:hAnsi="Arial" w:cs="Arial"/>
                <w:sz w:val="24"/>
                <w:szCs w:val="24"/>
              </w:rPr>
            </w:pPr>
          </w:p>
        </w:tc>
      </w:tr>
      <w:tr w:rsidR="00675721" w:rsidRPr="00BA28C0" w14:paraId="66E73ED0" w14:textId="77777777" w:rsidTr="000EDD51">
        <w:tc>
          <w:tcPr>
            <w:tcW w:w="4650" w:type="dxa"/>
            <w:vMerge/>
          </w:tcPr>
          <w:p w14:paraId="6E6CE17B" w14:textId="77777777" w:rsidR="00675721" w:rsidRPr="00BA28C0" w:rsidRDefault="00675721" w:rsidP="00675721">
            <w:pPr>
              <w:rPr>
                <w:rFonts w:ascii="Arial" w:hAnsi="Arial" w:cs="Arial"/>
                <w:b/>
                <w:bCs/>
                <w:sz w:val="24"/>
                <w:szCs w:val="24"/>
              </w:rPr>
            </w:pPr>
          </w:p>
        </w:tc>
        <w:tc>
          <w:tcPr>
            <w:tcW w:w="4649" w:type="dxa"/>
          </w:tcPr>
          <w:p w14:paraId="0AD5B639" w14:textId="77777777" w:rsidR="00675721" w:rsidRDefault="00675721" w:rsidP="00F41F05">
            <w:pPr>
              <w:pStyle w:val="ListParagraph"/>
              <w:numPr>
                <w:ilvl w:val="0"/>
                <w:numId w:val="13"/>
              </w:numPr>
              <w:rPr>
                <w:rFonts w:ascii="Arial" w:hAnsi="Arial" w:cs="Arial"/>
                <w:sz w:val="24"/>
                <w:szCs w:val="24"/>
              </w:rPr>
            </w:pPr>
            <w:r w:rsidRPr="00BA28C0">
              <w:rPr>
                <w:rFonts w:ascii="Arial" w:hAnsi="Arial" w:cs="Arial"/>
                <w:sz w:val="24"/>
                <w:szCs w:val="24"/>
              </w:rPr>
              <w:t>A range of home/school initiatives that will involve families in reading</w:t>
            </w:r>
          </w:p>
          <w:p w14:paraId="62132524" w14:textId="3E0CC45B" w:rsidR="00E54E66" w:rsidRPr="00E54E66" w:rsidRDefault="00E54E66" w:rsidP="00E54E66">
            <w:pPr>
              <w:rPr>
                <w:rFonts w:ascii="Arial" w:hAnsi="Arial" w:cs="Arial"/>
                <w:sz w:val="24"/>
                <w:szCs w:val="24"/>
              </w:rPr>
            </w:pPr>
          </w:p>
        </w:tc>
        <w:tc>
          <w:tcPr>
            <w:tcW w:w="4649" w:type="dxa"/>
            <w:shd w:val="clear" w:color="auto" w:fill="auto"/>
          </w:tcPr>
          <w:p w14:paraId="1384C0DB" w14:textId="77777777" w:rsidR="00675721" w:rsidRPr="00BA28C0" w:rsidRDefault="00675721" w:rsidP="2C2721EC">
            <w:pPr>
              <w:pStyle w:val="ListParagraph"/>
              <w:rPr>
                <w:rFonts w:ascii="Arial" w:hAnsi="Arial" w:cs="Arial"/>
                <w:sz w:val="24"/>
                <w:szCs w:val="24"/>
              </w:rPr>
            </w:pPr>
          </w:p>
        </w:tc>
      </w:tr>
      <w:tr w:rsidR="00675721" w:rsidRPr="00BA28C0" w14:paraId="55E47E5E" w14:textId="77777777" w:rsidTr="000EDD51">
        <w:tc>
          <w:tcPr>
            <w:tcW w:w="4650" w:type="dxa"/>
            <w:vMerge/>
          </w:tcPr>
          <w:p w14:paraId="6BAEC20E" w14:textId="77777777" w:rsidR="00675721" w:rsidRPr="00BA28C0" w:rsidRDefault="00675721" w:rsidP="00675721">
            <w:pPr>
              <w:rPr>
                <w:rFonts w:ascii="Arial" w:hAnsi="Arial" w:cs="Arial"/>
                <w:b/>
                <w:bCs/>
                <w:sz w:val="24"/>
                <w:szCs w:val="24"/>
              </w:rPr>
            </w:pPr>
          </w:p>
        </w:tc>
        <w:tc>
          <w:tcPr>
            <w:tcW w:w="4649" w:type="dxa"/>
          </w:tcPr>
          <w:p w14:paraId="25F47399" w14:textId="77777777" w:rsidR="00675721" w:rsidRDefault="00675721" w:rsidP="000EDD51">
            <w:pPr>
              <w:pStyle w:val="ListParagraph"/>
              <w:numPr>
                <w:ilvl w:val="0"/>
                <w:numId w:val="13"/>
              </w:numPr>
              <w:rPr>
                <w:rFonts w:ascii="Arial" w:hAnsi="Arial" w:cs="Arial"/>
                <w:color w:val="FFC000" w:themeColor="accent4"/>
                <w:sz w:val="24"/>
                <w:szCs w:val="24"/>
              </w:rPr>
            </w:pPr>
            <w:r w:rsidRPr="000EDD51">
              <w:rPr>
                <w:rFonts w:ascii="Arial" w:hAnsi="Arial" w:cs="Arial"/>
                <w:color w:val="FFC000" w:themeColor="accent4"/>
                <w:sz w:val="24"/>
                <w:szCs w:val="24"/>
              </w:rPr>
              <w:t>A range of strategies that can be used to provide challenge to extend more able readers and writers</w:t>
            </w:r>
          </w:p>
          <w:p w14:paraId="2A5783DB" w14:textId="18A2B743" w:rsidR="00E54E66" w:rsidRPr="00E54E66" w:rsidRDefault="00432009" w:rsidP="00E54E66">
            <w:pPr>
              <w:rPr>
                <w:rFonts w:ascii="Arial" w:hAnsi="Arial" w:cs="Arial"/>
                <w:sz w:val="24"/>
                <w:szCs w:val="24"/>
              </w:rPr>
            </w:pPr>
            <w:r>
              <w:rPr>
                <w:rFonts w:ascii="Arial" w:hAnsi="Arial" w:cs="Arial"/>
                <w:sz w:val="24"/>
                <w:szCs w:val="24"/>
              </w:rPr>
              <w:t>LT5 2,3</w:t>
            </w:r>
          </w:p>
        </w:tc>
        <w:tc>
          <w:tcPr>
            <w:tcW w:w="4649" w:type="dxa"/>
            <w:shd w:val="clear" w:color="auto" w:fill="auto"/>
          </w:tcPr>
          <w:p w14:paraId="7A6A2A44" w14:textId="77777777" w:rsidR="00675721" w:rsidRPr="00BA28C0" w:rsidRDefault="00675721" w:rsidP="2C2721EC">
            <w:pPr>
              <w:pStyle w:val="ListParagraph"/>
              <w:rPr>
                <w:rFonts w:ascii="Arial" w:hAnsi="Arial" w:cs="Arial"/>
                <w:sz w:val="24"/>
                <w:szCs w:val="24"/>
              </w:rPr>
            </w:pPr>
          </w:p>
        </w:tc>
      </w:tr>
      <w:tr w:rsidR="2C2721EC" w:rsidRPr="00BA28C0" w14:paraId="6EA947F3" w14:textId="77777777" w:rsidTr="000EDD51">
        <w:tc>
          <w:tcPr>
            <w:tcW w:w="4650" w:type="dxa"/>
            <w:vMerge/>
          </w:tcPr>
          <w:p w14:paraId="4EA4AABD" w14:textId="77777777" w:rsidR="00AA6B74" w:rsidRPr="00BA28C0" w:rsidRDefault="00AA6B74">
            <w:pPr>
              <w:rPr>
                <w:rFonts w:ascii="Arial" w:hAnsi="Arial" w:cs="Arial"/>
                <w:sz w:val="24"/>
                <w:szCs w:val="24"/>
              </w:rPr>
            </w:pPr>
          </w:p>
        </w:tc>
        <w:tc>
          <w:tcPr>
            <w:tcW w:w="4649" w:type="dxa"/>
          </w:tcPr>
          <w:p w14:paraId="1F4E3467" w14:textId="77777777" w:rsidR="2C2721EC" w:rsidRPr="00E54E66" w:rsidRDefault="2C2721EC" w:rsidP="2C2721EC">
            <w:pPr>
              <w:pStyle w:val="ListParagraph"/>
              <w:numPr>
                <w:ilvl w:val="0"/>
                <w:numId w:val="13"/>
              </w:numPr>
              <w:rPr>
                <w:rFonts w:ascii="Arial" w:eastAsiaTheme="minorEastAsia" w:hAnsi="Arial" w:cs="Arial"/>
                <w:sz w:val="24"/>
                <w:szCs w:val="24"/>
              </w:rPr>
            </w:pPr>
            <w:r w:rsidRPr="00BA28C0">
              <w:rPr>
                <w:rFonts w:ascii="Arial" w:hAnsi="Arial" w:cs="Arial"/>
                <w:sz w:val="24"/>
                <w:szCs w:val="24"/>
              </w:rPr>
              <w:t>How to nurture, develop and stretch pupils’ talents and interests</w:t>
            </w:r>
          </w:p>
          <w:p w14:paraId="3FB1CB23" w14:textId="3875EE92" w:rsidR="00E54E66" w:rsidRPr="00E54E66" w:rsidRDefault="00E54E66" w:rsidP="00E54E66">
            <w:pPr>
              <w:rPr>
                <w:rFonts w:ascii="Arial" w:eastAsiaTheme="minorEastAsia" w:hAnsi="Arial" w:cs="Arial"/>
                <w:sz w:val="24"/>
                <w:szCs w:val="24"/>
              </w:rPr>
            </w:pPr>
          </w:p>
        </w:tc>
        <w:tc>
          <w:tcPr>
            <w:tcW w:w="4649" w:type="dxa"/>
            <w:shd w:val="clear" w:color="auto" w:fill="auto"/>
          </w:tcPr>
          <w:p w14:paraId="764EA73F" w14:textId="0F766846" w:rsidR="2C2721EC" w:rsidRPr="00BA28C0" w:rsidRDefault="2C2721EC" w:rsidP="2C2721EC">
            <w:pPr>
              <w:pStyle w:val="ListParagraph"/>
              <w:rPr>
                <w:rFonts w:ascii="Arial" w:hAnsi="Arial" w:cs="Arial"/>
                <w:sz w:val="24"/>
                <w:szCs w:val="24"/>
              </w:rPr>
            </w:pPr>
          </w:p>
        </w:tc>
      </w:tr>
      <w:tr w:rsidR="00B515E6" w:rsidRPr="00BA28C0" w14:paraId="3325379D" w14:textId="77777777" w:rsidTr="000EDD51">
        <w:tc>
          <w:tcPr>
            <w:tcW w:w="4650" w:type="dxa"/>
            <w:vMerge/>
          </w:tcPr>
          <w:p w14:paraId="5061A6AD" w14:textId="77777777" w:rsidR="00B515E6" w:rsidRPr="00BA28C0" w:rsidRDefault="00B515E6" w:rsidP="00EE217D">
            <w:pPr>
              <w:rPr>
                <w:rFonts w:ascii="Arial" w:hAnsi="Arial" w:cs="Arial"/>
                <w:b/>
                <w:bCs/>
                <w:sz w:val="24"/>
                <w:szCs w:val="24"/>
              </w:rPr>
            </w:pPr>
          </w:p>
        </w:tc>
        <w:tc>
          <w:tcPr>
            <w:tcW w:w="4649" w:type="dxa"/>
          </w:tcPr>
          <w:p w14:paraId="4D441104" w14:textId="77777777" w:rsidR="00B515E6" w:rsidRPr="00BA28C0" w:rsidRDefault="00B515E6" w:rsidP="00EE217D">
            <w:pPr>
              <w:rPr>
                <w:rFonts w:ascii="Arial" w:hAnsi="Arial" w:cs="Arial"/>
                <w:sz w:val="24"/>
                <w:szCs w:val="24"/>
              </w:rPr>
            </w:pPr>
            <w:r w:rsidRPr="00BA28C0">
              <w:rPr>
                <w:rFonts w:ascii="Arial" w:hAnsi="Arial" w:cs="Arial"/>
                <w:b/>
                <w:bCs/>
                <w:sz w:val="24"/>
                <w:szCs w:val="24"/>
              </w:rPr>
              <w:t>Trainees will understand:</w:t>
            </w:r>
          </w:p>
        </w:tc>
        <w:tc>
          <w:tcPr>
            <w:tcW w:w="4649" w:type="dxa"/>
            <w:vMerge w:val="restart"/>
            <w:shd w:val="clear" w:color="auto" w:fill="D9D9D9" w:themeFill="background1" w:themeFillShade="D9"/>
          </w:tcPr>
          <w:p w14:paraId="474D9BF2" w14:textId="77777777" w:rsidR="00B515E6" w:rsidRPr="00BA28C0" w:rsidRDefault="00B515E6" w:rsidP="00EE217D">
            <w:pPr>
              <w:jc w:val="center"/>
              <w:rPr>
                <w:rFonts w:ascii="Arial" w:hAnsi="Arial" w:cs="Arial"/>
                <w:b/>
                <w:bCs/>
                <w:sz w:val="24"/>
                <w:szCs w:val="24"/>
              </w:rPr>
            </w:pPr>
          </w:p>
          <w:p w14:paraId="0764766C" w14:textId="77777777" w:rsidR="00B515E6" w:rsidRPr="00BA28C0" w:rsidRDefault="00B515E6" w:rsidP="00EE217D">
            <w:pPr>
              <w:jc w:val="center"/>
              <w:rPr>
                <w:rFonts w:ascii="Arial" w:hAnsi="Arial" w:cs="Arial"/>
                <w:b/>
                <w:bCs/>
                <w:sz w:val="24"/>
                <w:szCs w:val="24"/>
              </w:rPr>
            </w:pPr>
            <w:r w:rsidRPr="00BA28C0">
              <w:rPr>
                <w:rFonts w:ascii="Arial" w:hAnsi="Arial" w:cs="Arial"/>
                <w:b/>
                <w:bCs/>
                <w:sz w:val="24"/>
                <w:szCs w:val="24"/>
              </w:rPr>
              <w:t>Composite knowledge/understanding/skills</w:t>
            </w:r>
          </w:p>
          <w:p w14:paraId="341FC91A" w14:textId="77777777" w:rsidR="00B515E6" w:rsidRPr="00BA28C0" w:rsidRDefault="00B515E6" w:rsidP="00EE217D">
            <w:pPr>
              <w:rPr>
                <w:rFonts w:ascii="Arial" w:hAnsi="Arial" w:cs="Arial"/>
                <w:i/>
                <w:iCs/>
                <w:sz w:val="24"/>
                <w:szCs w:val="24"/>
              </w:rPr>
            </w:pPr>
          </w:p>
          <w:p w14:paraId="6ED0463E" w14:textId="1DC75F39" w:rsidR="00B515E6"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know:</w:t>
            </w:r>
            <w:r w:rsidRPr="00BA28C0">
              <w:rPr>
                <w:rFonts w:ascii="Arial" w:eastAsia="Arial" w:hAnsi="Arial" w:cs="Arial"/>
                <w:sz w:val="24"/>
                <w:szCs w:val="24"/>
              </w:rPr>
              <w:t xml:space="preserve"> </w:t>
            </w:r>
          </w:p>
          <w:p w14:paraId="0EA349C3" w14:textId="4701F5C5" w:rsidR="00B515E6" w:rsidRPr="00BA28C0" w:rsidRDefault="2C2721EC" w:rsidP="2C2721EC">
            <w:pPr>
              <w:pStyle w:val="ListParagraph"/>
              <w:numPr>
                <w:ilvl w:val="0"/>
                <w:numId w:val="5"/>
              </w:numPr>
              <w:rPr>
                <w:rFonts w:ascii="Arial" w:eastAsiaTheme="minorEastAsia" w:hAnsi="Arial" w:cs="Arial"/>
                <w:i/>
                <w:iCs/>
                <w:sz w:val="24"/>
                <w:szCs w:val="24"/>
              </w:rPr>
            </w:pPr>
            <w:r w:rsidRPr="00BA28C0">
              <w:rPr>
                <w:rFonts w:ascii="Arial" w:eastAsia="Arial" w:hAnsi="Arial" w:cs="Arial"/>
                <w:i/>
                <w:iCs/>
                <w:sz w:val="24"/>
                <w:szCs w:val="24"/>
              </w:rPr>
              <w:t>The features of effective teaching and learning in English.</w:t>
            </w:r>
            <w:r w:rsidRPr="00BA28C0">
              <w:rPr>
                <w:rFonts w:ascii="Arial" w:eastAsia="Arial" w:hAnsi="Arial" w:cs="Arial"/>
                <w:sz w:val="24"/>
                <w:szCs w:val="24"/>
              </w:rPr>
              <w:t xml:space="preserve"> </w:t>
            </w:r>
          </w:p>
          <w:p w14:paraId="621D0376" w14:textId="387459F3" w:rsidR="00B515E6"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lastRenderedPageBreak/>
              <w:t xml:space="preserve"> </w:t>
            </w:r>
          </w:p>
          <w:p w14:paraId="74D3B931" w14:textId="68677A25" w:rsidR="00B515E6"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understand:</w:t>
            </w:r>
            <w:r w:rsidRPr="00BA28C0">
              <w:rPr>
                <w:rFonts w:ascii="Arial" w:eastAsia="Arial" w:hAnsi="Arial" w:cs="Arial"/>
                <w:i/>
                <w:iCs/>
                <w:sz w:val="24"/>
                <w:szCs w:val="24"/>
              </w:rPr>
              <w:t xml:space="preserve"> </w:t>
            </w:r>
            <w:r w:rsidRPr="00BA28C0">
              <w:rPr>
                <w:rFonts w:ascii="Arial" w:eastAsia="Arial" w:hAnsi="Arial" w:cs="Arial"/>
                <w:sz w:val="24"/>
                <w:szCs w:val="24"/>
              </w:rPr>
              <w:t xml:space="preserve"> </w:t>
            </w:r>
          </w:p>
          <w:p w14:paraId="39B82E8E" w14:textId="3671BC12" w:rsidR="00B515E6" w:rsidRPr="00BA28C0" w:rsidRDefault="2C2721EC" w:rsidP="2C2721EC">
            <w:pPr>
              <w:pStyle w:val="ListParagraph"/>
              <w:numPr>
                <w:ilvl w:val="0"/>
                <w:numId w:val="4"/>
              </w:numPr>
              <w:rPr>
                <w:rFonts w:ascii="Arial" w:eastAsiaTheme="minorEastAsia" w:hAnsi="Arial" w:cs="Arial"/>
                <w:i/>
                <w:iCs/>
                <w:sz w:val="24"/>
                <w:szCs w:val="24"/>
              </w:rPr>
            </w:pPr>
            <w:r w:rsidRPr="00BA28C0">
              <w:rPr>
                <w:rFonts w:ascii="Arial" w:eastAsia="Arial" w:hAnsi="Arial" w:cs="Arial"/>
                <w:i/>
                <w:iCs/>
                <w:sz w:val="24"/>
                <w:szCs w:val="24"/>
              </w:rPr>
              <w:t>The bigger picture-issues surrounding primary English education which directly impact on classroom teaching.</w:t>
            </w:r>
            <w:r w:rsidRPr="00BA28C0">
              <w:rPr>
                <w:rFonts w:ascii="Arial" w:eastAsia="Arial" w:hAnsi="Arial" w:cs="Arial"/>
                <w:sz w:val="24"/>
                <w:szCs w:val="24"/>
              </w:rPr>
              <w:t xml:space="preserve"> </w:t>
            </w:r>
          </w:p>
          <w:p w14:paraId="5B2ABCF3" w14:textId="2A5C177E" w:rsidR="00B515E6" w:rsidRPr="00BA28C0" w:rsidRDefault="2C2721EC" w:rsidP="2C2721EC">
            <w:pPr>
              <w:spacing w:line="257" w:lineRule="auto"/>
              <w:rPr>
                <w:rFonts w:ascii="Arial" w:hAnsi="Arial" w:cs="Arial"/>
                <w:sz w:val="24"/>
                <w:szCs w:val="24"/>
              </w:rPr>
            </w:pPr>
            <w:r w:rsidRPr="00BA28C0">
              <w:rPr>
                <w:rFonts w:ascii="Arial" w:eastAsia="Segoe UI" w:hAnsi="Arial" w:cs="Arial"/>
                <w:sz w:val="24"/>
                <w:szCs w:val="24"/>
              </w:rPr>
              <w:t xml:space="preserve"> </w:t>
            </w:r>
          </w:p>
          <w:p w14:paraId="23F573A2" w14:textId="7CDFCAFC" w:rsidR="00B515E6" w:rsidRPr="00BA28C0" w:rsidRDefault="2C2721EC" w:rsidP="2C2721EC">
            <w:pPr>
              <w:spacing w:line="257" w:lineRule="auto"/>
              <w:rPr>
                <w:rFonts w:ascii="Arial" w:hAnsi="Arial" w:cs="Arial"/>
                <w:sz w:val="24"/>
                <w:szCs w:val="24"/>
              </w:rPr>
            </w:pPr>
            <w:r w:rsidRPr="00BA28C0">
              <w:rPr>
                <w:rFonts w:ascii="Arial" w:eastAsia="Arial" w:hAnsi="Arial" w:cs="Arial"/>
                <w:i/>
                <w:iCs/>
                <w:sz w:val="24"/>
                <w:szCs w:val="24"/>
              </w:rPr>
              <w:t xml:space="preserve">By the end of this phase trainees will </w:t>
            </w:r>
            <w:r w:rsidRPr="00BA28C0">
              <w:rPr>
                <w:rFonts w:ascii="Arial" w:eastAsia="Arial" w:hAnsi="Arial" w:cs="Arial"/>
                <w:b/>
                <w:bCs/>
                <w:i/>
                <w:iCs/>
                <w:sz w:val="24"/>
                <w:szCs w:val="24"/>
              </w:rPr>
              <w:t>be able to:</w:t>
            </w:r>
            <w:r w:rsidRPr="00BA28C0">
              <w:rPr>
                <w:rFonts w:ascii="Arial" w:eastAsia="Arial" w:hAnsi="Arial" w:cs="Arial"/>
                <w:i/>
                <w:iCs/>
                <w:sz w:val="24"/>
                <w:szCs w:val="24"/>
              </w:rPr>
              <w:t xml:space="preserve"> </w:t>
            </w:r>
            <w:r w:rsidRPr="00BA28C0">
              <w:rPr>
                <w:rFonts w:ascii="Arial" w:eastAsia="Arial" w:hAnsi="Arial" w:cs="Arial"/>
                <w:sz w:val="24"/>
                <w:szCs w:val="24"/>
              </w:rPr>
              <w:t xml:space="preserve"> </w:t>
            </w:r>
          </w:p>
          <w:p w14:paraId="7943DCF7" w14:textId="73452067" w:rsidR="00B515E6" w:rsidRPr="00BA28C0" w:rsidRDefault="2C2721EC" w:rsidP="2C2721EC">
            <w:pPr>
              <w:pStyle w:val="ListParagraph"/>
              <w:numPr>
                <w:ilvl w:val="0"/>
                <w:numId w:val="3"/>
              </w:numPr>
              <w:rPr>
                <w:rFonts w:ascii="Arial" w:eastAsiaTheme="minorEastAsia" w:hAnsi="Arial" w:cs="Arial"/>
                <w:sz w:val="24"/>
                <w:szCs w:val="24"/>
              </w:rPr>
            </w:pPr>
            <w:r w:rsidRPr="00BA28C0">
              <w:rPr>
                <w:rFonts w:ascii="Arial" w:eastAsia="Arial" w:hAnsi="Arial" w:cs="Arial"/>
                <w:sz w:val="24"/>
                <w:szCs w:val="24"/>
              </w:rPr>
              <w:t xml:space="preserve">Plan and teach an effective sequence of learning in English, which is informed by assessment of prior learning, uses specific English pedagogies to </w:t>
            </w:r>
            <w:r w:rsidRPr="00BA28C0">
              <w:rPr>
                <w:rFonts w:ascii="Arial" w:eastAsia="Arial" w:hAnsi="Arial" w:cs="Arial"/>
                <w:i/>
                <w:iCs/>
                <w:sz w:val="24"/>
                <w:szCs w:val="24"/>
              </w:rPr>
              <w:t>facilitate progression in subject knowledge, integrates formative assessment and is appropriate to the needs of the learners.</w:t>
            </w:r>
          </w:p>
          <w:p w14:paraId="4EB84B18" w14:textId="29D2C283" w:rsidR="00B515E6" w:rsidRPr="00BA28C0" w:rsidRDefault="00B515E6" w:rsidP="2C2721EC">
            <w:pPr>
              <w:rPr>
                <w:rFonts w:ascii="Arial" w:hAnsi="Arial" w:cs="Arial"/>
                <w:b/>
                <w:bCs/>
                <w:i/>
                <w:iCs/>
                <w:sz w:val="24"/>
                <w:szCs w:val="24"/>
              </w:rPr>
            </w:pPr>
          </w:p>
          <w:p w14:paraId="0F25AB31" w14:textId="77777777" w:rsidR="00B515E6" w:rsidRPr="00BA28C0" w:rsidRDefault="00B515E6" w:rsidP="00EE217D">
            <w:pPr>
              <w:rPr>
                <w:rFonts w:ascii="Arial" w:hAnsi="Arial" w:cs="Arial"/>
                <w:sz w:val="24"/>
                <w:szCs w:val="24"/>
              </w:rPr>
            </w:pPr>
            <w:r w:rsidRPr="00BA28C0">
              <w:rPr>
                <w:rFonts w:ascii="Arial" w:hAnsi="Arial" w:cs="Arial"/>
                <w:sz w:val="24"/>
                <w:szCs w:val="24"/>
              </w:rPr>
              <w:t xml:space="preserve"> </w:t>
            </w:r>
          </w:p>
        </w:tc>
      </w:tr>
      <w:tr w:rsidR="00B515E6" w:rsidRPr="00BA28C0" w14:paraId="05E42359" w14:textId="77777777" w:rsidTr="000EDD51">
        <w:tc>
          <w:tcPr>
            <w:tcW w:w="4650" w:type="dxa"/>
            <w:vMerge/>
          </w:tcPr>
          <w:p w14:paraId="35D36072" w14:textId="77777777" w:rsidR="00B515E6" w:rsidRPr="00BA28C0" w:rsidRDefault="00B515E6" w:rsidP="00EE217D">
            <w:pPr>
              <w:rPr>
                <w:rFonts w:ascii="Arial" w:hAnsi="Arial" w:cs="Arial"/>
                <w:b/>
                <w:bCs/>
                <w:sz w:val="24"/>
                <w:szCs w:val="24"/>
              </w:rPr>
            </w:pPr>
          </w:p>
        </w:tc>
        <w:tc>
          <w:tcPr>
            <w:tcW w:w="4649" w:type="dxa"/>
          </w:tcPr>
          <w:p w14:paraId="58E7C6E2" w14:textId="73DB1944" w:rsidR="00B515E6" w:rsidRPr="00BA28C0" w:rsidRDefault="2C2721EC" w:rsidP="2C2721EC">
            <w:pPr>
              <w:pStyle w:val="ListParagraph"/>
              <w:numPr>
                <w:ilvl w:val="0"/>
                <w:numId w:val="1"/>
              </w:numPr>
              <w:rPr>
                <w:rFonts w:ascii="Arial" w:eastAsiaTheme="minorEastAsia" w:hAnsi="Arial" w:cs="Arial"/>
                <w:sz w:val="24"/>
                <w:szCs w:val="24"/>
              </w:rPr>
            </w:pPr>
            <w:r w:rsidRPr="00BA28C0">
              <w:rPr>
                <w:rFonts w:ascii="Arial" w:hAnsi="Arial" w:cs="Arial"/>
                <w:sz w:val="24"/>
                <w:szCs w:val="24"/>
              </w:rPr>
              <w:t xml:space="preserve">How the Ofsted Inspection Framework influences planning and teaching in English  </w:t>
            </w:r>
          </w:p>
          <w:p w14:paraId="0927CA29" w14:textId="251808D0" w:rsidR="00B515E6" w:rsidRPr="00BA28C0" w:rsidRDefault="00B515E6" w:rsidP="2C2721EC">
            <w:pPr>
              <w:pStyle w:val="ListParagraph"/>
              <w:rPr>
                <w:rFonts w:ascii="Arial" w:hAnsi="Arial" w:cs="Arial"/>
                <w:sz w:val="24"/>
                <w:szCs w:val="24"/>
              </w:rPr>
            </w:pPr>
          </w:p>
        </w:tc>
        <w:tc>
          <w:tcPr>
            <w:tcW w:w="4649" w:type="dxa"/>
            <w:vMerge/>
          </w:tcPr>
          <w:p w14:paraId="56834B14" w14:textId="77777777" w:rsidR="00B515E6" w:rsidRPr="00BA28C0" w:rsidRDefault="00B515E6" w:rsidP="00F41F05">
            <w:pPr>
              <w:pStyle w:val="ListParagraph"/>
              <w:numPr>
                <w:ilvl w:val="0"/>
                <w:numId w:val="13"/>
              </w:numPr>
              <w:rPr>
                <w:rFonts w:ascii="Arial" w:hAnsi="Arial" w:cs="Arial"/>
                <w:sz w:val="24"/>
                <w:szCs w:val="24"/>
              </w:rPr>
            </w:pPr>
          </w:p>
        </w:tc>
      </w:tr>
      <w:tr w:rsidR="00B515E6" w:rsidRPr="00BA28C0" w14:paraId="305D0B3E" w14:textId="77777777" w:rsidTr="000EDD51">
        <w:tc>
          <w:tcPr>
            <w:tcW w:w="4650" w:type="dxa"/>
            <w:vMerge/>
          </w:tcPr>
          <w:p w14:paraId="1C2CC216" w14:textId="77777777" w:rsidR="00B515E6" w:rsidRPr="00BA28C0" w:rsidRDefault="00B515E6" w:rsidP="00EE217D">
            <w:pPr>
              <w:rPr>
                <w:rFonts w:ascii="Arial" w:hAnsi="Arial" w:cs="Arial"/>
                <w:b/>
                <w:bCs/>
                <w:sz w:val="24"/>
                <w:szCs w:val="24"/>
              </w:rPr>
            </w:pPr>
          </w:p>
        </w:tc>
        <w:tc>
          <w:tcPr>
            <w:tcW w:w="4649" w:type="dxa"/>
          </w:tcPr>
          <w:p w14:paraId="7B515A1A" w14:textId="0C85E988" w:rsidR="00B515E6" w:rsidRPr="00BA28C0" w:rsidRDefault="2C2721EC" w:rsidP="000EDD51">
            <w:pPr>
              <w:pStyle w:val="ListParagraph"/>
              <w:numPr>
                <w:ilvl w:val="0"/>
                <w:numId w:val="2"/>
              </w:numPr>
              <w:rPr>
                <w:rFonts w:ascii="Arial" w:eastAsiaTheme="minorEastAsia" w:hAnsi="Arial" w:cs="Arial"/>
                <w:color w:val="FFC000" w:themeColor="accent4"/>
                <w:sz w:val="24"/>
                <w:szCs w:val="24"/>
              </w:rPr>
            </w:pPr>
            <w:r w:rsidRPr="000EDD51">
              <w:rPr>
                <w:rFonts w:ascii="Arial" w:hAnsi="Arial" w:cs="Arial"/>
                <w:color w:val="FFC000" w:themeColor="accent4"/>
                <w:sz w:val="24"/>
                <w:szCs w:val="24"/>
              </w:rPr>
              <w:t>The link between the acquisition of vocabulary with social justice and the attainment gap</w:t>
            </w:r>
          </w:p>
          <w:p w14:paraId="7C1E74AB" w14:textId="712597EE" w:rsidR="00B515E6" w:rsidRPr="00432009" w:rsidRDefault="00432009" w:rsidP="00432009">
            <w:pPr>
              <w:rPr>
                <w:rFonts w:ascii="Arial" w:hAnsi="Arial" w:cs="Arial"/>
                <w:sz w:val="24"/>
                <w:szCs w:val="24"/>
              </w:rPr>
            </w:pPr>
            <w:r>
              <w:rPr>
                <w:rFonts w:ascii="Arial" w:hAnsi="Arial" w:cs="Arial"/>
                <w:sz w:val="24"/>
                <w:szCs w:val="24"/>
              </w:rPr>
              <w:t>LH3 10</w:t>
            </w:r>
          </w:p>
        </w:tc>
        <w:tc>
          <w:tcPr>
            <w:tcW w:w="4649" w:type="dxa"/>
            <w:vMerge/>
          </w:tcPr>
          <w:p w14:paraId="376ECA8B" w14:textId="77777777" w:rsidR="00B515E6" w:rsidRPr="00BA28C0" w:rsidRDefault="00B515E6" w:rsidP="00F41F05">
            <w:pPr>
              <w:pStyle w:val="ListParagraph"/>
              <w:numPr>
                <w:ilvl w:val="0"/>
                <w:numId w:val="13"/>
              </w:numPr>
              <w:rPr>
                <w:rFonts w:ascii="Arial" w:hAnsi="Arial" w:cs="Arial"/>
                <w:sz w:val="24"/>
                <w:szCs w:val="24"/>
              </w:rPr>
            </w:pPr>
          </w:p>
        </w:tc>
      </w:tr>
      <w:tr w:rsidR="00B515E6" w:rsidRPr="00BA28C0" w14:paraId="134AEC15" w14:textId="77777777" w:rsidTr="000EDD51">
        <w:trPr>
          <w:trHeight w:val="1764"/>
        </w:trPr>
        <w:tc>
          <w:tcPr>
            <w:tcW w:w="4650" w:type="dxa"/>
            <w:vMerge/>
          </w:tcPr>
          <w:p w14:paraId="73D9E9EA" w14:textId="77777777" w:rsidR="00B515E6" w:rsidRPr="00BA28C0" w:rsidRDefault="00B515E6" w:rsidP="00EE217D">
            <w:pPr>
              <w:rPr>
                <w:rFonts w:ascii="Arial" w:hAnsi="Arial" w:cs="Arial"/>
                <w:b/>
                <w:bCs/>
                <w:sz w:val="24"/>
                <w:szCs w:val="24"/>
              </w:rPr>
            </w:pPr>
          </w:p>
        </w:tc>
        <w:tc>
          <w:tcPr>
            <w:tcW w:w="4649" w:type="dxa"/>
          </w:tcPr>
          <w:p w14:paraId="09EFA129" w14:textId="77777777" w:rsidR="00B515E6" w:rsidRPr="00BA28C0" w:rsidRDefault="00B515E6" w:rsidP="00EE217D">
            <w:pPr>
              <w:rPr>
                <w:rFonts w:ascii="Arial" w:hAnsi="Arial" w:cs="Arial"/>
                <w:sz w:val="24"/>
                <w:szCs w:val="24"/>
              </w:rPr>
            </w:pPr>
          </w:p>
        </w:tc>
        <w:tc>
          <w:tcPr>
            <w:tcW w:w="4649" w:type="dxa"/>
            <w:vMerge/>
          </w:tcPr>
          <w:p w14:paraId="4906572B" w14:textId="77777777" w:rsidR="00B515E6" w:rsidRPr="00BA28C0" w:rsidRDefault="00B515E6" w:rsidP="00F41F05">
            <w:pPr>
              <w:pStyle w:val="ListParagraph"/>
              <w:numPr>
                <w:ilvl w:val="0"/>
                <w:numId w:val="13"/>
              </w:numPr>
              <w:rPr>
                <w:rFonts w:ascii="Arial" w:hAnsi="Arial" w:cs="Arial"/>
                <w:sz w:val="24"/>
                <w:szCs w:val="24"/>
              </w:rPr>
            </w:pPr>
          </w:p>
        </w:tc>
      </w:tr>
      <w:tr w:rsidR="009A078A" w:rsidRPr="00BA28C0" w14:paraId="747C67C2" w14:textId="77777777" w:rsidTr="000EDD51">
        <w:trPr>
          <w:trHeight w:val="1764"/>
        </w:trPr>
        <w:tc>
          <w:tcPr>
            <w:tcW w:w="4650" w:type="dxa"/>
            <w:shd w:val="clear" w:color="auto" w:fill="D9D9D9" w:themeFill="background1" w:themeFillShade="D9"/>
          </w:tcPr>
          <w:p w14:paraId="05CB932D" w14:textId="6C0AE685" w:rsidR="009A078A" w:rsidRPr="00BA28C0" w:rsidRDefault="009A078A" w:rsidP="00EE217D">
            <w:pPr>
              <w:rPr>
                <w:rFonts w:ascii="Arial" w:hAnsi="Arial" w:cs="Arial"/>
                <w:b/>
                <w:bCs/>
                <w:sz w:val="24"/>
                <w:szCs w:val="24"/>
              </w:rPr>
            </w:pPr>
            <w:r>
              <w:rPr>
                <w:rFonts w:ascii="Arial" w:hAnsi="Arial" w:cs="Arial"/>
                <w:b/>
                <w:bCs/>
                <w:sz w:val="24"/>
                <w:szCs w:val="24"/>
              </w:rPr>
              <w:lastRenderedPageBreak/>
              <w:t>Assessment</w:t>
            </w:r>
          </w:p>
        </w:tc>
        <w:tc>
          <w:tcPr>
            <w:tcW w:w="9298" w:type="dxa"/>
            <w:gridSpan w:val="2"/>
          </w:tcPr>
          <w:p w14:paraId="42CE6204" w14:textId="06E5CF44" w:rsidR="00323F0F" w:rsidRPr="00323F0F" w:rsidRDefault="009A078A" w:rsidP="00323F0F">
            <w:pPr>
              <w:pStyle w:val="ListParagraph"/>
              <w:numPr>
                <w:ilvl w:val="0"/>
                <w:numId w:val="25"/>
              </w:numPr>
              <w:rPr>
                <w:rFonts w:ascii="Arial" w:hAnsi="Arial" w:cs="Arial"/>
                <w:bCs/>
                <w:sz w:val="24"/>
                <w:szCs w:val="24"/>
              </w:rPr>
            </w:pPr>
            <w:r w:rsidRPr="000636EA">
              <w:rPr>
                <w:rFonts w:ascii="Arial" w:hAnsi="Arial" w:cs="Arial"/>
                <w:bCs/>
                <w:sz w:val="24"/>
                <w:szCs w:val="24"/>
              </w:rPr>
              <w:t>Retrieval tasks in sessions</w:t>
            </w:r>
          </w:p>
          <w:p w14:paraId="459A5693" w14:textId="105B4829" w:rsidR="00323F0F" w:rsidRPr="00323F0F" w:rsidRDefault="00323F0F" w:rsidP="00323F0F">
            <w:pPr>
              <w:pStyle w:val="ListParagraph"/>
              <w:numPr>
                <w:ilvl w:val="0"/>
                <w:numId w:val="25"/>
              </w:numPr>
              <w:rPr>
                <w:rFonts w:ascii="Arial" w:hAnsi="Arial" w:cs="Arial"/>
                <w:sz w:val="24"/>
                <w:szCs w:val="24"/>
              </w:rPr>
            </w:pPr>
            <w:r w:rsidRPr="00323F0F">
              <w:rPr>
                <w:rFonts w:ascii="Arial" w:hAnsi="Arial" w:cs="Arial"/>
                <w:sz w:val="24"/>
                <w:szCs w:val="24"/>
              </w:rPr>
              <w:t>Assessment in each session through peer discussions,</w:t>
            </w:r>
            <w:r>
              <w:rPr>
                <w:rFonts w:ascii="Arial" w:hAnsi="Arial" w:cs="Arial"/>
                <w:sz w:val="24"/>
                <w:szCs w:val="24"/>
              </w:rPr>
              <w:t xml:space="preserve"> </w:t>
            </w:r>
            <w:r w:rsidRPr="00323F0F">
              <w:rPr>
                <w:rFonts w:ascii="Arial" w:hAnsi="Arial" w:cs="Arial"/>
                <w:sz w:val="24"/>
                <w:szCs w:val="24"/>
              </w:rPr>
              <w:t xml:space="preserve">tutor questioning, peer modelling. </w:t>
            </w:r>
          </w:p>
          <w:p w14:paraId="408F557C" w14:textId="2A23CB8A" w:rsidR="009A078A" w:rsidRPr="00323F0F" w:rsidRDefault="00323F0F" w:rsidP="00323F0F">
            <w:pPr>
              <w:pStyle w:val="ListParagraph"/>
              <w:numPr>
                <w:ilvl w:val="0"/>
                <w:numId w:val="25"/>
              </w:numPr>
              <w:rPr>
                <w:rFonts w:ascii="Arial" w:hAnsi="Arial" w:cs="Arial"/>
                <w:sz w:val="24"/>
                <w:szCs w:val="24"/>
              </w:rPr>
            </w:pPr>
            <w:r>
              <w:rPr>
                <w:rFonts w:ascii="Arial" w:hAnsi="Arial" w:cs="Arial"/>
                <w:sz w:val="24"/>
                <w:szCs w:val="24"/>
              </w:rPr>
              <w:t>W</w:t>
            </w:r>
            <w:r w:rsidRPr="00323F0F">
              <w:rPr>
                <w:rFonts w:ascii="Arial" w:hAnsi="Arial" w:cs="Arial"/>
                <w:sz w:val="24"/>
                <w:szCs w:val="24"/>
              </w:rPr>
              <w:t>orking memory and long term memory</w:t>
            </w:r>
            <w:r>
              <w:rPr>
                <w:rFonts w:ascii="Arial" w:hAnsi="Arial" w:cs="Arial"/>
                <w:sz w:val="24"/>
                <w:szCs w:val="24"/>
              </w:rPr>
              <w:t xml:space="preserve"> </w:t>
            </w:r>
            <w:r w:rsidRPr="00323F0F">
              <w:rPr>
                <w:rFonts w:ascii="Arial" w:hAnsi="Arial" w:cs="Arial"/>
                <w:sz w:val="24"/>
                <w:szCs w:val="24"/>
              </w:rPr>
              <w:t>are discussed in relation to students</w:t>
            </w:r>
            <w:r>
              <w:rPr>
                <w:rFonts w:ascii="Arial" w:hAnsi="Arial" w:cs="Arial"/>
                <w:sz w:val="24"/>
                <w:szCs w:val="24"/>
              </w:rPr>
              <w:t xml:space="preserve">’ </w:t>
            </w:r>
            <w:r w:rsidRPr="00323F0F">
              <w:rPr>
                <w:rFonts w:ascii="Arial" w:hAnsi="Arial" w:cs="Arial"/>
                <w:sz w:val="24"/>
                <w:szCs w:val="24"/>
              </w:rPr>
              <w:t>experiences</w:t>
            </w:r>
            <w:r>
              <w:rPr>
                <w:rFonts w:ascii="Arial" w:hAnsi="Arial" w:cs="Arial"/>
                <w:sz w:val="24"/>
                <w:szCs w:val="24"/>
              </w:rPr>
              <w:t xml:space="preserve">, </w:t>
            </w:r>
            <w:r w:rsidRPr="00323F0F">
              <w:rPr>
                <w:rFonts w:ascii="Arial" w:hAnsi="Arial" w:cs="Arial"/>
                <w:sz w:val="24"/>
                <w:szCs w:val="24"/>
              </w:rPr>
              <w:t>as well as in relation to the pupils they will teach.</w:t>
            </w:r>
          </w:p>
          <w:p w14:paraId="45E0B3C1" w14:textId="6DC4254E" w:rsidR="000EDD51" w:rsidRDefault="000EDD51" w:rsidP="000EDD51">
            <w:pPr>
              <w:pStyle w:val="ListParagraph"/>
              <w:numPr>
                <w:ilvl w:val="0"/>
                <w:numId w:val="25"/>
              </w:numPr>
              <w:rPr>
                <w:sz w:val="24"/>
                <w:szCs w:val="24"/>
              </w:rPr>
            </w:pPr>
            <w:r w:rsidRPr="000EDD51">
              <w:rPr>
                <w:rFonts w:ascii="Arial" w:hAnsi="Arial" w:cs="Arial"/>
                <w:sz w:val="24"/>
                <w:szCs w:val="24"/>
              </w:rPr>
              <w:t xml:space="preserve">Subject Knowledge </w:t>
            </w:r>
            <w:r w:rsidR="00971CDC" w:rsidRPr="000EDD51">
              <w:rPr>
                <w:rFonts w:ascii="Arial" w:hAnsi="Arial" w:cs="Arial"/>
                <w:sz w:val="24"/>
                <w:szCs w:val="24"/>
              </w:rPr>
              <w:t>Self-Assessment</w:t>
            </w:r>
          </w:p>
          <w:p w14:paraId="5B37531D" w14:textId="77777777" w:rsidR="009A078A" w:rsidRPr="00BA28C0" w:rsidRDefault="009A078A" w:rsidP="002434EA">
            <w:pPr>
              <w:pStyle w:val="ListParagraph"/>
              <w:ind w:left="360"/>
              <w:rPr>
                <w:rFonts w:ascii="Arial" w:hAnsi="Arial" w:cs="Arial"/>
                <w:sz w:val="24"/>
                <w:szCs w:val="24"/>
              </w:rPr>
            </w:pPr>
          </w:p>
        </w:tc>
      </w:tr>
      <w:tr w:rsidR="009A078A" w:rsidRPr="00BA28C0" w14:paraId="34465968" w14:textId="77777777" w:rsidTr="000EDD51">
        <w:trPr>
          <w:trHeight w:val="1764"/>
        </w:trPr>
        <w:tc>
          <w:tcPr>
            <w:tcW w:w="4650" w:type="dxa"/>
            <w:shd w:val="clear" w:color="auto" w:fill="D9D9D9" w:themeFill="background1" w:themeFillShade="D9"/>
          </w:tcPr>
          <w:p w14:paraId="782DF383" w14:textId="77777777" w:rsidR="009A078A" w:rsidRPr="000636EA" w:rsidRDefault="009A078A" w:rsidP="009A078A">
            <w:pPr>
              <w:rPr>
                <w:rFonts w:ascii="Arial" w:hAnsi="Arial" w:cs="Arial"/>
                <w:b/>
                <w:bCs/>
                <w:sz w:val="24"/>
                <w:szCs w:val="24"/>
              </w:rPr>
            </w:pPr>
            <w:r w:rsidRPr="000636EA">
              <w:rPr>
                <w:rFonts w:ascii="Arial" w:hAnsi="Arial" w:cs="Arial"/>
                <w:b/>
                <w:bCs/>
                <w:sz w:val="24"/>
                <w:szCs w:val="24"/>
              </w:rPr>
              <w:lastRenderedPageBreak/>
              <w:t>Research,</w:t>
            </w:r>
          </w:p>
          <w:p w14:paraId="15E3F3CF" w14:textId="77777777" w:rsidR="009A078A" w:rsidRPr="000636EA" w:rsidRDefault="009A078A" w:rsidP="009A078A">
            <w:pPr>
              <w:rPr>
                <w:rFonts w:ascii="Arial" w:hAnsi="Arial" w:cs="Arial"/>
                <w:b/>
                <w:bCs/>
                <w:sz w:val="24"/>
                <w:szCs w:val="24"/>
              </w:rPr>
            </w:pPr>
            <w:r w:rsidRPr="000636EA">
              <w:rPr>
                <w:rFonts w:ascii="Arial" w:hAnsi="Arial" w:cs="Arial"/>
                <w:b/>
                <w:bCs/>
                <w:sz w:val="24"/>
                <w:szCs w:val="24"/>
              </w:rPr>
              <w:t>literature and</w:t>
            </w:r>
          </w:p>
          <w:p w14:paraId="650D128E" w14:textId="77777777" w:rsidR="009A078A" w:rsidRPr="000636EA" w:rsidRDefault="009A078A" w:rsidP="009A078A">
            <w:pPr>
              <w:rPr>
                <w:rFonts w:ascii="Arial" w:hAnsi="Arial" w:cs="Arial"/>
                <w:b/>
                <w:bCs/>
                <w:sz w:val="24"/>
                <w:szCs w:val="24"/>
              </w:rPr>
            </w:pPr>
            <w:r w:rsidRPr="000636EA">
              <w:rPr>
                <w:rFonts w:ascii="Arial" w:hAnsi="Arial" w:cs="Arial"/>
                <w:b/>
                <w:bCs/>
                <w:sz w:val="24"/>
                <w:szCs w:val="24"/>
              </w:rPr>
              <w:t>resources</w:t>
            </w:r>
          </w:p>
          <w:p w14:paraId="418DC0EE" w14:textId="77777777" w:rsidR="009A078A" w:rsidRPr="000636EA" w:rsidRDefault="009A078A" w:rsidP="009A078A">
            <w:pPr>
              <w:rPr>
                <w:rFonts w:ascii="Arial" w:hAnsi="Arial" w:cs="Arial"/>
                <w:b/>
                <w:bCs/>
                <w:sz w:val="24"/>
                <w:szCs w:val="24"/>
              </w:rPr>
            </w:pPr>
            <w:r w:rsidRPr="000636EA">
              <w:rPr>
                <w:rFonts w:ascii="Arial" w:hAnsi="Arial" w:cs="Arial"/>
                <w:b/>
                <w:bCs/>
                <w:sz w:val="24"/>
                <w:szCs w:val="24"/>
              </w:rPr>
              <w:t>supporting the</w:t>
            </w:r>
          </w:p>
          <w:p w14:paraId="72FD40B3" w14:textId="7322B70F" w:rsidR="009A078A" w:rsidRPr="00BA28C0" w:rsidRDefault="009A078A" w:rsidP="009A078A">
            <w:pPr>
              <w:rPr>
                <w:rFonts w:ascii="Arial" w:hAnsi="Arial" w:cs="Arial"/>
                <w:b/>
                <w:bCs/>
                <w:sz w:val="24"/>
                <w:szCs w:val="24"/>
              </w:rPr>
            </w:pPr>
            <w:r w:rsidRPr="000636EA">
              <w:rPr>
                <w:rFonts w:ascii="Arial" w:hAnsi="Arial" w:cs="Arial"/>
                <w:b/>
                <w:bCs/>
                <w:sz w:val="24"/>
                <w:szCs w:val="24"/>
              </w:rPr>
              <w:t>curriculum design</w:t>
            </w:r>
          </w:p>
        </w:tc>
        <w:tc>
          <w:tcPr>
            <w:tcW w:w="9298" w:type="dxa"/>
            <w:gridSpan w:val="2"/>
          </w:tcPr>
          <w:p w14:paraId="79E65972"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color w:val="000000"/>
                <w:sz w:val="24"/>
                <w:szCs w:val="24"/>
              </w:rPr>
              <w:t>National Curriculum, 2014</w:t>
            </w:r>
          </w:p>
          <w:p w14:paraId="1502720A"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BEARNE, E. and REEDY, D., 2018.  </w:t>
            </w:r>
            <w:r w:rsidRPr="000636EA">
              <w:rPr>
                <w:rFonts w:ascii="Arial" w:hAnsi="Arial" w:cs="Arial"/>
                <w:bCs/>
                <w:i/>
                <w:iCs/>
                <w:sz w:val="24"/>
                <w:szCs w:val="24"/>
                <w:lang w:val="en-US"/>
              </w:rPr>
              <w:t>Teaching Primary English</w:t>
            </w:r>
            <w:r w:rsidRPr="000636EA">
              <w:rPr>
                <w:rFonts w:ascii="Arial" w:hAnsi="Arial" w:cs="Arial"/>
                <w:bCs/>
                <w:sz w:val="24"/>
                <w:szCs w:val="24"/>
                <w:lang w:val="en-US"/>
              </w:rPr>
              <w:t>. London: Routledge</w:t>
            </w:r>
          </w:p>
          <w:p w14:paraId="19DD946B"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lang w:val="en-US"/>
              </w:rPr>
              <w:t xml:space="preserve">CLEMENTS, J. and TOBIN, M., 2021. </w:t>
            </w:r>
            <w:r w:rsidRPr="000636EA">
              <w:rPr>
                <w:rFonts w:ascii="Arial" w:hAnsi="Arial" w:cs="Arial"/>
                <w:bCs/>
                <w:i/>
                <w:iCs/>
                <w:sz w:val="24"/>
                <w:szCs w:val="24"/>
                <w:lang w:val="en-US"/>
              </w:rPr>
              <w:t>Understanding and Teaching Primary English:</w:t>
            </w:r>
            <w:r w:rsidRPr="000636EA">
              <w:rPr>
                <w:rFonts w:ascii="Arial" w:hAnsi="Arial" w:cs="Arial"/>
                <w:bCs/>
                <w:sz w:val="24"/>
                <w:szCs w:val="24"/>
                <w:lang w:val="en-US"/>
              </w:rPr>
              <w:t xml:space="preserve"> </w:t>
            </w:r>
            <w:r w:rsidRPr="000636EA">
              <w:rPr>
                <w:rFonts w:ascii="Arial" w:hAnsi="Arial" w:cs="Arial"/>
                <w:bCs/>
                <w:i/>
                <w:iCs/>
                <w:sz w:val="24"/>
                <w:szCs w:val="24"/>
                <w:lang w:val="en-US"/>
              </w:rPr>
              <w:t xml:space="preserve">Theory into Practice. </w:t>
            </w:r>
            <w:r w:rsidRPr="000636EA">
              <w:rPr>
                <w:rFonts w:ascii="Arial" w:hAnsi="Arial" w:cs="Arial"/>
                <w:bCs/>
                <w:sz w:val="24"/>
                <w:szCs w:val="24"/>
                <w:lang w:val="en-US"/>
              </w:rPr>
              <w:t>London: SAGE Publications</w:t>
            </w:r>
          </w:p>
          <w:p w14:paraId="64939BD8"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rPr>
              <w:t xml:space="preserve">DEPARTMENT FOR EDUCATION, EDUCATION STANDARDS RESEARCH TEAM. 2012. </w:t>
            </w:r>
            <w:r w:rsidRPr="000636EA">
              <w:rPr>
                <w:rFonts w:ascii="Arial" w:hAnsi="Arial" w:cs="Arial"/>
                <w:bCs/>
                <w:i/>
                <w:iCs/>
                <w:sz w:val="24"/>
                <w:szCs w:val="24"/>
              </w:rPr>
              <w:t>Research evidence on reading for pleasure</w:t>
            </w:r>
            <w:r w:rsidRPr="000636EA">
              <w:rPr>
                <w:rFonts w:ascii="Arial" w:hAnsi="Arial" w:cs="Arial"/>
                <w:bCs/>
                <w:sz w:val="24"/>
                <w:szCs w:val="24"/>
              </w:rPr>
              <w:t xml:space="preserve">. London: Department for Education. </w:t>
            </w:r>
          </w:p>
          <w:p w14:paraId="0DCE988B"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2017. Early Language Development: Needs, provision and intervention for preschool children from socioeconomically disadvantaged backgrounds</w:t>
            </w:r>
          </w:p>
          <w:p w14:paraId="49BED5A0"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2014. Reading at the transition: Interim evidence brief</w:t>
            </w:r>
          </w:p>
          <w:p w14:paraId="39163FC1" w14:textId="77777777" w:rsidR="009A078A" w:rsidRPr="000636E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1: Guidance Report</w:t>
            </w:r>
          </w:p>
          <w:p w14:paraId="60478F03" w14:textId="5F0BFEAF" w:rsidR="009A078A" w:rsidRPr="009A078A" w:rsidRDefault="009A078A" w:rsidP="009A078A">
            <w:pPr>
              <w:pStyle w:val="ListParagraph"/>
              <w:numPr>
                <w:ilvl w:val="0"/>
                <w:numId w:val="25"/>
              </w:numPr>
              <w:rPr>
                <w:rFonts w:ascii="Arial" w:hAnsi="Arial" w:cs="Arial"/>
                <w:bCs/>
                <w:sz w:val="24"/>
                <w:szCs w:val="24"/>
              </w:rPr>
            </w:pPr>
            <w:r w:rsidRPr="000636EA">
              <w:rPr>
                <w:rFonts w:ascii="Arial" w:hAnsi="Arial" w:cs="Arial"/>
                <w:bCs/>
                <w:sz w:val="24"/>
                <w:szCs w:val="24"/>
              </w:rPr>
              <w:t>The Education Endowment Foundation, 2021. Improving Literacy in Key Stage 2: Guidance Report</w:t>
            </w:r>
          </w:p>
        </w:tc>
      </w:tr>
    </w:tbl>
    <w:p w14:paraId="0DAC9AF2" w14:textId="18E00E5F" w:rsidR="00B6296E" w:rsidRPr="00BA28C0" w:rsidRDefault="00B6296E" w:rsidP="00B515E6">
      <w:pPr>
        <w:rPr>
          <w:rFonts w:ascii="Arial" w:hAnsi="Arial" w:cs="Arial"/>
          <w:sz w:val="24"/>
          <w:szCs w:val="24"/>
        </w:rPr>
      </w:pPr>
    </w:p>
    <w:sectPr w:rsidR="00B6296E" w:rsidRPr="00BA28C0" w:rsidSect="00620D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E4896" w14:textId="77777777" w:rsidR="00531B64" w:rsidRDefault="00531B64" w:rsidP="00B6296E">
      <w:pPr>
        <w:spacing w:after="0" w:line="240" w:lineRule="auto"/>
      </w:pPr>
      <w:r>
        <w:separator/>
      </w:r>
    </w:p>
  </w:endnote>
  <w:endnote w:type="continuationSeparator" w:id="0">
    <w:p w14:paraId="440FD4A9" w14:textId="77777777" w:rsidR="00531B64" w:rsidRDefault="00531B64" w:rsidP="00B6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6D1D" w14:textId="77777777" w:rsidR="00531B64" w:rsidRDefault="00531B64" w:rsidP="00B6296E">
      <w:pPr>
        <w:spacing w:after="0" w:line="240" w:lineRule="auto"/>
      </w:pPr>
      <w:r>
        <w:separator/>
      </w:r>
    </w:p>
  </w:footnote>
  <w:footnote w:type="continuationSeparator" w:id="0">
    <w:p w14:paraId="70DF1F00" w14:textId="77777777" w:rsidR="00531B64" w:rsidRDefault="00531B64" w:rsidP="00B62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8B8"/>
    <w:multiLevelType w:val="hybridMultilevel"/>
    <w:tmpl w:val="8124CDA4"/>
    <w:lvl w:ilvl="0" w:tplc="95C64C5A">
      <w:start w:val="1"/>
      <w:numFmt w:val="bullet"/>
      <w:lvlText w:val=""/>
      <w:lvlJc w:val="left"/>
      <w:pPr>
        <w:ind w:left="360" w:hanging="360"/>
      </w:pPr>
      <w:rPr>
        <w:rFonts w:ascii="Symbol" w:hAnsi="Symbol" w:hint="default"/>
      </w:rPr>
    </w:lvl>
    <w:lvl w:ilvl="1" w:tplc="B0C64A4C">
      <w:start w:val="1"/>
      <w:numFmt w:val="bullet"/>
      <w:lvlText w:val="o"/>
      <w:lvlJc w:val="left"/>
      <w:pPr>
        <w:ind w:left="1080" w:hanging="360"/>
      </w:pPr>
      <w:rPr>
        <w:rFonts w:ascii="Courier New" w:hAnsi="Courier New" w:hint="default"/>
      </w:rPr>
    </w:lvl>
    <w:lvl w:ilvl="2" w:tplc="C4989AE8">
      <w:start w:val="1"/>
      <w:numFmt w:val="bullet"/>
      <w:lvlText w:val=""/>
      <w:lvlJc w:val="left"/>
      <w:pPr>
        <w:ind w:left="1800" w:hanging="360"/>
      </w:pPr>
      <w:rPr>
        <w:rFonts w:ascii="Wingdings" w:hAnsi="Wingdings" w:hint="default"/>
      </w:rPr>
    </w:lvl>
    <w:lvl w:ilvl="3" w:tplc="3386E99E">
      <w:start w:val="1"/>
      <w:numFmt w:val="bullet"/>
      <w:lvlText w:val=""/>
      <w:lvlJc w:val="left"/>
      <w:pPr>
        <w:ind w:left="2520" w:hanging="360"/>
      </w:pPr>
      <w:rPr>
        <w:rFonts w:ascii="Symbol" w:hAnsi="Symbol" w:hint="default"/>
      </w:rPr>
    </w:lvl>
    <w:lvl w:ilvl="4" w:tplc="F4EA3AAE">
      <w:start w:val="1"/>
      <w:numFmt w:val="bullet"/>
      <w:lvlText w:val="o"/>
      <w:lvlJc w:val="left"/>
      <w:pPr>
        <w:ind w:left="3240" w:hanging="360"/>
      </w:pPr>
      <w:rPr>
        <w:rFonts w:ascii="Courier New" w:hAnsi="Courier New" w:hint="default"/>
      </w:rPr>
    </w:lvl>
    <w:lvl w:ilvl="5" w:tplc="B64E421C">
      <w:start w:val="1"/>
      <w:numFmt w:val="bullet"/>
      <w:lvlText w:val=""/>
      <w:lvlJc w:val="left"/>
      <w:pPr>
        <w:ind w:left="3960" w:hanging="360"/>
      </w:pPr>
      <w:rPr>
        <w:rFonts w:ascii="Wingdings" w:hAnsi="Wingdings" w:hint="default"/>
      </w:rPr>
    </w:lvl>
    <w:lvl w:ilvl="6" w:tplc="8D14CFA0">
      <w:start w:val="1"/>
      <w:numFmt w:val="bullet"/>
      <w:lvlText w:val=""/>
      <w:lvlJc w:val="left"/>
      <w:pPr>
        <w:ind w:left="4680" w:hanging="360"/>
      </w:pPr>
      <w:rPr>
        <w:rFonts w:ascii="Symbol" w:hAnsi="Symbol" w:hint="default"/>
      </w:rPr>
    </w:lvl>
    <w:lvl w:ilvl="7" w:tplc="D2327726">
      <w:start w:val="1"/>
      <w:numFmt w:val="bullet"/>
      <w:lvlText w:val="o"/>
      <w:lvlJc w:val="left"/>
      <w:pPr>
        <w:ind w:left="5400" w:hanging="360"/>
      </w:pPr>
      <w:rPr>
        <w:rFonts w:ascii="Courier New" w:hAnsi="Courier New" w:hint="default"/>
      </w:rPr>
    </w:lvl>
    <w:lvl w:ilvl="8" w:tplc="8AEE54D2">
      <w:start w:val="1"/>
      <w:numFmt w:val="bullet"/>
      <w:lvlText w:val=""/>
      <w:lvlJc w:val="left"/>
      <w:pPr>
        <w:ind w:left="6120" w:hanging="360"/>
      </w:pPr>
      <w:rPr>
        <w:rFonts w:ascii="Wingdings" w:hAnsi="Wingdings" w:hint="default"/>
      </w:rPr>
    </w:lvl>
  </w:abstractNum>
  <w:abstractNum w:abstractNumId="1" w15:restartNumberingAfterBreak="0">
    <w:nsid w:val="07893FFD"/>
    <w:multiLevelType w:val="hybridMultilevel"/>
    <w:tmpl w:val="351E2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97ADB"/>
    <w:multiLevelType w:val="hybridMultilevel"/>
    <w:tmpl w:val="7358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43FBE"/>
    <w:multiLevelType w:val="hybridMultilevel"/>
    <w:tmpl w:val="59383702"/>
    <w:lvl w:ilvl="0" w:tplc="B6601E70">
      <w:start w:val="1"/>
      <w:numFmt w:val="bullet"/>
      <w:lvlText w:val=""/>
      <w:lvlJc w:val="left"/>
      <w:pPr>
        <w:ind w:left="360" w:hanging="360"/>
      </w:pPr>
      <w:rPr>
        <w:rFonts w:ascii="Symbol" w:hAnsi="Symbol" w:hint="default"/>
      </w:rPr>
    </w:lvl>
    <w:lvl w:ilvl="1" w:tplc="20BAF1C6">
      <w:start w:val="1"/>
      <w:numFmt w:val="bullet"/>
      <w:lvlText w:val="o"/>
      <w:lvlJc w:val="left"/>
      <w:pPr>
        <w:ind w:left="1080" w:hanging="360"/>
      </w:pPr>
      <w:rPr>
        <w:rFonts w:ascii="Courier New" w:hAnsi="Courier New" w:hint="default"/>
      </w:rPr>
    </w:lvl>
    <w:lvl w:ilvl="2" w:tplc="DC52EE18">
      <w:start w:val="1"/>
      <w:numFmt w:val="bullet"/>
      <w:lvlText w:val=""/>
      <w:lvlJc w:val="left"/>
      <w:pPr>
        <w:ind w:left="1800" w:hanging="360"/>
      </w:pPr>
      <w:rPr>
        <w:rFonts w:ascii="Wingdings" w:hAnsi="Wingdings" w:hint="default"/>
      </w:rPr>
    </w:lvl>
    <w:lvl w:ilvl="3" w:tplc="B6CADB90">
      <w:start w:val="1"/>
      <w:numFmt w:val="bullet"/>
      <w:lvlText w:val=""/>
      <w:lvlJc w:val="left"/>
      <w:pPr>
        <w:ind w:left="2520" w:hanging="360"/>
      </w:pPr>
      <w:rPr>
        <w:rFonts w:ascii="Symbol" w:hAnsi="Symbol" w:hint="default"/>
      </w:rPr>
    </w:lvl>
    <w:lvl w:ilvl="4" w:tplc="AA7E525C">
      <w:start w:val="1"/>
      <w:numFmt w:val="bullet"/>
      <w:lvlText w:val="o"/>
      <w:lvlJc w:val="left"/>
      <w:pPr>
        <w:ind w:left="3240" w:hanging="360"/>
      </w:pPr>
      <w:rPr>
        <w:rFonts w:ascii="Courier New" w:hAnsi="Courier New" w:hint="default"/>
      </w:rPr>
    </w:lvl>
    <w:lvl w:ilvl="5" w:tplc="E80E13F2">
      <w:start w:val="1"/>
      <w:numFmt w:val="bullet"/>
      <w:lvlText w:val=""/>
      <w:lvlJc w:val="left"/>
      <w:pPr>
        <w:ind w:left="3960" w:hanging="360"/>
      </w:pPr>
      <w:rPr>
        <w:rFonts w:ascii="Wingdings" w:hAnsi="Wingdings" w:hint="default"/>
      </w:rPr>
    </w:lvl>
    <w:lvl w:ilvl="6" w:tplc="738E6D1A">
      <w:start w:val="1"/>
      <w:numFmt w:val="bullet"/>
      <w:lvlText w:val=""/>
      <w:lvlJc w:val="left"/>
      <w:pPr>
        <w:ind w:left="4680" w:hanging="360"/>
      </w:pPr>
      <w:rPr>
        <w:rFonts w:ascii="Symbol" w:hAnsi="Symbol" w:hint="default"/>
      </w:rPr>
    </w:lvl>
    <w:lvl w:ilvl="7" w:tplc="0E0EAA44">
      <w:start w:val="1"/>
      <w:numFmt w:val="bullet"/>
      <w:lvlText w:val="o"/>
      <w:lvlJc w:val="left"/>
      <w:pPr>
        <w:ind w:left="5400" w:hanging="360"/>
      </w:pPr>
      <w:rPr>
        <w:rFonts w:ascii="Courier New" w:hAnsi="Courier New" w:hint="default"/>
      </w:rPr>
    </w:lvl>
    <w:lvl w:ilvl="8" w:tplc="8EE0927E">
      <w:start w:val="1"/>
      <w:numFmt w:val="bullet"/>
      <w:lvlText w:val=""/>
      <w:lvlJc w:val="left"/>
      <w:pPr>
        <w:ind w:left="6120" w:hanging="360"/>
      </w:pPr>
      <w:rPr>
        <w:rFonts w:ascii="Wingdings" w:hAnsi="Wingdings" w:hint="default"/>
      </w:rPr>
    </w:lvl>
  </w:abstractNum>
  <w:abstractNum w:abstractNumId="4" w15:restartNumberingAfterBreak="0">
    <w:nsid w:val="18442118"/>
    <w:multiLevelType w:val="hybridMultilevel"/>
    <w:tmpl w:val="8990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C5489"/>
    <w:multiLevelType w:val="hybridMultilevel"/>
    <w:tmpl w:val="B1FA2FA4"/>
    <w:lvl w:ilvl="0" w:tplc="254C1706">
      <w:start w:val="1"/>
      <w:numFmt w:val="bullet"/>
      <w:lvlText w:val="·"/>
      <w:lvlJc w:val="left"/>
      <w:pPr>
        <w:ind w:left="720" w:hanging="360"/>
      </w:pPr>
      <w:rPr>
        <w:rFonts w:ascii="Symbol" w:hAnsi="Symbol" w:hint="default"/>
      </w:rPr>
    </w:lvl>
    <w:lvl w:ilvl="1" w:tplc="9A84652A">
      <w:start w:val="1"/>
      <w:numFmt w:val="bullet"/>
      <w:lvlText w:val="o"/>
      <w:lvlJc w:val="left"/>
      <w:pPr>
        <w:ind w:left="1440" w:hanging="360"/>
      </w:pPr>
      <w:rPr>
        <w:rFonts w:ascii="Courier New" w:hAnsi="Courier New" w:hint="default"/>
      </w:rPr>
    </w:lvl>
    <w:lvl w:ilvl="2" w:tplc="6B16C432">
      <w:start w:val="1"/>
      <w:numFmt w:val="bullet"/>
      <w:lvlText w:val=""/>
      <w:lvlJc w:val="left"/>
      <w:pPr>
        <w:ind w:left="2160" w:hanging="360"/>
      </w:pPr>
      <w:rPr>
        <w:rFonts w:ascii="Wingdings" w:hAnsi="Wingdings" w:hint="default"/>
      </w:rPr>
    </w:lvl>
    <w:lvl w:ilvl="3" w:tplc="69427F2C">
      <w:start w:val="1"/>
      <w:numFmt w:val="bullet"/>
      <w:lvlText w:val=""/>
      <w:lvlJc w:val="left"/>
      <w:pPr>
        <w:ind w:left="2880" w:hanging="360"/>
      </w:pPr>
      <w:rPr>
        <w:rFonts w:ascii="Symbol" w:hAnsi="Symbol" w:hint="default"/>
      </w:rPr>
    </w:lvl>
    <w:lvl w:ilvl="4" w:tplc="2B92D17E">
      <w:start w:val="1"/>
      <w:numFmt w:val="bullet"/>
      <w:lvlText w:val="o"/>
      <w:lvlJc w:val="left"/>
      <w:pPr>
        <w:ind w:left="3600" w:hanging="360"/>
      </w:pPr>
      <w:rPr>
        <w:rFonts w:ascii="Courier New" w:hAnsi="Courier New" w:hint="default"/>
      </w:rPr>
    </w:lvl>
    <w:lvl w:ilvl="5" w:tplc="73D8BDE8">
      <w:start w:val="1"/>
      <w:numFmt w:val="bullet"/>
      <w:lvlText w:val=""/>
      <w:lvlJc w:val="left"/>
      <w:pPr>
        <w:ind w:left="4320" w:hanging="360"/>
      </w:pPr>
      <w:rPr>
        <w:rFonts w:ascii="Wingdings" w:hAnsi="Wingdings" w:hint="default"/>
      </w:rPr>
    </w:lvl>
    <w:lvl w:ilvl="6" w:tplc="0BF64E7A">
      <w:start w:val="1"/>
      <w:numFmt w:val="bullet"/>
      <w:lvlText w:val=""/>
      <w:lvlJc w:val="left"/>
      <w:pPr>
        <w:ind w:left="5040" w:hanging="360"/>
      </w:pPr>
      <w:rPr>
        <w:rFonts w:ascii="Symbol" w:hAnsi="Symbol" w:hint="default"/>
      </w:rPr>
    </w:lvl>
    <w:lvl w:ilvl="7" w:tplc="14D698CA">
      <w:start w:val="1"/>
      <w:numFmt w:val="bullet"/>
      <w:lvlText w:val="o"/>
      <w:lvlJc w:val="left"/>
      <w:pPr>
        <w:ind w:left="5760" w:hanging="360"/>
      </w:pPr>
      <w:rPr>
        <w:rFonts w:ascii="Courier New" w:hAnsi="Courier New" w:hint="default"/>
      </w:rPr>
    </w:lvl>
    <w:lvl w:ilvl="8" w:tplc="FF723F6E">
      <w:start w:val="1"/>
      <w:numFmt w:val="bullet"/>
      <w:lvlText w:val=""/>
      <w:lvlJc w:val="left"/>
      <w:pPr>
        <w:ind w:left="6480" w:hanging="360"/>
      </w:pPr>
      <w:rPr>
        <w:rFonts w:ascii="Wingdings" w:hAnsi="Wingdings" w:hint="default"/>
      </w:rPr>
    </w:lvl>
  </w:abstractNum>
  <w:abstractNum w:abstractNumId="6" w15:restartNumberingAfterBreak="0">
    <w:nsid w:val="22F41E3E"/>
    <w:multiLevelType w:val="hybridMultilevel"/>
    <w:tmpl w:val="190A1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F43A9"/>
    <w:multiLevelType w:val="hybridMultilevel"/>
    <w:tmpl w:val="F68E6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F4761C"/>
    <w:multiLevelType w:val="hybridMultilevel"/>
    <w:tmpl w:val="C0FE85C4"/>
    <w:lvl w:ilvl="0" w:tplc="4FA835D6">
      <w:start w:val="1"/>
      <w:numFmt w:val="bullet"/>
      <w:lvlText w:val=""/>
      <w:lvlJc w:val="left"/>
      <w:pPr>
        <w:ind w:left="360" w:hanging="360"/>
      </w:pPr>
      <w:rPr>
        <w:rFonts w:ascii="Symbol" w:hAnsi="Symbol" w:hint="default"/>
      </w:rPr>
    </w:lvl>
    <w:lvl w:ilvl="1" w:tplc="C0AC1DDA">
      <w:start w:val="1"/>
      <w:numFmt w:val="bullet"/>
      <w:lvlText w:val="o"/>
      <w:lvlJc w:val="left"/>
      <w:pPr>
        <w:ind w:left="1080" w:hanging="360"/>
      </w:pPr>
      <w:rPr>
        <w:rFonts w:ascii="Courier New" w:hAnsi="Courier New" w:hint="default"/>
      </w:rPr>
    </w:lvl>
    <w:lvl w:ilvl="2" w:tplc="BDB4194E">
      <w:start w:val="1"/>
      <w:numFmt w:val="bullet"/>
      <w:lvlText w:val=""/>
      <w:lvlJc w:val="left"/>
      <w:pPr>
        <w:ind w:left="1800" w:hanging="360"/>
      </w:pPr>
      <w:rPr>
        <w:rFonts w:ascii="Wingdings" w:hAnsi="Wingdings" w:hint="default"/>
      </w:rPr>
    </w:lvl>
    <w:lvl w:ilvl="3" w:tplc="391A132C">
      <w:start w:val="1"/>
      <w:numFmt w:val="bullet"/>
      <w:lvlText w:val=""/>
      <w:lvlJc w:val="left"/>
      <w:pPr>
        <w:ind w:left="2520" w:hanging="360"/>
      </w:pPr>
      <w:rPr>
        <w:rFonts w:ascii="Symbol" w:hAnsi="Symbol" w:hint="default"/>
      </w:rPr>
    </w:lvl>
    <w:lvl w:ilvl="4" w:tplc="FE92F08E">
      <w:start w:val="1"/>
      <w:numFmt w:val="bullet"/>
      <w:lvlText w:val="o"/>
      <w:lvlJc w:val="left"/>
      <w:pPr>
        <w:ind w:left="3240" w:hanging="360"/>
      </w:pPr>
      <w:rPr>
        <w:rFonts w:ascii="Courier New" w:hAnsi="Courier New" w:hint="default"/>
      </w:rPr>
    </w:lvl>
    <w:lvl w:ilvl="5" w:tplc="1DAC9BB4">
      <w:start w:val="1"/>
      <w:numFmt w:val="bullet"/>
      <w:lvlText w:val=""/>
      <w:lvlJc w:val="left"/>
      <w:pPr>
        <w:ind w:left="3960" w:hanging="360"/>
      </w:pPr>
      <w:rPr>
        <w:rFonts w:ascii="Wingdings" w:hAnsi="Wingdings" w:hint="default"/>
      </w:rPr>
    </w:lvl>
    <w:lvl w:ilvl="6" w:tplc="DA72DD86">
      <w:start w:val="1"/>
      <w:numFmt w:val="bullet"/>
      <w:lvlText w:val=""/>
      <w:lvlJc w:val="left"/>
      <w:pPr>
        <w:ind w:left="4680" w:hanging="360"/>
      </w:pPr>
      <w:rPr>
        <w:rFonts w:ascii="Symbol" w:hAnsi="Symbol" w:hint="default"/>
      </w:rPr>
    </w:lvl>
    <w:lvl w:ilvl="7" w:tplc="E92CF466">
      <w:start w:val="1"/>
      <w:numFmt w:val="bullet"/>
      <w:lvlText w:val="o"/>
      <w:lvlJc w:val="left"/>
      <w:pPr>
        <w:ind w:left="5400" w:hanging="360"/>
      </w:pPr>
      <w:rPr>
        <w:rFonts w:ascii="Courier New" w:hAnsi="Courier New" w:hint="default"/>
      </w:rPr>
    </w:lvl>
    <w:lvl w:ilvl="8" w:tplc="AF2E23DC">
      <w:start w:val="1"/>
      <w:numFmt w:val="bullet"/>
      <w:lvlText w:val=""/>
      <w:lvlJc w:val="left"/>
      <w:pPr>
        <w:ind w:left="6120" w:hanging="360"/>
      </w:pPr>
      <w:rPr>
        <w:rFonts w:ascii="Wingdings" w:hAnsi="Wingdings" w:hint="default"/>
      </w:rPr>
    </w:lvl>
  </w:abstractNum>
  <w:abstractNum w:abstractNumId="9" w15:restartNumberingAfterBreak="0">
    <w:nsid w:val="2AAB0D80"/>
    <w:multiLevelType w:val="hybridMultilevel"/>
    <w:tmpl w:val="1D7EB640"/>
    <w:lvl w:ilvl="0" w:tplc="64244B0A">
      <w:start w:val="1"/>
      <w:numFmt w:val="bullet"/>
      <w:lvlText w:val="·"/>
      <w:lvlJc w:val="left"/>
      <w:pPr>
        <w:ind w:left="720" w:hanging="360"/>
      </w:pPr>
      <w:rPr>
        <w:rFonts w:ascii="Symbol" w:hAnsi="Symbol" w:hint="default"/>
      </w:rPr>
    </w:lvl>
    <w:lvl w:ilvl="1" w:tplc="291EC4B0">
      <w:start w:val="1"/>
      <w:numFmt w:val="bullet"/>
      <w:lvlText w:val="o"/>
      <w:lvlJc w:val="left"/>
      <w:pPr>
        <w:ind w:left="1440" w:hanging="360"/>
      </w:pPr>
      <w:rPr>
        <w:rFonts w:ascii="Courier New" w:hAnsi="Courier New" w:hint="default"/>
      </w:rPr>
    </w:lvl>
    <w:lvl w:ilvl="2" w:tplc="31E8F28E">
      <w:start w:val="1"/>
      <w:numFmt w:val="bullet"/>
      <w:lvlText w:val=""/>
      <w:lvlJc w:val="left"/>
      <w:pPr>
        <w:ind w:left="2160" w:hanging="360"/>
      </w:pPr>
      <w:rPr>
        <w:rFonts w:ascii="Wingdings" w:hAnsi="Wingdings" w:hint="default"/>
      </w:rPr>
    </w:lvl>
    <w:lvl w:ilvl="3" w:tplc="F0883F22">
      <w:start w:val="1"/>
      <w:numFmt w:val="bullet"/>
      <w:lvlText w:val=""/>
      <w:lvlJc w:val="left"/>
      <w:pPr>
        <w:ind w:left="2880" w:hanging="360"/>
      </w:pPr>
      <w:rPr>
        <w:rFonts w:ascii="Symbol" w:hAnsi="Symbol" w:hint="default"/>
      </w:rPr>
    </w:lvl>
    <w:lvl w:ilvl="4" w:tplc="4F3AE71E">
      <w:start w:val="1"/>
      <w:numFmt w:val="bullet"/>
      <w:lvlText w:val="o"/>
      <w:lvlJc w:val="left"/>
      <w:pPr>
        <w:ind w:left="3600" w:hanging="360"/>
      </w:pPr>
      <w:rPr>
        <w:rFonts w:ascii="Courier New" w:hAnsi="Courier New" w:hint="default"/>
      </w:rPr>
    </w:lvl>
    <w:lvl w:ilvl="5" w:tplc="F5704B94">
      <w:start w:val="1"/>
      <w:numFmt w:val="bullet"/>
      <w:lvlText w:val=""/>
      <w:lvlJc w:val="left"/>
      <w:pPr>
        <w:ind w:left="4320" w:hanging="360"/>
      </w:pPr>
      <w:rPr>
        <w:rFonts w:ascii="Wingdings" w:hAnsi="Wingdings" w:hint="default"/>
      </w:rPr>
    </w:lvl>
    <w:lvl w:ilvl="6" w:tplc="FCE0E9A8">
      <w:start w:val="1"/>
      <w:numFmt w:val="bullet"/>
      <w:lvlText w:val=""/>
      <w:lvlJc w:val="left"/>
      <w:pPr>
        <w:ind w:left="5040" w:hanging="360"/>
      </w:pPr>
      <w:rPr>
        <w:rFonts w:ascii="Symbol" w:hAnsi="Symbol" w:hint="default"/>
      </w:rPr>
    </w:lvl>
    <w:lvl w:ilvl="7" w:tplc="91A27D52">
      <w:start w:val="1"/>
      <w:numFmt w:val="bullet"/>
      <w:lvlText w:val="o"/>
      <w:lvlJc w:val="left"/>
      <w:pPr>
        <w:ind w:left="5760" w:hanging="360"/>
      </w:pPr>
      <w:rPr>
        <w:rFonts w:ascii="Courier New" w:hAnsi="Courier New" w:hint="default"/>
      </w:rPr>
    </w:lvl>
    <w:lvl w:ilvl="8" w:tplc="20245032">
      <w:start w:val="1"/>
      <w:numFmt w:val="bullet"/>
      <w:lvlText w:val=""/>
      <w:lvlJc w:val="left"/>
      <w:pPr>
        <w:ind w:left="6480" w:hanging="360"/>
      </w:pPr>
      <w:rPr>
        <w:rFonts w:ascii="Wingdings" w:hAnsi="Wingdings" w:hint="default"/>
      </w:rPr>
    </w:lvl>
  </w:abstractNum>
  <w:abstractNum w:abstractNumId="10" w15:restartNumberingAfterBreak="0">
    <w:nsid w:val="368E1D2C"/>
    <w:multiLevelType w:val="hybridMultilevel"/>
    <w:tmpl w:val="2C505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267A5"/>
    <w:multiLevelType w:val="hybridMultilevel"/>
    <w:tmpl w:val="D24678B4"/>
    <w:lvl w:ilvl="0" w:tplc="22462C7C">
      <w:start w:val="1"/>
      <w:numFmt w:val="bullet"/>
      <w:lvlText w:val=""/>
      <w:lvlJc w:val="left"/>
      <w:pPr>
        <w:ind w:left="360" w:hanging="360"/>
      </w:pPr>
      <w:rPr>
        <w:rFonts w:ascii="Symbol" w:hAnsi="Symbol" w:hint="default"/>
      </w:rPr>
    </w:lvl>
    <w:lvl w:ilvl="1" w:tplc="086EB6E4">
      <w:start w:val="1"/>
      <w:numFmt w:val="bullet"/>
      <w:lvlText w:val="o"/>
      <w:lvlJc w:val="left"/>
      <w:pPr>
        <w:ind w:left="1080" w:hanging="360"/>
      </w:pPr>
      <w:rPr>
        <w:rFonts w:ascii="Courier New" w:hAnsi="Courier New" w:hint="default"/>
      </w:rPr>
    </w:lvl>
    <w:lvl w:ilvl="2" w:tplc="E2743E58">
      <w:start w:val="1"/>
      <w:numFmt w:val="bullet"/>
      <w:lvlText w:val=""/>
      <w:lvlJc w:val="left"/>
      <w:pPr>
        <w:ind w:left="1800" w:hanging="360"/>
      </w:pPr>
      <w:rPr>
        <w:rFonts w:ascii="Wingdings" w:hAnsi="Wingdings" w:hint="default"/>
      </w:rPr>
    </w:lvl>
    <w:lvl w:ilvl="3" w:tplc="12F47DFA">
      <w:start w:val="1"/>
      <w:numFmt w:val="bullet"/>
      <w:lvlText w:val=""/>
      <w:lvlJc w:val="left"/>
      <w:pPr>
        <w:ind w:left="2520" w:hanging="360"/>
      </w:pPr>
      <w:rPr>
        <w:rFonts w:ascii="Symbol" w:hAnsi="Symbol" w:hint="default"/>
      </w:rPr>
    </w:lvl>
    <w:lvl w:ilvl="4" w:tplc="7AEA0894">
      <w:start w:val="1"/>
      <w:numFmt w:val="bullet"/>
      <w:lvlText w:val="o"/>
      <w:lvlJc w:val="left"/>
      <w:pPr>
        <w:ind w:left="3240" w:hanging="360"/>
      </w:pPr>
      <w:rPr>
        <w:rFonts w:ascii="Courier New" w:hAnsi="Courier New" w:hint="default"/>
      </w:rPr>
    </w:lvl>
    <w:lvl w:ilvl="5" w:tplc="91F852FA">
      <w:start w:val="1"/>
      <w:numFmt w:val="bullet"/>
      <w:lvlText w:val=""/>
      <w:lvlJc w:val="left"/>
      <w:pPr>
        <w:ind w:left="3960" w:hanging="360"/>
      </w:pPr>
      <w:rPr>
        <w:rFonts w:ascii="Wingdings" w:hAnsi="Wingdings" w:hint="default"/>
      </w:rPr>
    </w:lvl>
    <w:lvl w:ilvl="6" w:tplc="D1FC3AF8">
      <w:start w:val="1"/>
      <w:numFmt w:val="bullet"/>
      <w:lvlText w:val=""/>
      <w:lvlJc w:val="left"/>
      <w:pPr>
        <w:ind w:left="4680" w:hanging="360"/>
      </w:pPr>
      <w:rPr>
        <w:rFonts w:ascii="Symbol" w:hAnsi="Symbol" w:hint="default"/>
      </w:rPr>
    </w:lvl>
    <w:lvl w:ilvl="7" w:tplc="ACD883B8">
      <w:start w:val="1"/>
      <w:numFmt w:val="bullet"/>
      <w:lvlText w:val="o"/>
      <w:lvlJc w:val="left"/>
      <w:pPr>
        <w:ind w:left="5400" w:hanging="360"/>
      </w:pPr>
      <w:rPr>
        <w:rFonts w:ascii="Courier New" w:hAnsi="Courier New" w:hint="default"/>
      </w:rPr>
    </w:lvl>
    <w:lvl w:ilvl="8" w:tplc="AACA9292">
      <w:start w:val="1"/>
      <w:numFmt w:val="bullet"/>
      <w:lvlText w:val=""/>
      <w:lvlJc w:val="left"/>
      <w:pPr>
        <w:ind w:left="6120" w:hanging="360"/>
      </w:pPr>
      <w:rPr>
        <w:rFonts w:ascii="Wingdings" w:hAnsi="Wingdings" w:hint="default"/>
      </w:rPr>
    </w:lvl>
  </w:abstractNum>
  <w:abstractNum w:abstractNumId="12" w15:restartNumberingAfterBreak="0">
    <w:nsid w:val="3D355E8A"/>
    <w:multiLevelType w:val="hybridMultilevel"/>
    <w:tmpl w:val="1C72A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72736"/>
    <w:multiLevelType w:val="hybridMultilevel"/>
    <w:tmpl w:val="918AD47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5150F7"/>
    <w:multiLevelType w:val="multilevel"/>
    <w:tmpl w:val="ADB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3D766F"/>
    <w:multiLevelType w:val="hybridMultilevel"/>
    <w:tmpl w:val="B0344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2A3E7C"/>
    <w:multiLevelType w:val="hybridMultilevel"/>
    <w:tmpl w:val="C06A1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53F64"/>
    <w:multiLevelType w:val="hybridMultilevel"/>
    <w:tmpl w:val="1FD6B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342780"/>
    <w:multiLevelType w:val="hybridMultilevel"/>
    <w:tmpl w:val="00AC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8F5329"/>
    <w:multiLevelType w:val="hybridMultilevel"/>
    <w:tmpl w:val="3B6E6378"/>
    <w:lvl w:ilvl="0" w:tplc="4A58965E">
      <w:start w:val="1"/>
      <w:numFmt w:val="bullet"/>
      <w:lvlText w:val="·"/>
      <w:lvlJc w:val="left"/>
      <w:pPr>
        <w:ind w:left="720" w:hanging="360"/>
      </w:pPr>
      <w:rPr>
        <w:rFonts w:ascii="Symbol" w:hAnsi="Symbol" w:hint="default"/>
      </w:rPr>
    </w:lvl>
    <w:lvl w:ilvl="1" w:tplc="295AB846">
      <w:start w:val="1"/>
      <w:numFmt w:val="bullet"/>
      <w:lvlText w:val="o"/>
      <w:lvlJc w:val="left"/>
      <w:pPr>
        <w:ind w:left="1440" w:hanging="360"/>
      </w:pPr>
      <w:rPr>
        <w:rFonts w:ascii="Courier New" w:hAnsi="Courier New" w:hint="default"/>
      </w:rPr>
    </w:lvl>
    <w:lvl w:ilvl="2" w:tplc="F26C9908">
      <w:start w:val="1"/>
      <w:numFmt w:val="bullet"/>
      <w:lvlText w:val=""/>
      <w:lvlJc w:val="left"/>
      <w:pPr>
        <w:ind w:left="2160" w:hanging="360"/>
      </w:pPr>
      <w:rPr>
        <w:rFonts w:ascii="Wingdings" w:hAnsi="Wingdings" w:hint="default"/>
      </w:rPr>
    </w:lvl>
    <w:lvl w:ilvl="3" w:tplc="65504BBC">
      <w:start w:val="1"/>
      <w:numFmt w:val="bullet"/>
      <w:lvlText w:val=""/>
      <w:lvlJc w:val="left"/>
      <w:pPr>
        <w:ind w:left="2880" w:hanging="360"/>
      </w:pPr>
      <w:rPr>
        <w:rFonts w:ascii="Symbol" w:hAnsi="Symbol" w:hint="default"/>
      </w:rPr>
    </w:lvl>
    <w:lvl w:ilvl="4" w:tplc="EA08E484">
      <w:start w:val="1"/>
      <w:numFmt w:val="bullet"/>
      <w:lvlText w:val="o"/>
      <w:lvlJc w:val="left"/>
      <w:pPr>
        <w:ind w:left="3600" w:hanging="360"/>
      </w:pPr>
      <w:rPr>
        <w:rFonts w:ascii="Courier New" w:hAnsi="Courier New" w:hint="default"/>
      </w:rPr>
    </w:lvl>
    <w:lvl w:ilvl="5" w:tplc="490A59E2">
      <w:start w:val="1"/>
      <w:numFmt w:val="bullet"/>
      <w:lvlText w:val=""/>
      <w:lvlJc w:val="left"/>
      <w:pPr>
        <w:ind w:left="4320" w:hanging="360"/>
      </w:pPr>
      <w:rPr>
        <w:rFonts w:ascii="Wingdings" w:hAnsi="Wingdings" w:hint="default"/>
      </w:rPr>
    </w:lvl>
    <w:lvl w:ilvl="6" w:tplc="B6345F3A">
      <w:start w:val="1"/>
      <w:numFmt w:val="bullet"/>
      <w:lvlText w:val=""/>
      <w:lvlJc w:val="left"/>
      <w:pPr>
        <w:ind w:left="5040" w:hanging="360"/>
      </w:pPr>
      <w:rPr>
        <w:rFonts w:ascii="Symbol" w:hAnsi="Symbol" w:hint="default"/>
      </w:rPr>
    </w:lvl>
    <w:lvl w:ilvl="7" w:tplc="ADE82FDE">
      <w:start w:val="1"/>
      <w:numFmt w:val="bullet"/>
      <w:lvlText w:val="o"/>
      <w:lvlJc w:val="left"/>
      <w:pPr>
        <w:ind w:left="5760" w:hanging="360"/>
      </w:pPr>
      <w:rPr>
        <w:rFonts w:ascii="Courier New" w:hAnsi="Courier New" w:hint="default"/>
      </w:rPr>
    </w:lvl>
    <w:lvl w:ilvl="8" w:tplc="DC9AA99C">
      <w:start w:val="1"/>
      <w:numFmt w:val="bullet"/>
      <w:lvlText w:val=""/>
      <w:lvlJc w:val="left"/>
      <w:pPr>
        <w:ind w:left="6480" w:hanging="360"/>
      </w:pPr>
      <w:rPr>
        <w:rFonts w:ascii="Wingdings" w:hAnsi="Wingdings" w:hint="default"/>
      </w:rPr>
    </w:lvl>
  </w:abstractNum>
  <w:abstractNum w:abstractNumId="20" w15:restartNumberingAfterBreak="0">
    <w:nsid w:val="765030B4"/>
    <w:multiLevelType w:val="hybridMultilevel"/>
    <w:tmpl w:val="4ADC30A4"/>
    <w:lvl w:ilvl="0" w:tplc="7AC8B9BE">
      <w:start w:val="1"/>
      <w:numFmt w:val="bullet"/>
      <w:lvlText w:val="·"/>
      <w:lvlJc w:val="left"/>
      <w:pPr>
        <w:ind w:left="720" w:hanging="360"/>
      </w:pPr>
      <w:rPr>
        <w:rFonts w:ascii="Symbol" w:hAnsi="Symbol" w:hint="default"/>
      </w:rPr>
    </w:lvl>
    <w:lvl w:ilvl="1" w:tplc="4C9A443A">
      <w:start w:val="1"/>
      <w:numFmt w:val="bullet"/>
      <w:lvlText w:val="o"/>
      <w:lvlJc w:val="left"/>
      <w:pPr>
        <w:ind w:left="1440" w:hanging="360"/>
      </w:pPr>
      <w:rPr>
        <w:rFonts w:ascii="Courier New" w:hAnsi="Courier New" w:hint="default"/>
      </w:rPr>
    </w:lvl>
    <w:lvl w:ilvl="2" w:tplc="FBBC1334">
      <w:start w:val="1"/>
      <w:numFmt w:val="bullet"/>
      <w:lvlText w:val=""/>
      <w:lvlJc w:val="left"/>
      <w:pPr>
        <w:ind w:left="2160" w:hanging="360"/>
      </w:pPr>
      <w:rPr>
        <w:rFonts w:ascii="Wingdings" w:hAnsi="Wingdings" w:hint="default"/>
      </w:rPr>
    </w:lvl>
    <w:lvl w:ilvl="3" w:tplc="1924FA96">
      <w:start w:val="1"/>
      <w:numFmt w:val="bullet"/>
      <w:lvlText w:val=""/>
      <w:lvlJc w:val="left"/>
      <w:pPr>
        <w:ind w:left="2880" w:hanging="360"/>
      </w:pPr>
      <w:rPr>
        <w:rFonts w:ascii="Symbol" w:hAnsi="Symbol" w:hint="default"/>
      </w:rPr>
    </w:lvl>
    <w:lvl w:ilvl="4" w:tplc="0532CBE0">
      <w:start w:val="1"/>
      <w:numFmt w:val="bullet"/>
      <w:lvlText w:val="o"/>
      <w:lvlJc w:val="left"/>
      <w:pPr>
        <w:ind w:left="3600" w:hanging="360"/>
      </w:pPr>
      <w:rPr>
        <w:rFonts w:ascii="Courier New" w:hAnsi="Courier New" w:hint="default"/>
      </w:rPr>
    </w:lvl>
    <w:lvl w:ilvl="5" w:tplc="EB0CB260">
      <w:start w:val="1"/>
      <w:numFmt w:val="bullet"/>
      <w:lvlText w:val=""/>
      <w:lvlJc w:val="left"/>
      <w:pPr>
        <w:ind w:left="4320" w:hanging="360"/>
      </w:pPr>
      <w:rPr>
        <w:rFonts w:ascii="Wingdings" w:hAnsi="Wingdings" w:hint="default"/>
      </w:rPr>
    </w:lvl>
    <w:lvl w:ilvl="6" w:tplc="91341530">
      <w:start w:val="1"/>
      <w:numFmt w:val="bullet"/>
      <w:lvlText w:val=""/>
      <w:lvlJc w:val="left"/>
      <w:pPr>
        <w:ind w:left="5040" w:hanging="360"/>
      </w:pPr>
      <w:rPr>
        <w:rFonts w:ascii="Symbol" w:hAnsi="Symbol" w:hint="default"/>
      </w:rPr>
    </w:lvl>
    <w:lvl w:ilvl="7" w:tplc="2740151C">
      <w:start w:val="1"/>
      <w:numFmt w:val="bullet"/>
      <w:lvlText w:val="o"/>
      <w:lvlJc w:val="left"/>
      <w:pPr>
        <w:ind w:left="5760" w:hanging="360"/>
      </w:pPr>
      <w:rPr>
        <w:rFonts w:ascii="Courier New" w:hAnsi="Courier New" w:hint="default"/>
      </w:rPr>
    </w:lvl>
    <w:lvl w:ilvl="8" w:tplc="227667D0">
      <w:start w:val="1"/>
      <w:numFmt w:val="bullet"/>
      <w:lvlText w:val=""/>
      <w:lvlJc w:val="left"/>
      <w:pPr>
        <w:ind w:left="6480" w:hanging="360"/>
      </w:pPr>
      <w:rPr>
        <w:rFonts w:ascii="Wingdings" w:hAnsi="Wingdings" w:hint="default"/>
      </w:rPr>
    </w:lvl>
  </w:abstractNum>
  <w:abstractNum w:abstractNumId="21" w15:restartNumberingAfterBreak="0">
    <w:nsid w:val="7731689C"/>
    <w:multiLevelType w:val="hybridMultilevel"/>
    <w:tmpl w:val="0302A640"/>
    <w:lvl w:ilvl="0" w:tplc="EB3266C4">
      <w:start w:val="1"/>
      <w:numFmt w:val="bullet"/>
      <w:lvlText w:val=""/>
      <w:lvlJc w:val="left"/>
      <w:pPr>
        <w:ind w:left="360" w:hanging="360"/>
      </w:pPr>
      <w:rPr>
        <w:rFonts w:ascii="Symbol" w:hAnsi="Symbol" w:hint="default"/>
      </w:rPr>
    </w:lvl>
    <w:lvl w:ilvl="1" w:tplc="F00EEE50" w:tentative="1">
      <w:start w:val="1"/>
      <w:numFmt w:val="bullet"/>
      <w:lvlText w:val="o"/>
      <w:lvlJc w:val="left"/>
      <w:pPr>
        <w:ind w:left="1080" w:hanging="360"/>
      </w:pPr>
      <w:rPr>
        <w:rFonts w:ascii="Courier New" w:hAnsi="Courier New" w:hint="default"/>
      </w:rPr>
    </w:lvl>
    <w:lvl w:ilvl="2" w:tplc="17405E68" w:tentative="1">
      <w:start w:val="1"/>
      <w:numFmt w:val="bullet"/>
      <w:lvlText w:val=""/>
      <w:lvlJc w:val="left"/>
      <w:pPr>
        <w:ind w:left="1800" w:hanging="360"/>
      </w:pPr>
      <w:rPr>
        <w:rFonts w:ascii="Wingdings" w:hAnsi="Wingdings" w:hint="default"/>
      </w:rPr>
    </w:lvl>
    <w:lvl w:ilvl="3" w:tplc="105A9730" w:tentative="1">
      <w:start w:val="1"/>
      <w:numFmt w:val="bullet"/>
      <w:lvlText w:val=""/>
      <w:lvlJc w:val="left"/>
      <w:pPr>
        <w:ind w:left="2520" w:hanging="360"/>
      </w:pPr>
      <w:rPr>
        <w:rFonts w:ascii="Symbol" w:hAnsi="Symbol" w:hint="default"/>
      </w:rPr>
    </w:lvl>
    <w:lvl w:ilvl="4" w:tplc="8760147C" w:tentative="1">
      <w:start w:val="1"/>
      <w:numFmt w:val="bullet"/>
      <w:lvlText w:val="o"/>
      <w:lvlJc w:val="left"/>
      <w:pPr>
        <w:ind w:left="3240" w:hanging="360"/>
      </w:pPr>
      <w:rPr>
        <w:rFonts w:ascii="Courier New" w:hAnsi="Courier New" w:hint="default"/>
      </w:rPr>
    </w:lvl>
    <w:lvl w:ilvl="5" w:tplc="1F6E037C" w:tentative="1">
      <w:start w:val="1"/>
      <w:numFmt w:val="bullet"/>
      <w:lvlText w:val=""/>
      <w:lvlJc w:val="left"/>
      <w:pPr>
        <w:ind w:left="3960" w:hanging="360"/>
      </w:pPr>
      <w:rPr>
        <w:rFonts w:ascii="Wingdings" w:hAnsi="Wingdings" w:hint="default"/>
      </w:rPr>
    </w:lvl>
    <w:lvl w:ilvl="6" w:tplc="2A3220D2" w:tentative="1">
      <w:start w:val="1"/>
      <w:numFmt w:val="bullet"/>
      <w:lvlText w:val=""/>
      <w:lvlJc w:val="left"/>
      <w:pPr>
        <w:ind w:left="4680" w:hanging="360"/>
      </w:pPr>
      <w:rPr>
        <w:rFonts w:ascii="Symbol" w:hAnsi="Symbol" w:hint="default"/>
      </w:rPr>
    </w:lvl>
    <w:lvl w:ilvl="7" w:tplc="939089A4" w:tentative="1">
      <w:start w:val="1"/>
      <w:numFmt w:val="bullet"/>
      <w:lvlText w:val="o"/>
      <w:lvlJc w:val="left"/>
      <w:pPr>
        <w:ind w:left="5400" w:hanging="360"/>
      </w:pPr>
      <w:rPr>
        <w:rFonts w:ascii="Courier New" w:hAnsi="Courier New" w:hint="default"/>
      </w:rPr>
    </w:lvl>
    <w:lvl w:ilvl="8" w:tplc="FB442608" w:tentative="1">
      <w:start w:val="1"/>
      <w:numFmt w:val="bullet"/>
      <w:lvlText w:val=""/>
      <w:lvlJc w:val="left"/>
      <w:pPr>
        <w:ind w:left="6120" w:hanging="360"/>
      </w:pPr>
      <w:rPr>
        <w:rFonts w:ascii="Wingdings" w:hAnsi="Wingdings" w:hint="default"/>
      </w:rPr>
    </w:lvl>
  </w:abstractNum>
  <w:abstractNum w:abstractNumId="22" w15:restartNumberingAfterBreak="0">
    <w:nsid w:val="782E49A5"/>
    <w:multiLevelType w:val="hybridMultilevel"/>
    <w:tmpl w:val="1E68F5B6"/>
    <w:lvl w:ilvl="0" w:tplc="CFF81C20">
      <w:start w:val="1"/>
      <w:numFmt w:val="bullet"/>
      <w:lvlText w:val="·"/>
      <w:lvlJc w:val="left"/>
      <w:pPr>
        <w:ind w:left="720" w:hanging="360"/>
      </w:pPr>
      <w:rPr>
        <w:rFonts w:ascii="Symbol" w:hAnsi="Symbol" w:hint="default"/>
      </w:rPr>
    </w:lvl>
    <w:lvl w:ilvl="1" w:tplc="7D8A9D96">
      <w:start w:val="1"/>
      <w:numFmt w:val="bullet"/>
      <w:lvlText w:val="o"/>
      <w:lvlJc w:val="left"/>
      <w:pPr>
        <w:ind w:left="1440" w:hanging="360"/>
      </w:pPr>
      <w:rPr>
        <w:rFonts w:ascii="Courier New" w:hAnsi="Courier New" w:hint="default"/>
      </w:rPr>
    </w:lvl>
    <w:lvl w:ilvl="2" w:tplc="25EC434A">
      <w:start w:val="1"/>
      <w:numFmt w:val="bullet"/>
      <w:lvlText w:val=""/>
      <w:lvlJc w:val="left"/>
      <w:pPr>
        <w:ind w:left="2160" w:hanging="360"/>
      </w:pPr>
      <w:rPr>
        <w:rFonts w:ascii="Wingdings" w:hAnsi="Wingdings" w:hint="default"/>
      </w:rPr>
    </w:lvl>
    <w:lvl w:ilvl="3" w:tplc="D84A17CE">
      <w:start w:val="1"/>
      <w:numFmt w:val="bullet"/>
      <w:lvlText w:val=""/>
      <w:lvlJc w:val="left"/>
      <w:pPr>
        <w:ind w:left="2880" w:hanging="360"/>
      </w:pPr>
      <w:rPr>
        <w:rFonts w:ascii="Symbol" w:hAnsi="Symbol" w:hint="default"/>
      </w:rPr>
    </w:lvl>
    <w:lvl w:ilvl="4" w:tplc="C340148E">
      <w:start w:val="1"/>
      <w:numFmt w:val="bullet"/>
      <w:lvlText w:val="o"/>
      <w:lvlJc w:val="left"/>
      <w:pPr>
        <w:ind w:left="3600" w:hanging="360"/>
      </w:pPr>
      <w:rPr>
        <w:rFonts w:ascii="Courier New" w:hAnsi="Courier New" w:hint="default"/>
      </w:rPr>
    </w:lvl>
    <w:lvl w:ilvl="5" w:tplc="EDC647DA">
      <w:start w:val="1"/>
      <w:numFmt w:val="bullet"/>
      <w:lvlText w:val=""/>
      <w:lvlJc w:val="left"/>
      <w:pPr>
        <w:ind w:left="4320" w:hanging="360"/>
      </w:pPr>
      <w:rPr>
        <w:rFonts w:ascii="Wingdings" w:hAnsi="Wingdings" w:hint="default"/>
      </w:rPr>
    </w:lvl>
    <w:lvl w:ilvl="6" w:tplc="C69E2C50">
      <w:start w:val="1"/>
      <w:numFmt w:val="bullet"/>
      <w:lvlText w:val=""/>
      <w:lvlJc w:val="left"/>
      <w:pPr>
        <w:ind w:left="5040" w:hanging="360"/>
      </w:pPr>
      <w:rPr>
        <w:rFonts w:ascii="Symbol" w:hAnsi="Symbol" w:hint="default"/>
      </w:rPr>
    </w:lvl>
    <w:lvl w:ilvl="7" w:tplc="643A8D9A">
      <w:start w:val="1"/>
      <w:numFmt w:val="bullet"/>
      <w:lvlText w:val="o"/>
      <w:lvlJc w:val="left"/>
      <w:pPr>
        <w:ind w:left="5760" w:hanging="360"/>
      </w:pPr>
      <w:rPr>
        <w:rFonts w:ascii="Courier New" w:hAnsi="Courier New" w:hint="default"/>
      </w:rPr>
    </w:lvl>
    <w:lvl w:ilvl="8" w:tplc="F9D28A22">
      <w:start w:val="1"/>
      <w:numFmt w:val="bullet"/>
      <w:lvlText w:val=""/>
      <w:lvlJc w:val="left"/>
      <w:pPr>
        <w:ind w:left="6480" w:hanging="360"/>
      </w:pPr>
      <w:rPr>
        <w:rFonts w:ascii="Wingdings" w:hAnsi="Wingdings" w:hint="default"/>
      </w:rPr>
    </w:lvl>
  </w:abstractNum>
  <w:abstractNum w:abstractNumId="23" w15:restartNumberingAfterBreak="0">
    <w:nsid w:val="79EF106D"/>
    <w:multiLevelType w:val="hybridMultilevel"/>
    <w:tmpl w:val="A462B5C2"/>
    <w:lvl w:ilvl="0" w:tplc="483EFD2C">
      <w:start w:val="1"/>
      <w:numFmt w:val="bullet"/>
      <w:lvlText w:val="·"/>
      <w:lvlJc w:val="left"/>
      <w:pPr>
        <w:ind w:left="720" w:hanging="360"/>
      </w:pPr>
      <w:rPr>
        <w:rFonts w:ascii="Symbol" w:hAnsi="Symbol" w:hint="default"/>
      </w:rPr>
    </w:lvl>
    <w:lvl w:ilvl="1" w:tplc="172C3124">
      <w:start w:val="1"/>
      <w:numFmt w:val="bullet"/>
      <w:lvlText w:val="o"/>
      <w:lvlJc w:val="left"/>
      <w:pPr>
        <w:ind w:left="1440" w:hanging="360"/>
      </w:pPr>
      <w:rPr>
        <w:rFonts w:ascii="Courier New" w:hAnsi="Courier New" w:hint="default"/>
      </w:rPr>
    </w:lvl>
    <w:lvl w:ilvl="2" w:tplc="AE687766">
      <w:start w:val="1"/>
      <w:numFmt w:val="bullet"/>
      <w:lvlText w:val=""/>
      <w:lvlJc w:val="left"/>
      <w:pPr>
        <w:ind w:left="2160" w:hanging="360"/>
      </w:pPr>
      <w:rPr>
        <w:rFonts w:ascii="Wingdings" w:hAnsi="Wingdings" w:hint="default"/>
      </w:rPr>
    </w:lvl>
    <w:lvl w:ilvl="3" w:tplc="E9E49530">
      <w:start w:val="1"/>
      <w:numFmt w:val="bullet"/>
      <w:lvlText w:val=""/>
      <w:lvlJc w:val="left"/>
      <w:pPr>
        <w:ind w:left="2880" w:hanging="360"/>
      </w:pPr>
      <w:rPr>
        <w:rFonts w:ascii="Symbol" w:hAnsi="Symbol" w:hint="default"/>
      </w:rPr>
    </w:lvl>
    <w:lvl w:ilvl="4" w:tplc="D02CA516">
      <w:start w:val="1"/>
      <w:numFmt w:val="bullet"/>
      <w:lvlText w:val="o"/>
      <w:lvlJc w:val="left"/>
      <w:pPr>
        <w:ind w:left="3600" w:hanging="360"/>
      </w:pPr>
      <w:rPr>
        <w:rFonts w:ascii="Courier New" w:hAnsi="Courier New" w:hint="default"/>
      </w:rPr>
    </w:lvl>
    <w:lvl w:ilvl="5" w:tplc="DBC6C0A0">
      <w:start w:val="1"/>
      <w:numFmt w:val="bullet"/>
      <w:lvlText w:val=""/>
      <w:lvlJc w:val="left"/>
      <w:pPr>
        <w:ind w:left="4320" w:hanging="360"/>
      </w:pPr>
      <w:rPr>
        <w:rFonts w:ascii="Wingdings" w:hAnsi="Wingdings" w:hint="default"/>
      </w:rPr>
    </w:lvl>
    <w:lvl w:ilvl="6" w:tplc="39F4BFF0">
      <w:start w:val="1"/>
      <w:numFmt w:val="bullet"/>
      <w:lvlText w:val=""/>
      <w:lvlJc w:val="left"/>
      <w:pPr>
        <w:ind w:left="5040" w:hanging="360"/>
      </w:pPr>
      <w:rPr>
        <w:rFonts w:ascii="Symbol" w:hAnsi="Symbol" w:hint="default"/>
      </w:rPr>
    </w:lvl>
    <w:lvl w:ilvl="7" w:tplc="F8B00846">
      <w:start w:val="1"/>
      <w:numFmt w:val="bullet"/>
      <w:lvlText w:val="o"/>
      <w:lvlJc w:val="left"/>
      <w:pPr>
        <w:ind w:left="5760" w:hanging="360"/>
      </w:pPr>
      <w:rPr>
        <w:rFonts w:ascii="Courier New" w:hAnsi="Courier New" w:hint="default"/>
      </w:rPr>
    </w:lvl>
    <w:lvl w:ilvl="8" w:tplc="B6F46168">
      <w:start w:val="1"/>
      <w:numFmt w:val="bullet"/>
      <w:lvlText w:val=""/>
      <w:lvlJc w:val="left"/>
      <w:pPr>
        <w:ind w:left="6480" w:hanging="360"/>
      </w:pPr>
      <w:rPr>
        <w:rFonts w:ascii="Wingdings" w:hAnsi="Wingdings" w:hint="default"/>
      </w:rPr>
    </w:lvl>
  </w:abstractNum>
  <w:abstractNum w:abstractNumId="24" w15:restartNumberingAfterBreak="0">
    <w:nsid w:val="7AA25CA5"/>
    <w:multiLevelType w:val="hybridMultilevel"/>
    <w:tmpl w:val="E5D23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22"/>
  </w:num>
  <w:num w:numId="6">
    <w:abstractNumId w:val="19"/>
  </w:num>
  <w:num w:numId="7">
    <w:abstractNumId w:val="9"/>
  </w:num>
  <w:num w:numId="8">
    <w:abstractNumId w:val="20"/>
  </w:num>
  <w:num w:numId="9">
    <w:abstractNumId w:val="3"/>
  </w:num>
  <w:num w:numId="10">
    <w:abstractNumId w:val="11"/>
  </w:num>
  <w:num w:numId="11">
    <w:abstractNumId w:val="10"/>
  </w:num>
  <w:num w:numId="12">
    <w:abstractNumId w:val="7"/>
  </w:num>
  <w:num w:numId="13">
    <w:abstractNumId w:val="2"/>
  </w:num>
  <w:num w:numId="14">
    <w:abstractNumId w:val="17"/>
  </w:num>
  <w:num w:numId="15">
    <w:abstractNumId w:val="1"/>
  </w:num>
  <w:num w:numId="16">
    <w:abstractNumId w:val="15"/>
  </w:num>
  <w:num w:numId="17">
    <w:abstractNumId w:val="18"/>
  </w:num>
  <w:num w:numId="18">
    <w:abstractNumId w:val="21"/>
  </w:num>
  <w:num w:numId="19">
    <w:abstractNumId w:val="4"/>
  </w:num>
  <w:num w:numId="20">
    <w:abstractNumId w:val="13"/>
  </w:num>
  <w:num w:numId="21">
    <w:abstractNumId w:val="24"/>
  </w:num>
  <w:num w:numId="22">
    <w:abstractNumId w:val="16"/>
  </w:num>
  <w:num w:numId="23">
    <w:abstractNumId w:val="14"/>
  </w:num>
  <w:num w:numId="24">
    <w:abstractNumId w:val="12"/>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6E"/>
    <w:rsid w:val="00022756"/>
    <w:rsid w:val="00052684"/>
    <w:rsid w:val="00067907"/>
    <w:rsid w:val="00076311"/>
    <w:rsid w:val="0009380D"/>
    <w:rsid w:val="000C5C7B"/>
    <w:rsid w:val="000E546D"/>
    <w:rsid w:val="000EDD51"/>
    <w:rsid w:val="00104E18"/>
    <w:rsid w:val="0011486A"/>
    <w:rsid w:val="00126EC4"/>
    <w:rsid w:val="0013631C"/>
    <w:rsid w:val="001477C9"/>
    <w:rsid w:val="00157592"/>
    <w:rsid w:val="001601F3"/>
    <w:rsid w:val="00167285"/>
    <w:rsid w:val="001827AC"/>
    <w:rsid w:val="00185D28"/>
    <w:rsid w:val="001C3B96"/>
    <w:rsid w:val="001D78F8"/>
    <w:rsid w:val="00216FB9"/>
    <w:rsid w:val="00220C34"/>
    <w:rsid w:val="00224281"/>
    <w:rsid w:val="002434EA"/>
    <w:rsid w:val="00250535"/>
    <w:rsid w:val="00272987"/>
    <w:rsid w:val="002756BB"/>
    <w:rsid w:val="00277D97"/>
    <w:rsid w:val="002A0409"/>
    <w:rsid w:val="002D3F12"/>
    <w:rsid w:val="002D5AA8"/>
    <w:rsid w:val="002E118B"/>
    <w:rsid w:val="00313228"/>
    <w:rsid w:val="00323F0F"/>
    <w:rsid w:val="00333528"/>
    <w:rsid w:val="0033407D"/>
    <w:rsid w:val="00356721"/>
    <w:rsid w:val="003B6323"/>
    <w:rsid w:val="003D6A0C"/>
    <w:rsid w:val="003F2442"/>
    <w:rsid w:val="003F4316"/>
    <w:rsid w:val="003F6FDB"/>
    <w:rsid w:val="00401641"/>
    <w:rsid w:val="00432009"/>
    <w:rsid w:val="00472D98"/>
    <w:rsid w:val="004D2DD7"/>
    <w:rsid w:val="004F1708"/>
    <w:rsid w:val="004F6CCD"/>
    <w:rsid w:val="005315AB"/>
    <w:rsid w:val="00531B64"/>
    <w:rsid w:val="00533642"/>
    <w:rsid w:val="0054220B"/>
    <w:rsid w:val="00574E36"/>
    <w:rsid w:val="00577321"/>
    <w:rsid w:val="0058277E"/>
    <w:rsid w:val="005A002C"/>
    <w:rsid w:val="005A1A12"/>
    <w:rsid w:val="005A24B6"/>
    <w:rsid w:val="005C691C"/>
    <w:rsid w:val="005D04D3"/>
    <w:rsid w:val="005D36E0"/>
    <w:rsid w:val="005D5763"/>
    <w:rsid w:val="005D69C3"/>
    <w:rsid w:val="005F489E"/>
    <w:rsid w:val="0060135D"/>
    <w:rsid w:val="0061221E"/>
    <w:rsid w:val="00620D6E"/>
    <w:rsid w:val="0064599F"/>
    <w:rsid w:val="00675721"/>
    <w:rsid w:val="0068361A"/>
    <w:rsid w:val="00684041"/>
    <w:rsid w:val="006B52BE"/>
    <w:rsid w:val="006E4B30"/>
    <w:rsid w:val="00712BBB"/>
    <w:rsid w:val="0072420A"/>
    <w:rsid w:val="0075605B"/>
    <w:rsid w:val="0078048A"/>
    <w:rsid w:val="007E5587"/>
    <w:rsid w:val="007E6776"/>
    <w:rsid w:val="007F4EF2"/>
    <w:rsid w:val="00821C62"/>
    <w:rsid w:val="0082556E"/>
    <w:rsid w:val="00827BC7"/>
    <w:rsid w:val="008511E1"/>
    <w:rsid w:val="0088645E"/>
    <w:rsid w:val="008A087B"/>
    <w:rsid w:val="008A1884"/>
    <w:rsid w:val="008E603C"/>
    <w:rsid w:val="008E7A7C"/>
    <w:rsid w:val="008F4F23"/>
    <w:rsid w:val="00917531"/>
    <w:rsid w:val="00971CDC"/>
    <w:rsid w:val="00980EDF"/>
    <w:rsid w:val="00991D34"/>
    <w:rsid w:val="009A078A"/>
    <w:rsid w:val="009D3BA9"/>
    <w:rsid w:val="00A0080D"/>
    <w:rsid w:val="00A16028"/>
    <w:rsid w:val="00A24A02"/>
    <w:rsid w:val="00A27DF6"/>
    <w:rsid w:val="00A50521"/>
    <w:rsid w:val="00A544FC"/>
    <w:rsid w:val="00A561A7"/>
    <w:rsid w:val="00AA174A"/>
    <w:rsid w:val="00AA6B74"/>
    <w:rsid w:val="00AD10ED"/>
    <w:rsid w:val="00AF37BE"/>
    <w:rsid w:val="00AF42B9"/>
    <w:rsid w:val="00B02D0B"/>
    <w:rsid w:val="00B515E6"/>
    <w:rsid w:val="00B53DBB"/>
    <w:rsid w:val="00B6296E"/>
    <w:rsid w:val="00BA28C0"/>
    <w:rsid w:val="00BA6148"/>
    <w:rsid w:val="00BE74F7"/>
    <w:rsid w:val="00BF3621"/>
    <w:rsid w:val="00C15830"/>
    <w:rsid w:val="00C374A9"/>
    <w:rsid w:val="00C547BF"/>
    <w:rsid w:val="00C65840"/>
    <w:rsid w:val="00C74BBB"/>
    <w:rsid w:val="00C75148"/>
    <w:rsid w:val="00C77AC5"/>
    <w:rsid w:val="00CA3C07"/>
    <w:rsid w:val="00D0599C"/>
    <w:rsid w:val="00D0676F"/>
    <w:rsid w:val="00D83D44"/>
    <w:rsid w:val="00D90A47"/>
    <w:rsid w:val="00DA311F"/>
    <w:rsid w:val="00DC06DF"/>
    <w:rsid w:val="00DF0FD3"/>
    <w:rsid w:val="00DF4526"/>
    <w:rsid w:val="00DF5CB0"/>
    <w:rsid w:val="00DF7D61"/>
    <w:rsid w:val="00E0530E"/>
    <w:rsid w:val="00E357D4"/>
    <w:rsid w:val="00E448B0"/>
    <w:rsid w:val="00E540F9"/>
    <w:rsid w:val="00E54E66"/>
    <w:rsid w:val="00EE1D6F"/>
    <w:rsid w:val="00EE6406"/>
    <w:rsid w:val="00EF6D03"/>
    <w:rsid w:val="00F07FE2"/>
    <w:rsid w:val="00F15FF4"/>
    <w:rsid w:val="00F41F05"/>
    <w:rsid w:val="00F50BB7"/>
    <w:rsid w:val="00F556D4"/>
    <w:rsid w:val="00F60DDF"/>
    <w:rsid w:val="00F97147"/>
    <w:rsid w:val="00FA1EAD"/>
    <w:rsid w:val="00FB27F8"/>
    <w:rsid w:val="00FE03CA"/>
    <w:rsid w:val="0B7C2F9A"/>
    <w:rsid w:val="15B9E477"/>
    <w:rsid w:val="205489B0"/>
    <w:rsid w:val="21F05A11"/>
    <w:rsid w:val="285F9B95"/>
    <w:rsid w:val="2C2721EC"/>
    <w:rsid w:val="30729B00"/>
    <w:rsid w:val="359AAB02"/>
    <w:rsid w:val="3A0054E9"/>
    <w:rsid w:val="3A197D46"/>
    <w:rsid w:val="449AFA22"/>
    <w:rsid w:val="4636CA83"/>
    <w:rsid w:val="46DED7F1"/>
    <w:rsid w:val="4A1678B3"/>
    <w:rsid w:val="4EE9E9D6"/>
    <w:rsid w:val="4F535A44"/>
    <w:rsid w:val="5B205F70"/>
    <w:rsid w:val="65A1DC4C"/>
    <w:rsid w:val="69818A7C"/>
    <w:rsid w:val="6B25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592"/>
    <w:rPr>
      <w:color w:val="0563C1" w:themeColor="hyperlink"/>
      <w:u w:val="single"/>
    </w:rPr>
  </w:style>
  <w:style w:type="character" w:customStyle="1" w:styleId="UnresolvedMention">
    <w:name w:val="Unresolved Mention"/>
    <w:basedOn w:val="DefaultParagraphFont"/>
    <w:uiPriority w:val="99"/>
    <w:semiHidden/>
    <w:unhideWhenUsed/>
    <w:rsid w:val="00157592"/>
    <w:rPr>
      <w:color w:val="808080"/>
      <w:shd w:val="clear" w:color="auto" w:fill="E6E6E6"/>
    </w:rPr>
  </w:style>
  <w:style w:type="paragraph" w:styleId="Header">
    <w:name w:val="header"/>
    <w:basedOn w:val="Normal"/>
    <w:link w:val="HeaderChar"/>
    <w:uiPriority w:val="99"/>
    <w:unhideWhenUsed/>
    <w:rsid w:val="00B62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96E"/>
  </w:style>
  <w:style w:type="paragraph" w:styleId="Footer">
    <w:name w:val="footer"/>
    <w:basedOn w:val="Normal"/>
    <w:link w:val="FooterChar"/>
    <w:uiPriority w:val="99"/>
    <w:unhideWhenUsed/>
    <w:rsid w:val="00B62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96E"/>
  </w:style>
  <w:style w:type="paragraph" w:styleId="BalloonText">
    <w:name w:val="Balloon Text"/>
    <w:basedOn w:val="Normal"/>
    <w:link w:val="BalloonTextChar"/>
    <w:uiPriority w:val="99"/>
    <w:semiHidden/>
    <w:unhideWhenUsed/>
    <w:rsid w:val="00333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28"/>
    <w:rPr>
      <w:rFonts w:ascii="Segoe UI" w:hAnsi="Segoe UI" w:cs="Segoe UI"/>
      <w:sz w:val="18"/>
      <w:szCs w:val="18"/>
    </w:rPr>
  </w:style>
  <w:style w:type="paragraph" w:customStyle="1" w:styleId="paragraph">
    <w:name w:val="paragraph"/>
    <w:basedOn w:val="Normal"/>
    <w:rsid w:val="00BE7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74F7"/>
  </w:style>
  <w:style w:type="character" w:customStyle="1" w:styleId="eop">
    <w:name w:val="eop"/>
    <w:basedOn w:val="DefaultParagraphFont"/>
    <w:rsid w:val="00BE74F7"/>
  </w:style>
  <w:style w:type="character" w:customStyle="1" w:styleId="spellingerror">
    <w:name w:val="spellingerror"/>
    <w:basedOn w:val="DefaultParagraphFont"/>
    <w:rsid w:val="00C5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6368">
      <w:bodyDiv w:val="1"/>
      <w:marLeft w:val="0"/>
      <w:marRight w:val="0"/>
      <w:marTop w:val="0"/>
      <w:marBottom w:val="0"/>
      <w:divBdr>
        <w:top w:val="none" w:sz="0" w:space="0" w:color="auto"/>
        <w:left w:val="none" w:sz="0" w:space="0" w:color="auto"/>
        <w:bottom w:val="none" w:sz="0" w:space="0" w:color="auto"/>
        <w:right w:val="none" w:sz="0" w:space="0" w:color="auto"/>
      </w:divBdr>
      <w:divsChild>
        <w:div w:id="1704361217">
          <w:marLeft w:val="0"/>
          <w:marRight w:val="0"/>
          <w:marTop w:val="0"/>
          <w:marBottom w:val="0"/>
          <w:divBdr>
            <w:top w:val="none" w:sz="0" w:space="0" w:color="auto"/>
            <w:left w:val="none" w:sz="0" w:space="0" w:color="auto"/>
            <w:bottom w:val="none" w:sz="0" w:space="0" w:color="auto"/>
            <w:right w:val="none" w:sz="0" w:space="0" w:color="auto"/>
          </w:divBdr>
          <w:divsChild>
            <w:div w:id="8012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4752">
      <w:bodyDiv w:val="1"/>
      <w:marLeft w:val="0"/>
      <w:marRight w:val="0"/>
      <w:marTop w:val="0"/>
      <w:marBottom w:val="0"/>
      <w:divBdr>
        <w:top w:val="none" w:sz="0" w:space="0" w:color="auto"/>
        <w:left w:val="none" w:sz="0" w:space="0" w:color="auto"/>
        <w:bottom w:val="none" w:sz="0" w:space="0" w:color="auto"/>
        <w:right w:val="none" w:sz="0" w:space="0" w:color="auto"/>
      </w:divBdr>
      <w:divsChild>
        <w:div w:id="6098706">
          <w:marLeft w:val="0"/>
          <w:marRight w:val="0"/>
          <w:marTop w:val="0"/>
          <w:marBottom w:val="0"/>
          <w:divBdr>
            <w:top w:val="none" w:sz="0" w:space="0" w:color="auto"/>
            <w:left w:val="none" w:sz="0" w:space="0" w:color="auto"/>
            <w:bottom w:val="none" w:sz="0" w:space="0" w:color="auto"/>
            <w:right w:val="none" w:sz="0" w:space="0" w:color="auto"/>
          </w:divBdr>
          <w:divsChild>
            <w:div w:id="39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759">
      <w:bodyDiv w:val="1"/>
      <w:marLeft w:val="0"/>
      <w:marRight w:val="0"/>
      <w:marTop w:val="0"/>
      <w:marBottom w:val="0"/>
      <w:divBdr>
        <w:top w:val="none" w:sz="0" w:space="0" w:color="auto"/>
        <w:left w:val="none" w:sz="0" w:space="0" w:color="auto"/>
        <w:bottom w:val="none" w:sz="0" w:space="0" w:color="auto"/>
        <w:right w:val="none" w:sz="0" w:space="0" w:color="auto"/>
      </w:divBdr>
      <w:divsChild>
        <w:div w:id="2029138645">
          <w:marLeft w:val="0"/>
          <w:marRight w:val="0"/>
          <w:marTop w:val="0"/>
          <w:marBottom w:val="0"/>
          <w:divBdr>
            <w:top w:val="none" w:sz="0" w:space="0" w:color="auto"/>
            <w:left w:val="none" w:sz="0" w:space="0" w:color="auto"/>
            <w:bottom w:val="none" w:sz="0" w:space="0" w:color="auto"/>
            <w:right w:val="none" w:sz="0" w:space="0" w:color="auto"/>
          </w:divBdr>
        </w:div>
        <w:div w:id="1383287389">
          <w:marLeft w:val="0"/>
          <w:marRight w:val="0"/>
          <w:marTop w:val="0"/>
          <w:marBottom w:val="0"/>
          <w:divBdr>
            <w:top w:val="none" w:sz="0" w:space="0" w:color="auto"/>
            <w:left w:val="none" w:sz="0" w:space="0" w:color="auto"/>
            <w:bottom w:val="none" w:sz="0" w:space="0" w:color="auto"/>
            <w:right w:val="none" w:sz="0" w:space="0" w:color="auto"/>
          </w:divBdr>
        </w:div>
        <w:div w:id="1713075311">
          <w:marLeft w:val="0"/>
          <w:marRight w:val="0"/>
          <w:marTop w:val="0"/>
          <w:marBottom w:val="0"/>
          <w:divBdr>
            <w:top w:val="none" w:sz="0" w:space="0" w:color="auto"/>
            <w:left w:val="none" w:sz="0" w:space="0" w:color="auto"/>
            <w:bottom w:val="none" w:sz="0" w:space="0" w:color="auto"/>
            <w:right w:val="none" w:sz="0" w:space="0" w:color="auto"/>
          </w:divBdr>
        </w:div>
        <w:div w:id="1966691000">
          <w:marLeft w:val="0"/>
          <w:marRight w:val="0"/>
          <w:marTop w:val="0"/>
          <w:marBottom w:val="0"/>
          <w:divBdr>
            <w:top w:val="none" w:sz="0" w:space="0" w:color="auto"/>
            <w:left w:val="none" w:sz="0" w:space="0" w:color="auto"/>
            <w:bottom w:val="none" w:sz="0" w:space="0" w:color="auto"/>
            <w:right w:val="none" w:sz="0" w:space="0" w:color="auto"/>
          </w:divBdr>
        </w:div>
        <w:div w:id="816729608">
          <w:marLeft w:val="0"/>
          <w:marRight w:val="0"/>
          <w:marTop w:val="0"/>
          <w:marBottom w:val="0"/>
          <w:divBdr>
            <w:top w:val="none" w:sz="0" w:space="0" w:color="auto"/>
            <w:left w:val="none" w:sz="0" w:space="0" w:color="auto"/>
            <w:bottom w:val="none" w:sz="0" w:space="0" w:color="auto"/>
            <w:right w:val="none" w:sz="0" w:space="0" w:color="auto"/>
          </w:divBdr>
        </w:div>
        <w:div w:id="946304385">
          <w:marLeft w:val="0"/>
          <w:marRight w:val="0"/>
          <w:marTop w:val="0"/>
          <w:marBottom w:val="0"/>
          <w:divBdr>
            <w:top w:val="none" w:sz="0" w:space="0" w:color="auto"/>
            <w:left w:val="none" w:sz="0" w:space="0" w:color="auto"/>
            <w:bottom w:val="none" w:sz="0" w:space="0" w:color="auto"/>
            <w:right w:val="none" w:sz="0" w:space="0" w:color="auto"/>
          </w:divBdr>
        </w:div>
        <w:div w:id="82803258">
          <w:marLeft w:val="0"/>
          <w:marRight w:val="0"/>
          <w:marTop w:val="0"/>
          <w:marBottom w:val="0"/>
          <w:divBdr>
            <w:top w:val="none" w:sz="0" w:space="0" w:color="auto"/>
            <w:left w:val="none" w:sz="0" w:space="0" w:color="auto"/>
            <w:bottom w:val="none" w:sz="0" w:space="0" w:color="auto"/>
            <w:right w:val="none" w:sz="0" w:space="0" w:color="auto"/>
          </w:divBdr>
        </w:div>
        <w:div w:id="554464358">
          <w:marLeft w:val="0"/>
          <w:marRight w:val="0"/>
          <w:marTop w:val="0"/>
          <w:marBottom w:val="0"/>
          <w:divBdr>
            <w:top w:val="none" w:sz="0" w:space="0" w:color="auto"/>
            <w:left w:val="none" w:sz="0" w:space="0" w:color="auto"/>
            <w:bottom w:val="none" w:sz="0" w:space="0" w:color="auto"/>
            <w:right w:val="none" w:sz="0" w:space="0" w:color="auto"/>
          </w:divBdr>
        </w:div>
      </w:divsChild>
    </w:div>
    <w:div w:id="537544384">
      <w:bodyDiv w:val="1"/>
      <w:marLeft w:val="0"/>
      <w:marRight w:val="0"/>
      <w:marTop w:val="0"/>
      <w:marBottom w:val="0"/>
      <w:divBdr>
        <w:top w:val="none" w:sz="0" w:space="0" w:color="auto"/>
        <w:left w:val="none" w:sz="0" w:space="0" w:color="auto"/>
        <w:bottom w:val="none" w:sz="0" w:space="0" w:color="auto"/>
        <w:right w:val="none" w:sz="0" w:space="0" w:color="auto"/>
      </w:divBdr>
      <w:divsChild>
        <w:div w:id="1471898096">
          <w:marLeft w:val="0"/>
          <w:marRight w:val="0"/>
          <w:marTop w:val="0"/>
          <w:marBottom w:val="0"/>
          <w:divBdr>
            <w:top w:val="none" w:sz="0" w:space="0" w:color="auto"/>
            <w:left w:val="none" w:sz="0" w:space="0" w:color="auto"/>
            <w:bottom w:val="none" w:sz="0" w:space="0" w:color="auto"/>
            <w:right w:val="none" w:sz="0" w:space="0" w:color="auto"/>
          </w:divBdr>
          <w:divsChild>
            <w:div w:id="5540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315">
      <w:bodyDiv w:val="1"/>
      <w:marLeft w:val="0"/>
      <w:marRight w:val="0"/>
      <w:marTop w:val="0"/>
      <w:marBottom w:val="0"/>
      <w:divBdr>
        <w:top w:val="none" w:sz="0" w:space="0" w:color="auto"/>
        <w:left w:val="none" w:sz="0" w:space="0" w:color="auto"/>
        <w:bottom w:val="none" w:sz="0" w:space="0" w:color="auto"/>
        <w:right w:val="none" w:sz="0" w:space="0" w:color="auto"/>
      </w:divBdr>
      <w:divsChild>
        <w:div w:id="1896886395">
          <w:marLeft w:val="0"/>
          <w:marRight w:val="0"/>
          <w:marTop w:val="0"/>
          <w:marBottom w:val="0"/>
          <w:divBdr>
            <w:top w:val="none" w:sz="0" w:space="0" w:color="auto"/>
            <w:left w:val="none" w:sz="0" w:space="0" w:color="auto"/>
            <w:bottom w:val="none" w:sz="0" w:space="0" w:color="auto"/>
            <w:right w:val="none" w:sz="0" w:space="0" w:color="auto"/>
          </w:divBdr>
        </w:div>
        <w:div w:id="2135564391">
          <w:marLeft w:val="0"/>
          <w:marRight w:val="0"/>
          <w:marTop w:val="0"/>
          <w:marBottom w:val="0"/>
          <w:divBdr>
            <w:top w:val="none" w:sz="0" w:space="0" w:color="auto"/>
            <w:left w:val="none" w:sz="0" w:space="0" w:color="auto"/>
            <w:bottom w:val="none" w:sz="0" w:space="0" w:color="auto"/>
            <w:right w:val="none" w:sz="0" w:space="0" w:color="auto"/>
          </w:divBdr>
        </w:div>
        <w:div w:id="295570817">
          <w:marLeft w:val="0"/>
          <w:marRight w:val="0"/>
          <w:marTop w:val="0"/>
          <w:marBottom w:val="0"/>
          <w:divBdr>
            <w:top w:val="none" w:sz="0" w:space="0" w:color="auto"/>
            <w:left w:val="none" w:sz="0" w:space="0" w:color="auto"/>
            <w:bottom w:val="none" w:sz="0" w:space="0" w:color="auto"/>
            <w:right w:val="none" w:sz="0" w:space="0" w:color="auto"/>
          </w:divBdr>
        </w:div>
        <w:div w:id="244192563">
          <w:marLeft w:val="0"/>
          <w:marRight w:val="0"/>
          <w:marTop w:val="0"/>
          <w:marBottom w:val="0"/>
          <w:divBdr>
            <w:top w:val="none" w:sz="0" w:space="0" w:color="auto"/>
            <w:left w:val="none" w:sz="0" w:space="0" w:color="auto"/>
            <w:bottom w:val="none" w:sz="0" w:space="0" w:color="auto"/>
            <w:right w:val="none" w:sz="0" w:space="0" w:color="auto"/>
          </w:divBdr>
        </w:div>
        <w:div w:id="1680888879">
          <w:marLeft w:val="0"/>
          <w:marRight w:val="0"/>
          <w:marTop w:val="0"/>
          <w:marBottom w:val="0"/>
          <w:divBdr>
            <w:top w:val="none" w:sz="0" w:space="0" w:color="auto"/>
            <w:left w:val="none" w:sz="0" w:space="0" w:color="auto"/>
            <w:bottom w:val="none" w:sz="0" w:space="0" w:color="auto"/>
            <w:right w:val="none" w:sz="0" w:space="0" w:color="auto"/>
          </w:divBdr>
        </w:div>
      </w:divsChild>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244529667">
      <w:bodyDiv w:val="1"/>
      <w:marLeft w:val="0"/>
      <w:marRight w:val="0"/>
      <w:marTop w:val="0"/>
      <w:marBottom w:val="0"/>
      <w:divBdr>
        <w:top w:val="none" w:sz="0" w:space="0" w:color="auto"/>
        <w:left w:val="none" w:sz="0" w:space="0" w:color="auto"/>
        <w:bottom w:val="none" w:sz="0" w:space="0" w:color="auto"/>
        <w:right w:val="none" w:sz="0" w:space="0" w:color="auto"/>
      </w:divBdr>
    </w:div>
    <w:div w:id="1444692066">
      <w:bodyDiv w:val="1"/>
      <w:marLeft w:val="0"/>
      <w:marRight w:val="0"/>
      <w:marTop w:val="0"/>
      <w:marBottom w:val="0"/>
      <w:divBdr>
        <w:top w:val="none" w:sz="0" w:space="0" w:color="auto"/>
        <w:left w:val="none" w:sz="0" w:space="0" w:color="auto"/>
        <w:bottom w:val="none" w:sz="0" w:space="0" w:color="auto"/>
        <w:right w:val="none" w:sz="0" w:space="0" w:color="auto"/>
      </w:divBdr>
      <w:divsChild>
        <w:div w:id="1422723528">
          <w:marLeft w:val="0"/>
          <w:marRight w:val="0"/>
          <w:marTop w:val="0"/>
          <w:marBottom w:val="0"/>
          <w:divBdr>
            <w:top w:val="none" w:sz="0" w:space="0" w:color="auto"/>
            <w:left w:val="none" w:sz="0" w:space="0" w:color="auto"/>
            <w:bottom w:val="none" w:sz="0" w:space="0" w:color="auto"/>
            <w:right w:val="none" w:sz="0" w:space="0" w:color="auto"/>
          </w:divBdr>
          <w:divsChild>
            <w:div w:id="301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1668244269">
      <w:bodyDiv w:val="1"/>
      <w:marLeft w:val="0"/>
      <w:marRight w:val="0"/>
      <w:marTop w:val="0"/>
      <w:marBottom w:val="0"/>
      <w:divBdr>
        <w:top w:val="none" w:sz="0" w:space="0" w:color="auto"/>
        <w:left w:val="none" w:sz="0" w:space="0" w:color="auto"/>
        <w:bottom w:val="none" w:sz="0" w:space="0" w:color="auto"/>
        <w:right w:val="none" w:sz="0" w:space="0" w:color="auto"/>
      </w:divBdr>
      <w:divsChild>
        <w:div w:id="266960432">
          <w:marLeft w:val="0"/>
          <w:marRight w:val="0"/>
          <w:marTop w:val="0"/>
          <w:marBottom w:val="0"/>
          <w:divBdr>
            <w:top w:val="none" w:sz="0" w:space="0" w:color="auto"/>
            <w:left w:val="none" w:sz="0" w:space="0" w:color="auto"/>
            <w:bottom w:val="none" w:sz="0" w:space="0" w:color="auto"/>
            <w:right w:val="none" w:sz="0" w:space="0" w:color="auto"/>
          </w:divBdr>
          <w:divsChild>
            <w:div w:id="1687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388">
      <w:bodyDiv w:val="1"/>
      <w:marLeft w:val="0"/>
      <w:marRight w:val="0"/>
      <w:marTop w:val="0"/>
      <w:marBottom w:val="0"/>
      <w:divBdr>
        <w:top w:val="none" w:sz="0" w:space="0" w:color="auto"/>
        <w:left w:val="none" w:sz="0" w:space="0" w:color="auto"/>
        <w:bottom w:val="none" w:sz="0" w:space="0" w:color="auto"/>
        <w:right w:val="none" w:sz="0" w:space="0" w:color="auto"/>
      </w:divBdr>
      <w:divsChild>
        <w:div w:id="1246258741">
          <w:marLeft w:val="0"/>
          <w:marRight w:val="0"/>
          <w:marTop w:val="0"/>
          <w:marBottom w:val="0"/>
          <w:divBdr>
            <w:top w:val="none" w:sz="0" w:space="0" w:color="auto"/>
            <w:left w:val="none" w:sz="0" w:space="0" w:color="auto"/>
            <w:bottom w:val="none" w:sz="0" w:space="0" w:color="auto"/>
            <w:right w:val="none" w:sz="0" w:space="0" w:color="auto"/>
          </w:divBdr>
          <w:divsChild>
            <w:div w:id="1413115428">
              <w:marLeft w:val="0"/>
              <w:marRight w:val="0"/>
              <w:marTop w:val="0"/>
              <w:marBottom w:val="0"/>
              <w:divBdr>
                <w:top w:val="none" w:sz="0" w:space="0" w:color="auto"/>
                <w:left w:val="none" w:sz="0" w:space="0" w:color="auto"/>
                <w:bottom w:val="none" w:sz="0" w:space="0" w:color="auto"/>
                <w:right w:val="none" w:sz="0" w:space="0" w:color="auto"/>
              </w:divBdr>
            </w:div>
            <w:div w:id="330791019">
              <w:marLeft w:val="0"/>
              <w:marRight w:val="0"/>
              <w:marTop w:val="0"/>
              <w:marBottom w:val="0"/>
              <w:divBdr>
                <w:top w:val="none" w:sz="0" w:space="0" w:color="auto"/>
                <w:left w:val="none" w:sz="0" w:space="0" w:color="auto"/>
                <w:bottom w:val="none" w:sz="0" w:space="0" w:color="auto"/>
                <w:right w:val="none" w:sz="0" w:space="0" w:color="auto"/>
              </w:divBdr>
            </w:div>
          </w:divsChild>
        </w:div>
        <w:div w:id="1206529667">
          <w:marLeft w:val="0"/>
          <w:marRight w:val="0"/>
          <w:marTop w:val="0"/>
          <w:marBottom w:val="0"/>
          <w:divBdr>
            <w:top w:val="none" w:sz="0" w:space="0" w:color="auto"/>
            <w:left w:val="none" w:sz="0" w:space="0" w:color="auto"/>
            <w:bottom w:val="none" w:sz="0" w:space="0" w:color="auto"/>
            <w:right w:val="none" w:sz="0" w:space="0" w:color="auto"/>
          </w:divBdr>
          <w:divsChild>
            <w:div w:id="1824196817">
              <w:marLeft w:val="0"/>
              <w:marRight w:val="0"/>
              <w:marTop w:val="0"/>
              <w:marBottom w:val="0"/>
              <w:divBdr>
                <w:top w:val="none" w:sz="0" w:space="0" w:color="auto"/>
                <w:left w:val="none" w:sz="0" w:space="0" w:color="auto"/>
                <w:bottom w:val="none" w:sz="0" w:space="0" w:color="auto"/>
                <w:right w:val="none" w:sz="0" w:space="0" w:color="auto"/>
              </w:divBdr>
            </w:div>
          </w:divsChild>
        </w:div>
        <w:div w:id="43994927">
          <w:marLeft w:val="0"/>
          <w:marRight w:val="0"/>
          <w:marTop w:val="0"/>
          <w:marBottom w:val="0"/>
          <w:divBdr>
            <w:top w:val="none" w:sz="0" w:space="0" w:color="auto"/>
            <w:left w:val="none" w:sz="0" w:space="0" w:color="auto"/>
            <w:bottom w:val="none" w:sz="0" w:space="0" w:color="auto"/>
            <w:right w:val="none" w:sz="0" w:space="0" w:color="auto"/>
          </w:divBdr>
          <w:divsChild>
            <w:div w:id="2034770791">
              <w:marLeft w:val="0"/>
              <w:marRight w:val="0"/>
              <w:marTop w:val="0"/>
              <w:marBottom w:val="0"/>
              <w:divBdr>
                <w:top w:val="none" w:sz="0" w:space="0" w:color="auto"/>
                <w:left w:val="none" w:sz="0" w:space="0" w:color="auto"/>
                <w:bottom w:val="none" w:sz="0" w:space="0" w:color="auto"/>
                <w:right w:val="none" w:sz="0" w:space="0" w:color="auto"/>
              </w:divBdr>
            </w:div>
          </w:divsChild>
        </w:div>
        <w:div w:id="600451028">
          <w:marLeft w:val="0"/>
          <w:marRight w:val="0"/>
          <w:marTop w:val="0"/>
          <w:marBottom w:val="0"/>
          <w:divBdr>
            <w:top w:val="none" w:sz="0" w:space="0" w:color="auto"/>
            <w:left w:val="none" w:sz="0" w:space="0" w:color="auto"/>
            <w:bottom w:val="none" w:sz="0" w:space="0" w:color="auto"/>
            <w:right w:val="none" w:sz="0" w:space="0" w:color="auto"/>
          </w:divBdr>
          <w:divsChild>
            <w:div w:id="881794175">
              <w:marLeft w:val="0"/>
              <w:marRight w:val="0"/>
              <w:marTop w:val="0"/>
              <w:marBottom w:val="0"/>
              <w:divBdr>
                <w:top w:val="none" w:sz="0" w:space="0" w:color="auto"/>
                <w:left w:val="none" w:sz="0" w:space="0" w:color="auto"/>
                <w:bottom w:val="none" w:sz="0" w:space="0" w:color="auto"/>
                <w:right w:val="none" w:sz="0" w:space="0" w:color="auto"/>
              </w:divBdr>
            </w:div>
          </w:divsChild>
        </w:div>
        <w:div w:id="1624068608">
          <w:marLeft w:val="0"/>
          <w:marRight w:val="0"/>
          <w:marTop w:val="0"/>
          <w:marBottom w:val="0"/>
          <w:divBdr>
            <w:top w:val="none" w:sz="0" w:space="0" w:color="auto"/>
            <w:left w:val="none" w:sz="0" w:space="0" w:color="auto"/>
            <w:bottom w:val="none" w:sz="0" w:space="0" w:color="auto"/>
            <w:right w:val="none" w:sz="0" w:space="0" w:color="auto"/>
          </w:divBdr>
          <w:divsChild>
            <w:div w:id="1599024909">
              <w:marLeft w:val="0"/>
              <w:marRight w:val="0"/>
              <w:marTop w:val="0"/>
              <w:marBottom w:val="0"/>
              <w:divBdr>
                <w:top w:val="none" w:sz="0" w:space="0" w:color="auto"/>
                <w:left w:val="none" w:sz="0" w:space="0" w:color="auto"/>
                <w:bottom w:val="none" w:sz="0" w:space="0" w:color="auto"/>
                <w:right w:val="none" w:sz="0" w:space="0" w:color="auto"/>
              </w:divBdr>
            </w:div>
          </w:divsChild>
        </w:div>
        <w:div w:id="452673404">
          <w:marLeft w:val="0"/>
          <w:marRight w:val="0"/>
          <w:marTop w:val="0"/>
          <w:marBottom w:val="0"/>
          <w:divBdr>
            <w:top w:val="none" w:sz="0" w:space="0" w:color="auto"/>
            <w:left w:val="none" w:sz="0" w:space="0" w:color="auto"/>
            <w:bottom w:val="none" w:sz="0" w:space="0" w:color="auto"/>
            <w:right w:val="none" w:sz="0" w:space="0" w:color="auto"/>
          </w:divBdr>
          <w:divsChild>
            <w:div w:id="904536682">
              <w:marLeft w:val="0"/>
              <w:marRight w:val="0"/>
              <w:marTop w:val="0"/>
              <w:marBottom w:val="0"/>
              <w:divBdr>
                <w:top w:val="none" w:sz="0" w:space="0" w:color="auto"/>
                <w:left w:val="none" w:sz="0" w:space="0" w:color="auto"/>
                <w:bottom w:val="none" w:sz="0" w:space="0" w:color="auto"/>
                <w:right w:val="none" w:sz="0" w:space="0" w:color="auto"/>
              </w:divBdr>
            </w:div>
          </w:divsChild>
        </w:div>
        <w:div w:id="1733773921">
          <w:marLeft w:val="0"/>
          <w:marRight w:val="0"/>
          <w:marTop w:val="0"/>
          <w:marBottom w:val="0"/>
          <w:divBdr>
            <w:top w:val="none" w:sz="0" w:space="0" w:color="auto"/>
            <w:left w:val="none" w:sz="0" w:space="0" w:color="auto"/>
            <w:bottom w:val="none" w:sz="0" w:space="0" w:color="auto"/>
            <w:right w:val="none" w:sz="0" w:space="0" w:color="auto"/>
          </w:divBdr>
          <w:divsChild>
            <w:div w:id="12645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8356">
      <w:bodyDiv w:val="1"/>
      <w:marLeft w:val="0"/>
      <w:marRight w:val="0"/>
      <w:marTop w:val="0"/>
      <w:marBottom w:val="0"/>
      <w:divBdr>
        <w:top w:val="none" w:sz="0" w:space="0" w:color="auto"/>
        <w:left w:val="none" w:sz="0" w:space="0" w:color="auto"/>
        <w:bottom w:val="none" w:sz="0" w:space="0" w:color="auto"/>
        <w:right w:val="none" w:sz="0" w:space="0" w:color="auto"/>
      </w:divBdr>
      <w:divsChild>
        <w:div w:id="1461460705">
          <w:marLeft w:val="0"/>
          <w:marRight w:val="0"/>
          <w:marTop w:val="0"/>
          <w:marBottom w:val="0"/>
          <w:divBdr>
            <w:top w:val="none" w:sz="0" w:space="0" w:color="auto"/>
            <w:left w:val="none" w:sz="0" w:space="0" w:color="auto"/>
            <w:bottom w:val="none" w:sz="0" w:space="0" w:color="auto"/>
            <w:right w:val="none" w:sz="0" w:space="0" w:color="auto"/>
          </w:divBdr>
          <w:divsChild>
            <w:div w:id="8725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49F46F871A645BC62333FEDC97704" ma:contentTypeVersion="4" ma:contentTypeDescription="Create a new document." ma:contentTypeScope="" ma:versionID="1d8257fba6ba5d5f0a2ac1ef20b61d8e">
  <xsd:schema xmlns:xsd="http://www.w3.org/2001/XMLSchema" xmlns:xs="http://www.w3.org/2001/XMLSchema" xmlns:p="http://schemas.microsoft.com/office/2006/metadata/properties" xmlns:ns3="b310c763-3834-4426-a63d-4d2fb3ff25e0" targetNamespace="http://schemas.microsoft.com/office/2006/metadata/properties" ma:root="true" ma:fieldsID="7f25338379f0335549289bf44d84c3cb" ns3:_="">
    <xsd:import namespace="b310c763-3834-4426-a63d-4d2fb3ff25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0c763-3834-4426-a63d-4d2fb3ff2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805B-A71F-4F83-A49E-F5186886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0c763-3834-4426-a63d-4d2fb3ff2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DD978-6738-46E8-B710-10534A6264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C13DF-325D-4EF7-AA2A-9938908A752F}">
  <ds:schemaRefs>
    <ds:schemaRef ds:uri="http://schemas.microsoft.com/sharepoint/v3/contenttype/forms"/>
  </ds:schemaRefs>
</ds:datastoreItem>
</file>

<file path=customXml/itemProps4.xml><?xml version="1.0" encoding="utf-8"?>
<ds:datastoreItem xmlns:ds="http://schemas.openxmlformats.org/officeDocument/2006/customXml" ds:itemID="{94FBC949-F0AD-4032-944A-BB5F991C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Sharon</cp:lastModifiedBy>
  <cp:revision>4</cp:revision>
  <dcterms:created xsi:type="dcterms:W3CDTF">2022-03-10T08:03:00Z</dcterms:created>
  <dcterms:modified xsi:type="dcterms:W3CDTF">2022-03-10T08:20:00Z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0x0101007A649F46F871A645BC62333FEDC97704</vt:lpwstr>
  </property>
</Properties>
</file>