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89B7" w14:textId="459616EE" w:rsidR="00620D6E" w:rsidRPr="00C2019F" w:rsidRDefault="00B53DBB" w:rsidP="00C2019F">
      <w:pPr>
        <w:pStyle w:val="Heading1"/>
        <w:jc w:val="center"/>
        <w:rPr>
          <w:rFonts w:ascii="Arial" w:hAnsi="Arial" w:cs="Arial"/>
          <w:b/>
          <w:bCs/>
          <w:color w:val="auto"/>
          <w:u w:val="single"/>
        </w:rPr>
      </w:pPr>
      <w:r w:rsidRPr="00C2019F">
        <w:rPr>
          <w:rFonts w:ascii="Arial" w:hAnsi="Arial" w:cs="Arial"/>
          <w:b/>
          <w:bCs/>
          <w:color w:val="auto"/>
          <w:u w:val="single"/>
        </w:rPr>
        <w:t>Primary Initial Teacher Education: Curriculum Plan</w:t>
      </w:r>
    </w:p>
    <w:p w14:paraId="29FA8C6B" w14:textId="77777777" w:rsidR="006811E4" w:rsidRPr="00C2019F" w:rsidRDefault="006811E4" w:rsidP="00C2019F">
      <w:pPr>
        <w:pStyle w:val="Heading1"/>
        <w:jc w:val="center"/>
        <w:rPr>
          <w:rFonts w:ascii="Arial" w:hAnsi="Arial" w:cs="Arial"/>
          <w:b/>
          <w:bCs/>
          <w:color w:val="auto"/>
          <w:u w:val="single"/>
        </w:rPr>
      </w:pPr>
    </w:p>
    <w:p w14:paraId="1B3C4CAC" w14:textId="0E457E4D" w:rsidR="00B53DBB" w:rsidRPr="00C2019F" w:rsidRDefault="006F4654" w:rsidP="00C2019F">
      <w:pPr>
        <w:pStyle w:val="Heading1"/>
        <w:jc w:val="center"/>
        <w:rPr>
          <w:rFonts w:ascii="Arial" w:hAnsi="Arial" w:cs="Arial"/>
          <w:b/>
          <w:bCs/>
          <w:color w:val="auto"/>
          <w:u w:val="single"/>
        </w:rPr>
      </w:pPr>
      <w:r w:rsidRPr="00C2019F">
        <w:rPr>
          <w:rFonts w:ascii="Arial" w:hAnsi="Arial" w:cs="Arial"/>
          <w:b/>
          <w:bCs/>
          <w:color w:val="auto"/>
          <w:u w:val="single"/>
        </w:rPr>
        <w:t>Subject</w:t>
      </w:r>
      <w:r w:rsidR="003637DC" w:rsidRPr="00C2019F">
        <w:rPr>
          <w:rFonts w:ascii="Arial" w:hAnsi="Arial" w:cs="Arial"/>
          <w:b/>
          <w:bCs/>
          <w:color w:val="auto"/>
          <w:u w:val="single"/>
        </w:rPr>
        <w:t>/Strand</w:t>
      </w:r>
      <w:r w:rsidR="0076465C" w:rsidRPr="00C2019F">
        <w:rPr>
          <w:rFonts w:ascii="Arial" w:hAnsi="Arial" w:cs="Arial"/>
          <w:b/>
          <w:bCs/>
          <w:color w:val="auto"/>
          <w:u w:val="single"/>
        </w:rPr>
        <w:t>:</w:t>
      </w:r>
      <w:r w:rsidR="003637DC" w:rsidRPr="00C2019F">
        <w:rPr>
          <w:rFonts w:ascii="Arial" w:hAnsi="Arial" w:cs="Arial"/>
          <w:b/>
          <w:bCs/>
          <w:color w:val="auto"/>
          <w:u w:val="single"/>
        </w:rPr>
        <w:t xml:space="preserve"> </w:t>
      </w:r>
      <w:r w:rsidR="0076465C" w:rsidRPr="00C2019F">
        <w:rPr>
          <w:rFonts w:ascii="Arial" w:hAnsi="Arial" w:cs="Arial"/>
          <w:b/>
          <w:bCs/>
          <w:color w:val="auto"/>
          <w:u w:val="single"/>
        </w:rPr>
        <w:t>Science</w:t>
      </w:r>
      <w:r w:rsidRPr="00C2019F">
        <w:rPr>
          <w:rFonts w:ascii="Arial" w:hAnsi="Arial" w:cs="Arial"/>
          <w:b/>
          <w:bCs/>
          <w:color w:val="auto"/>
          <w:u w:val="single"/>
        </w:rPr>
        <w:t xml:space="preserve"> </w:t>
      </w:r>
      <w:r w:rsidR="00F05925" w:rsidRPr="00C2019F">
        <w:rPr>
          <w:rFonts w:ascii="Arial" w:hAnsi="Arial" w:cs="Arial"/>
          <w:b/>
          <w:bCs/>
          <w:color w:val="auto"/>
          <w:u w:val="single"/>
        </w:rPr>
        <w:t>Postgraduate</w:t>
      </w:r>
      <w:r w:rsidR="2A4A3E22" w:rsidRPr="00C2019F">
        <w:rPr>
          <w:rFonts w:ascii="Arial" w:hAnsi="Arial" w:cs="Arial"/>
          <w:b/>
          <w:bCs/>
          <w:color w:val="auto"/>
          <w:u w:val="single"/>
        </w:rPr>
        <w:t xml:space="preserve"> Programmes</w:t>
      </w:r>
    </w:p>
    <w:p w14:paraId="7EEC3A51" w14:textId="116261C1" w:rsidR="2A4A3E22" w:rsidRDefault="2A4A3E22" w:rsidP="00C2019F">
      <w:pPr>
        <w:pStyle w:val="Heading1"/>
        <w:jc w:val="center"/>
        <w:rPr>
          <w:rFonts w:ascii="Arial" w:eastAsia="Arial" w:hAnsi="Arial" w:cs="Arial"/>
          <w:b/>
          <w:bCs/>
          <w:color w:val="auto"/>
          <w:u w:val="single"/>
        </w:rPr>
      </w:pPr>
      <w:r w:rsidRPr="00C2019F">
        <w:rPr>
          <w:rFonts w:ascii="Arial" w:eastAsia="Arial" w:hAnsi="Arial" w:cs="Arial"/>
          <w:b/>
          <w:bCs/>
          <w:color w:val="auto"/>
          <w:u w:val="single"/>
        </w:rPr>
        <w:t xml:space="preserve">Links to </w:t>
      </w:r>
      <w:r w:rsidRPr="00C2019F">
        <w:rPr>
          <w:rFonts w:ascii="Arial" w:eastAsia="Arial" w:hAnsi="Arial" w:cs="Arial"/>
          <w:b/>
          <w:bCs/>
          <w:color w:val="auto"/>
          <w:highlight w:val="yellow"/>
          <w:u w:val="single"/>
        </w:rPr>
        <w:t>Practical knowledge</w:t>
      </w:r>
      <w:r w:rsidRPr="00C2019F">
        <w:rPr>
          <w:rFonts w:ascii="Arial" w:eastAsia="Arial" w:hAnsi="Arial" w:cs="Arial"/>
          <w:b/>
          <w:bCs/>
          <w:color w:val="auto"/>
          <w:u w:val="single"/>
        </w:rPr>
        <w:t xml:space="preserve">, </w:t>
      </w:r>
      <w:r w:rsidRPr="00C2019F">
        <w:rPr>
          <w:rFonts w:ascii="Arial" w:eastAsia="Arial" w:hAnsi="Arial" w:cs="Arial"/>
          <w:b/>
          <w:bCs/>
          <w:color w:val="auto"/>
          <w:highlight w:val="green"/>
          <w:u w:val="single"/>
        </w:rPr>
        <w:t>Substantive/theory</w:t>
      </w:r>
      <w:r w:rsidRPr="00C2019F">
        <w:rPr>
          <w:rFonts w:ascii="Arial" w:eastAsia="Arial" w:hAnsi="Arial" w:cs="Arial"/>
          <w:b/>
          <w:bCs/>
          <w:color w:val="auto"/>
          <w:u w:val="single"/>
        </w:rPr>
        <w:t xml:space="preserve">, </w:t>
      </w:r>
      <w:r w:rsidRPr="00C2019F">
        <w:rPr>
          <w:rFonts w:ascii="Arial" w:eastAsia="Arial" w:hAnsi="Arial" w:cs="Arial"/>
          <w:b/>
          <w:bCs/>
          <w:color w:val="auto"/>
          <w:highlight w:val="cyan"/>
          <w:u w:val="single"/>
        </w:rPr>
        <w:t>Disciplinary</w:t>
      </w:r>
    </w:p>
    <w:p w14:paraId="064CE68F" w14:textId="77777777" w:rsidR="00C2019F" w:rsidRPr="00C2019F" w:rsidRDefault="00C2019F" w:rsidP="00C2019F"/>
    <w:p w14:paraId="390B30EA" w14:textId="46625D94" w:rsidR="002632A6" w:rsidRDefault="002632A6" w:rsidP="002632A6">
      <w:pPr>
        <w:shd w:val="clear" w:color="auto" w:fill="FFFFFF" w:themeFill="background1"/>
        <w:jc w:val="center"/>
        <w:rPr>
          <w:rFonts w:ascii="Arial" w:hAnsi="Arial" w:cs="Arial"/>
          <w:b/>
          <w:bCs/>
          <w:sz w:val="28"/>
          <w:szCs w:val="28"/>
        </w:rPr>
      </w:pPr>
      <w:r w:rsidRPr="00615047">
        <w:rPr>
          <w:rFonts w:ascii="Arial" w:hAnsi="Arial" w:cs="Arial"/>
          <w:b/>
          <w:bCs/>
          <w:sz w:val="28"/>
          <w:szCs w:val="28"/>
        </w:rPr>
        <w:t xml:space="preserve">Curriculum </w:t>
      </w:r>
      <w:r>
        <w:rPr>
          <w:rFonts w:ascii="Arial" w:hAnsi="Arial" w:cs="Arial"/>
          <w:b/>
          <w:bCs/>
          <w:sz w:val="28"/>
          <w:szCs w:val="28"/>
        </w:rPr>
        <w:t>Vision</w:t>
      </w:r>
      <w:r w:rsidRPr="00615047">
        <w:rPr>
          <w:rFonts w:ascii="Arial" w:hAnsi="Arial" w:cs="Arial"/>
          <w:b/>
          <w:bCs/>
          <w:sz w:val="28"/>
          <w:szCs w:val="28"/>
        </w:rPr>
        <w:t>:</w:t>
      </w:r>
    </w:p>
    <w:p w14:paraId="0E38DF2C" w14:textId="77777777" w:rsidR="00C2019F" w:rsidRDefault="00C2019F" w:rsidP="002632A6">
      <w:pPr>
        <w:shd w:val="clear" w:color="auto" w:fill="FFFFFF" w:themeFill="background1"/>
        <w:jc w:val="center"/>
        <w:rPr>
          <w:rFonts w:ascii="Arial" w:hAnsi="Arial" w:cs="Arial"/>
          <w:b/>
          <w:bCs/>
          <w:sz w:val="28"/>
          <w:szCs w:val="28"/>
        </w:rPr>
      </w:pPr>
    </w:p>
    <w:tbl>
      <w:tblPr>
        <w:tblStyle w:val="TableGrid"/>
        <w:tblW w:w="15592" w:type="dxa"/>
        <w:tblInd w:w="-714" w:type="dxa"/>
        <w:tblLook w:val="04A0" w:firstRow="1" w:lastRow="0" w:firstColumn="1" w:lastColumn="0" w:noHBand="0" w:noVBand="1"/>
        <w:tblDescription w:val="Science Curriculum Plan Phase 1"/>
      </w:tblPr>
      <w:tblGrid>
        <w:gridCol w:w="567"/>
        <w:gridCol w:w="4382"/>
        <w:gridCol w:w="2369"/>
        <w:gridCol w:w="2309"/>
        <w:gridCol w:w="5257"/>
        <w:gridCol w:w="700"/>
        <w:gridCol w:w="8"/>
      </w:tblGrid>
      <w:tr w:rsidR="00102596" w:rsidRPr="00B53DBB" w14:paraId="636CDD34" w14:textId="0CE18196" w:rsidTr="00C2019F">
        <w:trPr>
          <w:tblHeader/>
        </w:trPr>
        <w:tc>
          <w:tcPr>
            <w:tcW w:w="15592" w:type="dxa"/>
            <w:gridSpan w:val="7"/>
            <w:shd w:val="clear" w:color="auto" w:fill="9CC2E5" w:themeFill="accent5" w:themeFillTint="99"/>
          </w:tcPr>
          <w:p w14:paraId="59473DE4" w14:textId="77777777" w:rsidR="00102596" w:rsidRDefault="00102596" w:rsidP="007E6D78">
            <w:pPr>
              <w:jc w:val="center"/>
              <w:rPr>
                <w:rFonts w:ascii="Arial" w:hAnsi="Arial" w:cs="Arial"/>
                <w:b/>
                <w:bCs/>
                <w:sz w:val="28"/>
                <w:szCs w:val="28"/>
              </w:rPr>
            </w:pPr>
            <w:r>
              <w:rPr>
                <w:rFonts w:ascii="Arial" w:hAnsi="Arial" w:cs="Arial"/>
                <w:b/>
                <w:bCs/>
                <w:sz w:val="28"/>
                <w:szCs w:val="28"/>
              </w:rPr>
              <w:t>Phase 1</w:t>
            </w:r>
          </w:p>
          <w:p w14:paraId="423509EB" w14:textId="4F35AD54" w:rsidR="00C2019F" w:rsidRDefault="00C2019F" w:rsidP="007E6D78">
            <w:pPr>
              <w:jc w:val="center"/>
              <w:rPr>
                <w:rFonts w:ascii="Arial" w:hAnsi="Arial" w:cs="Arial"/>
                <w:b/>
                <w:bCs/>
                <w:sz w:val="28"/>
                <w:szCs w:val="28"/>
              </w:rPr>
            </w:pPr>
          </w:p>
        </w:tc>
      </w:tr>
      <w:tr w:rsidR="00F05925" w:rsidRPr="00B53DBB" w14:paraId="2483C5FE" w14:textId="07CA5F94" w:rsidTr="00DF68DE">
        <w:tc>
          <w:tcPr>
            <w:tcW w:w="15592" w:type="dxa"/>
            <w:gridSpan w:val="7"/>
            <w:shd w:val="clear" w:color="auto" w:fill="B4C6E7" w:themeFill="accent1" w:themeFillTint="66"/>
          </w:tcPr>
          <w:p w14:paraId="79C1771F" w14:textId="3CC7D71F" w:rsidR="00F05925" w:rsidRPr="006F4654" w:rsidRDefault="00F05925" w:rsidP="003637DC">
            <w:pPr>
              <w:jc w:val="center"/>
              <w:rPr>
                <w:rFonts w:ascii="Arial" w:hAnsi="Arial" w:cs="Arial"/>
                <w:b/>
                <w:bCs/>
                <w:sz w:val="28"/>
                <w:szCs w:val="28"/>
              </w:rPr>
            </w:pPr>
            <w:r>
              <w:rPr>
                <w:rFonts w:ascii="Arial" w:hAnsi="Arial" w:cs="Arial"/>
                <w:b/>
                <w:bCs/>
                <w:sz w:val="28"/>
                <w:szCs w:val="28"/>
              </w:rPr>
              <w:t>University Based Learning</w:t>
            </w:r>
          </w:p>
        </w:tc>
      </w:tr>
      <w:tr w:rsidR="00F05925" w:rsidRPr="00B53DBB" w14:paraId="42FB8450" w14:textId="0E03CF9C" w:rsidTr="002C33F2">
        <w:tc>
          <w:tcPr>
            <w:tcW w:w="7318" w:type="dxa"/>
            <w:gridSpan w:val="3"/>
            <w:shd w:val="clear" w:color="auto" w:fill="D9E2F3" w:themeFill="accent1" w:themeFillTint="33"/>
          </w:tcPr>
          <w:p w14:paraId="51760877" w14:textId="554DBF2A" w:rsidR="00F05925" w:rsidRDefault="00F05925" w:rsidP="00F05925">
            <w:pPr>
              <w:jc w:val="center"/>
              <w:rPr>
                <w:rFonts w:ascii="Arial" w:hAnsi="Arial" w:cs="Arial"/>
                <w:b/>
                <w:bCs/>
                <w:sz w:val="28"/>
                <w:szCs w:val="28"/>
              </w:rPr>
            </w:pPr>
            <w:r>
              <w:rPr>
                <w:rFonts w:ascii="Arial" w:hAnsi="Arial" w:cs="Arial"/>
                <w:b/>
                <w:bCs/>
                <w:sz w:val="28"/>
                <w:szCs w:val="28"/>
              </w:rPr>
              <w:t>Learn That</w:t>
            </w:r>
          </w:p>
        </w:tc>
        <w:tc>
          <w:tcPr>
            <w:tcW w:w="8274" w:type="dxa"/>
            <w:gridSpan w:val="4"/>
            <w:shd w:val="clear" w:color="auto" w:fill="D9E2F3" w:themeFill="accent1" w:themeFillTint="33"/>
          </w:tcPr>
          <w:p w14:paraId="43404427" w14:textId="2043B943" w:rsidR="00F05925" w:rsidRDefault="00F05925" w:rsidP="009A134C">
            <w:pPr>
              <w:jc w:val="center"/>
              <w:rPr>
                <w:rFonts w:ascii="Arial" w:hAnsi="Arial" w:cs="Arial"/>
                <w:b/>
                <w:bCs/>
                <w:sz w:val="28"/>
                <w:szCs w:val="28"/>
              </w:rPr>
            </w:pPr>
            <w:r>
              <w:rPr>
                <w:rFonts w:ascii="Arial" w:hAnsi="Arial" w:cs="Arial"/>
                <w:b/>
                <w:bCs/>
                <w:sz w:val="28"/>
                <w:szCs w:val="28"/>
              </w:rPr>
              <w:t>Learn How</w:t>
            </w:r>
          </w:p>
        </w:tc>
      </w:tr>
      <w:tr w:rsidR="002C33F2" w:rsidRPr="00B53DBB" w14:paraId="6854C5A2" w14:textId="138353A7" w:rsidTr="00C2019F">
        <w:trPr>
          <w:gridAfter w:val="1"/>
          <w:wAfter w:w="8" w:type="dxa"/>
        </w:trPr>
        <w:tc>
          <w:tcPr>
            <w:tcW w:w="567" w:type="dxa"/>
            <w:vMerge w:val="restart"/>
            <w:shd w:val="clear" w:color="auto" w:fill="D9E2F3" w:themeFill="accent1" w:themeFillTint="33"/>
            <w:textDirection w:val="btLr"/>
          </w:tcPr>
          <w:p w14:paraId="31E1AF60" w14:textId="295A43FF" w:rsidR="002C33F2" w:rsidRPr="00102596" w:rsidRDefault="002C33F2" w:rsidP="002C33F2">
            <w:pPr>
              <w:ind w:left="113" w:right="113"/>
              <w:jc w:val="center"/>
              <w:rPr>
                <w:rFonts w:ascii="Arial" w:hAnsi="Arial" w:cs="Arial"/>
                <w:b/>
                <w:bCs/>
                <w:sz w:val="18"/>
                <w:szCs w:val="18"/>
              </w:rPr>
            </w:pPr>
            <w:bookmarkStart w:id="0" w:name="_Hlk66776469"/>
            <w:r w:rsidRPr="00102596">
              <w:rPr>
                <w:rFonts w:ascii="Arial" w:hAnsi="Arial" w:cs="Arial"/>
                <w:b/>
                <w:bCs/>
                <w:sz w:val="18"/>
                <w:szCs w:val="18"/>
              </w:rPr>
              <w:t>Component Knowledge</w:t>
            </w:r>
          </w:p>
        </w:tc>
        <w:tc>
          <w:tcPr>
            <w:tcW w:w="6751" w:type="dxa"/>
            <w:gridSpan w:val="2"/>
          </w:tcPr>
          <w:p w14:paraId="3B46053C" w14:textId="3A72042E" w:rsidR="002C33F2" w:rsidRPr="002F73AD" w:rsidRDefault="002C33F2" w:rsidP="002C33F2">
            <w:pPr>
              <w:rPr>
                <w:rFonts w:eastAsiaTheme="minorEastAsia"/>
                <w:sz w:val="20"/>
                <w:szCs w:val="20"/>
              </w:rPr>
            </w:pPr>
            <w:r w:rsidRPr="00D63778">
              <w:rPr>
                <w:rFonts w:ascii="Arial" w:hAnsi="Arial" w:cs="Arial"/>
                <w:sz w:val="20"/>
                <w:szCs w:val="20"/>
              </w:rPr>
              <w:t xml:space="preserve">That the science national curriculum provides a programme of study for the knowledge (physics, chemistry and biology) and skills (working scientifically) which children learn aged 5-11 and that the spiral structure provides a minimum requirement and enables progression of substantive and disciplinary knowledge. </w:t>
            </w:r>
            <w:r w:rsidRPr="00D63778">
              <w:rPr>
                <w:rFonts w:ascii="Arial" w:hAnsi="Arial" w:cs="Arial"/>
                <w:b/>
                <w:bCs/>
                <w:sz w:val="20"/>
                <w:szCs w:val="20"/>
              </w:rPr>
              <w:t>LT3.1</w:t>
            </w:r>
          </w:p>
        </w:tc>
        <w:tc>
          <w:tcPr>
            <w:tcW w:w="7566" w:type="dxa"/>
            <w:gridSpan w:val="2"/>
          </w:tcPr>
          <w:p w14:paraId="74E89E65" w14:textId="50D3DAB1" w:rsidR="002C33F2" w:rsidRPr="00712BBB" w:rsidRDefault="002C33F2" w:rsidP="002C33F2">
            <w:pPr>
              <w:rPr>
                <w:rFonts w:ascii="Arial" w:hAnsi="Arial" w:cs="Arial"/>
                <w:sz w:val="20"/>
                <w:szCs w:val="20"/>
              </w:rPr>
            </w:pPr>
          </w:p>
        </w:tc>
        <w:tc>
          <w:tcPr>
            <w:tcW w:w="700" w:type="dxa"/>
            <w:shd w:val="clear" w:color="auto" w:fill="D9E2F3" w:themeFill="accent1" w:themeFillTint="33"/>
            <w:textDirection w:val="tbRl"/>
          </w:tcPr>
          <w:p w14:paraId="302CEC16" w14:textId="72A52C98" w:rsidR="002C33F2" w:rsidRPr="00433A8C" w:rsidRDefault="002C33F2" w:rsidP="002C33F2">
            <w:pPr>
              <w:ind w:left="113" w:right="113"/>
              <w:jc w:val="center"/>
              <w:rPr>
                <w:rFonts w:ascii="Arial" w:hAnsi="Arial" w:cs="Arial"/>
                <w:sz w:val="18"/>
                <w:szCs w:val="18"/>
              </w:rPr>
            </w:pPr>
            <w:r>
              <w:rPr>
                <w:rFonts w:ascii="Arial" w:hAnsi="Arial" w:cs="Arial"/>
                <w:sz w:val="18"/>
                <w:szCs w:val="18"/>
              </w:rPr>
              <w:t>Intent</w:t>
            </w:r>
          </w:p>
        </w:tc>
      </w:tr>
      <w:tr w:rsidR="002C33F2" w:rsidRPr="00B53DBB" w14:paraId="7D8D6AF6" w14:textId="77777777" w:rsidTr="00C2019F">
        <w:trPr>
          <w:gridAfter w:val="1"/>
          <w:wAfter w:w="8" w:type="dxa"/>
        </w:trPr>
        <w:tc>
          <w:tcPr>
            <w:tcW w:w="567" w:type="dxa"/>
            <w:vMerge/>
            <w:shd w:val="clear" w:color="auto" w:fill="D9E2F3" w:themeFill="accent1" w:themeFillTint="33"/>
            <w:textDirection w:val="btLr"/>
          </w:tcPr>
          <w:p w14:paraId="02CCE48B"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43173ACB" w14:textId="77777777" w:rsidR="002C33F2" w:rsidRPr="00D63778" w:rsidRDefault="002C33F2" w:rsidP="002C33F2">
            <w:pPr>
              <w:pStyle w:val="ListParagraph"/>
              <w:numPr>
                <w:ilvl w:val="0"/>
                <w:numId w:val="13"/>
              </w:numPr>
              <w:rPr>
                <w:rFonts w:ascii="Arial" w:hAnsi="Arial" w:cs="Arial"/>
                <w:sz w:val="20"/>
                <w:szCs w:val="20"/>
              </w:rPr>
            </w:pPr>
            <w:r w:rsidRPr="00D63778">
              <w:rPr>
                <w:rFonts w:ascii="Arial" w:hAnsi="Arial" w:cs="Arial"/>
                <w:sz w:val="20"/>
                <w:szCs w:val="20"/>
              </w:rPr>
              <w:t xml:space="preserve">That expertise in science is built through developing two forms of knowledge: </w:t>
            </w:r>
          </w:p>
          <w:p w14:paraId="6D374EAB" w14:textId="77777777" w:rsidR="002C33F2" w:rsidRPr="00D63778" w:rsidRDefault="002C33F2" w:rsidP="002C33F2">
            <w:pPr>
              <w:pStyle w:val="ListParagraph"/>
              <w:ind w:left="360"/>
              <w:rPr>
                <w:rFonts w:ascii="Arial" w:hAnsi="Arial" w:cs="Arial"/>
                <w:b/>
                <w:bCs/>
                <w:sz w:val="20"/>
                <w:szCs w:val="20"/>
              </w:rPr>
            </w:pPr>
            <w:r w:rsidRPr="00D63778">
              <w:rPr>
                <w:rFonts w:ascii="Arial" w:hAnsi="Arial" w:cs="Arial"/>
                <w:sz w:val="20"/>
                <w:szCs w:val="20"/>
              </w:rPr>
              <w:t xml:space="preserve">Substantive - Scientific knowledge and conceptual understanding Disciplinary - Working scientifically. </w:t>
            </w:r>
            <w:r w:rsidRPr="00D63778">
              <w:rPr>
                <w:rFonts w:ascii="Arial" w:hAnsi="Arial" w:cs="Arial"/>
                <w:b/>
                <w:bCs/>
                <w:sz w:val="20"/>
                <w:szCs w:val="20"/>
              </w:rPr>
              <w:t>LT3.2</w:t>
            </w:r>
          </w:p>
          <w:p w14:paraId="7DD1D68D" w14:textId="77777777" w:rsidR="002C33F2" w:rsidRPr="00D63778" w:rsidRDefault="002C33F2" w:rsidP="002C33F2">
            <w:pPr>
              <w:pStyle w:val="ListParagraph"/>
              <w:numPr>
                <w:ilvl w:val="0"/>
                <w:numId w:val="13"/>
              </w:numPr>
              <w:rPr>
                <w:rFonts w:ascii="Arial" w:hAnsi="Arial" w:cs="Arial"/>
                <w:sz w:val="20"/>
                <w:szCs w:val="20"/>
              </w:rPr>
            </w:pPr>
            <w:r w:rsidRPr="00D63778">
              <w:rPr>
                <w:rFonts w:ascii="Arial" w:hAnsi="Arial" w:cs="Arial"/>
                <w:sz w:val="20"/>
                <w:szCs w:val="20"/>
              </w:rPr>
              <w:t xml:space="preserve">That disciplinary knowledge involves knowledge of methods scientists use to answer questions, Knowledge of apparatus and techniques, data analysis and knowledge of how science uses evidence to develop explanations. </w:t>
            </w:r>
            <w:r w:rsidRPr="00D63778">
              <w:rPr>
                <w:rFonts w:ascii="Arial" w:hAnsi="Arial" w:cs="Arial"/>
                <w:b/>
                <w:bCs/>
                <w:sz w:val="20"/>
                <w:szCs w:val="20"/>
              </w:rPr>
              <w:t>LT3.2</w:t>
            </w:r>
          </w:p>
          <w:p w14:paraId="7620D6BB" w14:textId="77777777" w:rsidR="002C33F2" w:rsidRPr="0053475D" w:rsidRDefault="002C33F2" w:rsidP="002C33F2">
            <w:pPr>
              <w:pStyle w:val="ListParagraph"/>
              <w:numPr>
                <w:ilvl w:val="0"/>
                <w:numId w:val="13"/>
              </w:numPr>
              <w:rPr>
                <w:rFonts w:ascii="Arial" w:hAnsi="Arial" w:cs="Arial"/>
                <w:sz w:val="20"/>
                <w:szCs w:val="20"/>
              </w:rPr>
            </w:pPr>
            <w:r w:rsidRPr="00D63778">
              <w:rPr>
                <w:rFonts w:ascii="Arial" w:hAnsi="Arial" w:cs="Arial"/>
                <w:sz w:val="20"/>
                <w:szCs w:val="20"/>
              </w:rPr>
              <w:t xml:space="preserve">That disciplinary knowledge needs to be taught explicitly rather than absorbed through practice and needs to be revisited. </w:t>
            </w:r>
            <w:r w:rsidRPr="00D63778">
              <w:rPr>
                <w:rFonts w:ascii="Arial" w:hAnsi="Arial" w:cs="Arial"/>
                <w:b/>
                <w:bCs/>
                <w:sz w:val="20"/>
                <w:szCs w:val="20"/>
              </w:rPr>
              <w:t>LT3.5, LT3.6</w:t>
            </w:r>
          </w:p>
          <w:p w14:paraId="64DAB958" w14:textId="77777777" w:rsidR="002C33F2" w:rsidRPr="00D63778" w:rsidRDefault="002C33F2" w:rsidP="002C33F2">
            <w:pPr>
              <w:pStyle w:val="ListParagraph"/>
              <w:numPr>
                <w:ilvl w:val="0"/>
                <w:numId w:val="13"/>
              </w:numPr>
              <w:rPr>
                <w:rFonts w:ascii="Arial" w:hAnsi="Arial" w:cs="Arial"/>
                <w:sz w:val="20"/>
                <w:szCs w:val="20"/>
              </w:rPr>
            </w:pPr>
            <w:r w:rsidRPr="00D63778">
              <w:rPr>
                <w:rFonts w:ascii="Arial" w:hAnsi="Arial" w:cs="Arial"/>
                <w:sz w:val="20"/>
                <w:szCs w:val="20"/>
              </w:rPr>
              <w:t>That working scientifically is embedded within the NC and should be taught explicitly and alongside the substantive content.</w:t>
            </w:r>
            <w:r w:rsidRPr="00D63778">
              <w:rPr>
                <w:rFonts w:ascii="Arial" w:hAnsi="Arial" w:cs="Arial"/>
                <w:b/>
                <w:bCs/>
                <w:sz w:val="20"/>
                <w:szCs w:val="20"/>
              </w:rPr>
              <w:t xml:space="preserve"> LT3.1</w:t>
            </w:r>
          </w:p>
          <w:p w14:paraId="09685BAD" w14:textId="36055716" w:rsidR="002C33F2" w:rsidRPr="002F73AD" w:rsidRDefault="002C33F2" w:rsidP="002C33F2">
            <w:pPr>
              <w:rPr>
                <w:rFonts w:eastAsiaTheme="minorEastAsia"/>
                <w:sz w:val="20"/>
                <w:szCs w:val="20"/>
              </w:rPr>
            </w:pPr>
            <w:r w:rsidRPr="00D63778">
              <w:rPr>
                <w:rFonts w:ascii="Arial" w:hAnsi="Arial" w:cs="Arial"/>
                <w:sz w:val="20"/>
                <w:szCs w:val="20"/>
              </w:rPr>
              <w:t xml:space="preserve">That disciplinary knowledge must be sequenced and connected with substantive content that most appropriate to teach and develop this knowledge. </w:t>
            </w:r>
            <w:r w:rsidRPr="00D63778">
              <w:rPr>
                <w:rFonts w:ascii="Arial" w:hAnsi="Arial" w:cs="Arial"/>
                <w:b/>
                <w:bCs/>
                <w:sz w:val="20"/>
                <w:szCs w:val="20"/>
              </w:rPr>
              <w:t>LT3.2</w:t>
            </w:r>
          </w:p>
        </w:tc>
        <w:tc>
          <w:tcPr>
            <w:tcW w:w="7566" w:type="dxa"/>
            <w:gridSpan w:val="2"/>
          </w:tcPr>
          <w:p w14:paraId="6A79A804" w14:textId="77777777" w:rsidR="002C33F2" w:rsidRPr="00C2019F" w:rsidRDefault="002C33F2" w:rsidP="002C33F2">
            <w:pPr>
              <w:pStyle w:val="ListParagraph"/>
              <w:numPr>
                <w:ilvl w:val="0"/>
                <w:numId w:val="13"/>
              </w:numPr>
              <w:rPr>
                <w:rFonts w:ascii="Arial" w:hAnsi="Arial" w:cs="Arial"/>
                <w:sz w:val="20"/>
                <w:szCs w:val="20"/>
              </w:rPr>
            </w:pPr>
            <w:r w:rsidRPr="00C2019F">
              <w:rPr>
                <w:rFonts w:ascii="Arial" w:hAnsi="Arial" w:cs="Arial"/>
                <w:sz w:val="20"/>
                <w:szCs w:val="20"/>
              </w:rPr>
              <w:t>Select appropriate disciplinary knowledge to be taught through substantive content. LT3.2, LT3.5, LT3.6</w:t>
            </w:r>
          </w:p>
          <w:p w14:paraId="0391B1A7" w14:textId="1C670027" w:rsidR="002C33F2" w:rsidRPr="002C33F2" w:rsidRDefault="002C33F2" w:rsidP="00C2019F">
            <w:pPr>
              <w:pStyle w:val="ListParagraph"/>
              <w:ind w:left="360"/>
              <w:rPr>
                <w:rFonts w:ascii="Arial" w:hAnsi="Arial" w:cs="Arial"/>
                <w:sz w:val="20"/>
                <w:szCs w:val="20"/>
              </w:rPr>
            </w:pPr>
          </w:p>
        </w:tc>
        <w:tc>
          <w:tcPr>
            <w:tcW w:w="700" w:type="dxa"/>
            <w:shd w:val="clear" w:color="auto" w:fill="D9E2F3" w:themeFill="accent1" w:themeFillTint="33"/>
            <w:textDirection w:val="tbRl"/>
          </w:tcPr>
          <w:p w14:paraId="075907D0" w14:textId="77777777" w:rsidR="002C33F2" w:rsidRDefault="002C33F2" w:rsidP="002C33F2">
            <w:pPr>
              <w:ind w:left="113" w:right="113"/>
              <w:jc w:val="center"/>
              <w:rPr>
                <w:rFonts w:ascii="Arial" w:hAnsi="Arial" w:cs="Arial"/>
                <w:sz w:val="18"/>
                <w:szCs w:val="18"/>
              </w:rPr>
            </w:pPr>
          </w:p>
        </w:tc>
      </w:tr>
      <w:tr w:rsidR="002C33F2" w:rsidRPr="00B53DBB" w14:paraId="5A1664C3" w14:textId="77777777" w:rsidTr="00C2019F">
        <w:trPr>
          <w:gridAfter w:val="1"/>
          <w:wAfter w:w="8" w:type="dxa"/>
        </w:trPr>
        <w:tc>
          <w:tcPr>
            <w:tcW w:w="567" w:type="dxa"/>
            <w:vMerge/>
            <w:shd w:val="clear" w:color="auto" w:fill="D9E2F3" w:themeFill="accent1" w:themeFillTint="33"/>
            <w:textDirection w:val="btLr"/>
          </w:tcPr>
          <w:p w14:paraId="6189D913"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00598F2A" w14:textId="05EAB2F9" w:rsidR="002C33F2" w:rsidRPr="00C2019F" w:rsidRDefault="002C33F2" w:rsidP="002C33F2">
            <w:pPr>
              <w:rPr>
                <w:rFonts w:eastAsiaTheme="minorEastAsia"/>
                <w:sz w:val="20"/>
                <w:szCs w:val="20"/>
              </w:rPr>
            </w:pPr>
            <w:r w:rsidRPr="00C2019F">
              <w:rPr>
                <w:rFonts w:ascii="Arial" w:hAnsi="Arial" w:cs="Arial"/>
                <w:sz w:val="20"/>
                <w:szCs w:val="20"/>
              </w:rPr>
              <w:t xml:space="preserve">The 5 types of </w:t>
            </w:r>
            <w:proofErr w:type="gramStart"/>
            <w:r w:rsidRPr="00C2019F">
              <w:rPr>
                <w:rFonts w:ascii="Arial" w:hAnsi="Arial" w:cs="Arial"/>
                <w:sz w:val="20"/>
                <w:szCs w:val="20"/>
              </w:rPr>
              <w:t>enquiry</w:t>
            </w:r>
            <w:proofErr w:type="gramEnd"/>
            <w:r w:rsidRPr="00C2019F">
              <w:rPr>
                <w:rFonts w:ascii="Arial" w:hAnsi="Arial" w:cs="Arial"/>
                <w:sz w:val="20"/>
                <w:szCs w:val="20"/>
              </w:rPr>
              <w:t xml:space="preserve"> - observation over time; pattern seeking; identifying, sorting and classifying; comparative and fair testing and research using secondary sources. LT3.2</w:t>
            </w:r>
          </w:p>
        </w:tc>
        <w:tc>
          <w:tcPr>
            <w:tcW w:w="7566" w:type="dxa"/>
            <w:gridSpan w:val="2"/>
          </w:tcPr>
          <w:p w14:paraId="367DA725" w14:textId="77777777" w:rsidR="002C33F2" w:rsidRPr="002C33F2" w:rsidRDefault="002C33F2" w:rsidP="002C33F2">
            <w:pPr>
              <w:pStyle w:val="ListParagraph"/>
              <w:numPr>
                <w:ilvl w:val="0"/>
                <w:numId w:val="13"/>
              </w:numPr>
              <w:rPr>
                <w:rFonts w:ascii="Arial" w:hAnsi="Arial" w:cs="Arial"/>
                <w:sz w:val="20"/>
                <w:szCs w:val="20"/>
              </w:rPr>
            </w:pPr>
            <w:r w:rsidRPr="00D63778">
              <w:rPr>
                <w:rFonts w:ascii="Arial" w:hAnsi="Arial" w:cs="Arial"/>
                <w:sz w:val="20"/>
                <w:szCs w:val="20"/>
              </w:rPr>
              <w:t xml:space="preserve">Perform the 5 types of </w:t>
            </w:r>
            <w:proofErr w:type="gramStart"/>
            <w:r w:rsidRPr="00D63778">
              <w:rPr>
                <w:rFonts w:ascii="Arial" w:hAnsi="Arial" w:cs="Arial"/>
                <w:sz w:val="20"/>
                <w:szCs w:val="20"/>
              </w:rPr>
              <w:t>enquiry</w:t>
            </w:r>
            <w:proofErr w:type="gramEnd"/>
            <w:r w:rsidRPr="00D63778">
              <w:rPr>
                <w:rFonts w:ascii="Arial" w:hAnsi="Arial" w:cs="Arial"/>
                <w:sz w:val="20"/>
                <w:szCs w:val="20"/>
              </w:rPr>
              <w:t xml:space="preserve"> (Observation, pattern seeking, sorting and classifying, fair testing and secondary sources). </w:t>
            </w:r>
            <w:r w:rsidRPr="00D63778">
              <w:rPr>
                <w:rFonts w:ascii="Arial" w:hAnsi="Arial" w:cs="Arial"/>
                <w:b/>
                <w:bCs/>
                <w:sz w:val="20"/>
                <w:szCs w:val="20"/>
              </w:rPr>
              <w:t>LT3.2</w:t>
            </w:r>
          </w:p>
          <w:p w14:paraId="0B1FD83E" w14:textId="77777777" w:rsidR="002C33F2" w:rsidRPr="002C33F2" w:rsidRDefault="002C33F2" w:rsidP="002C33F2">
            <w:pPr>
              <w:pStyle w:val="ListParagraph"/>
              <w:numPr>
                <w:ilvl w:val="0"/>
                <w:numId w:val="13"/>
              </w:numPr>
              <w:rPr>
                <w:rFonts w:ascii="Arial" w:hAnsi="Arial" w:cs="Arial"/>
                <w:sz w:val="20"/>
                <w:szCs w:val="20"/>
              </w:rPr>
            </w:pPr>
            <w:r w:rsidRPr="002C33F2">
              <w:rPr>
                <w:rFonts w:ascii="Arial" w:hAnsi="Arial" w:cs="Arial"/>
                <w:sz w:val="20"/>
                <w:szCs w:val="20"/>
              </w:rPr>
              <w:t xml:space="preserve">Use a planning board to carry out a fair test. </w:t>
            </w:r>
            <w:r w:rsidRPr="002C33F2">
              <w:rPr>
                <w:rFonts w:ascii="Arial" w:hAnsi="Arial" w:cs="Arial"/>
                <w:b/>
                <w:bCs/>
                <w:sz w:val="20"/>
                <w:szCs w:val="20"/>
              </w:rPr>
              <w:t>LT3.2, LT4.3</w:t>
            </w:r>
          </w:p>
          <w:p w14:paraId="06D5E8E5" w14:textId="6B4D73B8" w:rsidR="002C33F2" w:rsidRPr="00712BBB" w:rsidRDefault="002C33F2" w:rsidP="002C33F2">
            <w:pPr>
              <w:rPr>
                <w:rFonts w:ascii="Arial" w:hAnsi="Arial" w:cs="Arial"/>
                <w:sz w:val="20"/>
                <w:szCs w:val="20"/>
              </w:rPr>
            </w:pPr>
          </w:p>
        </w:tc>
        <w:tc>
          <w:tcPr>
            <w:tcW w:w="700" w:type="dxa"/>
            <w:shd w:val="clear" w:color="auto" w:fill="D9E2F3" w:themeFill="accent1" w:themeFillTint="33"/>
            <w:textDirection w:val="tbRl"/>
          </w:tcPr>
          <w:p w14:paraId="57545A3B" w14:textId="77777777" w:rsidR="002C33F2" w:rsidRDefault="002C33F2" w:rsidP="002C33F2">
            <w:pPr>
              <w:ind w:left="113" w:right="113"/>
              <w:jc w:val="center"/>
              <w:rPr>
                <w:rFonts w:ascii="Arial" w:hAnsi="Arial" w:cs="Arial"/>
                <w:sz w:val="18"/>
                <w:szCs w:val="18"/>
              </w:rPr>
            </w:pPr>
          </w:p>
        </w:tc>
      </w:tr>
      <w:tr w:rsidR="002C33F2" w:rsidRPr="00B53DBB" w14:paraId="47C6DB8F" w14:textId="77777777" w:rsidTr="00C2019F">
        <w:trPr>
          <w:gridAfter w:val="1"/>
          <w:wAfter w:w="8" w:type="dxa"/>
        </w:trPr>
        <w:tc>
          <w:tcPr>
            <w:tcW w:w="567" w:type="dxa"/>
            <w:vMerge/>
            <w:shd w:val="clear" w:color="auto" w:fill="D9E2F3" w:themeFill="accent1" w:themeFillTint="33"/>
            <w:textDirection w:val="btLr"/>
          </w:tcPr>
          <w:p w14:paraId="46815A06"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6B675F82" w14:textId="17E0B4FB" w:rsidR="002C33F2" w:rsidRPr="00C2019F" w:rsidRDefault="002C33F2" w:rsidP="002C33F2">
            <w:pPr>
              <w:rPr>
                <w:rFonts w:eastAsiaTheme="minorEastAsia"/>
                <w:sz w:val="20"/>
                <w:szCs w:val="20"/>
              </w:rPr>
            </w:pPr>
            <w:r w:rsidRPr="00C2019F">
              <w:rPr>
                <w:rFonts w:ascii="Arial" w:hAnsi="Arial" w:cs="Arial"/>
                <w:sz w:val="20"/>
                <w:szCs w:val="20"/>
              </w:rPr>
              <w:t>That secure subject, pedagogical and curriculum knowledge as a primary science teacher is important and its role in planning for effective science learning. LT3.2</w:t>
            </w:r>
          </w:p>
        </w:tc>
        <w:tc>
          <w:tcPr>
            <w:tcW w:w="7566" w:type="dxa"/>
            <w:gridSpan w:val="2"/>
          </w:tcPr>
          <w:p w14:paraId="77C7FB6E" w14:textId="45B65ED5" w:rsidR="002C33F2" w:rsidRPr="00712BBB" w:rsidRDefault="002C33F2" w:rsidP="002C33F2">
            <w:pPr>
              <w:rPr>
                <w:rFonts w:ascii="Arial" w:hAnsi="Arial" w:cs="Arial"/>
                <w:sz w:val="20"/>
                <w:szCs w:val="20"/>
              </w:rPr>
            </w:pPr>
            <w:r>
              <w:rPr>
                <w:rFonts w:ascii="Arial" w:hAnsi="Arial" w:cs="Arial"/>
                <w:sz w:val="20"/>
                <w:szCs w:val="20"/>
              </w:rPr>
              <w:t>To use available resources to develop and deepen their own subject knowledge and take ownership of this process. LH8.2</w:t>
            </w:r>
          </w:p>
        </w:tc>
        <w:tc>
          <w:tcPr>
            <w:tcW w:w="700" w:type="dxa"/>
            <w:shd w:val="clear" w:color="auto" w:fill="D9E2F3" w:themeFill="accent1" w:themeFillTint="33"/>
            <w:textDirection w:val="tbRl"/>
          </w:tcPr>
          <w:p w14:paraId="4E0598E1" w14:textId="77777777" w:rsidR="002C33F2" w:rsidRDefault="002C33F2" w:rsidP="002C33F2">
            <w:pPr>
              <w:ind w:left="113" w:right="113"/>
              <w:jc w:val="center"/>
              <w:rPr>
                <w:rFonts w:ascii="Arial" w:hAnsi="Arial" w:cs="Arial"/>
                <w:sz w:val="18"/>
                <w:szCs w:val="18"/>
              </w:rPr>
            </w:pPr>
          </w:p>
        </w:tc>
      </w:tr>
      <w:tr w:rsidR="002C33F2" w:rsidRPr="00B53DBB" w14:paraId="1E4B4AB4" w14:textId="77777777" w:rsidTr="00C2019F">
        <w:trPr>
          <w:gridAfter w:val="1"/>
          <w:wAfter w:w="8" w:type="dxa"/>
        </w:trPr>
        <w:tc>
          <w:tcPr>
            <w:tcW w:w="567" w:type="dxa"/>
            <w:vMerge/>
            <w:shd w:val="clear" w:color="auto" w:fill="D9E2F3" w:themeFill="accent1" w:themeFillTint="33"/>
            <w:textDirection w:val="btLr"/>
          </w:tcPr>
          <w:p w14:paraId="5C58FCAE"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228BAF57" w14:textId="4545E39F" w:rsidR="002C33F2" w:rsidRPr="00C2019F" w:rsidRDefault="002C33F2" w:rsidP="002C33F2">
            <w:pPr>
              <w:numPr>
                <w:ilvl w:val="0"/>
                <w:numId w:val="13"/>
              </w:numPr>
              <w:rPr>
                <w:rFonts w:ascii="Arial" w:hAnsi="Arial" w:cs="Arial"/>
                <w:sz w:val="20"/>
                <w:szCs w:val="20"/>
              </w:rPr>
            </w:pPr>
            <w:r w:rsidRPr="00C2019F">
              <w:rPr>
                <w:rFonts w:ascii="Arial" w:eastAsia="Times New Roman" w:hAnsi="Arial" w:cs="Arial"/>
                <w:sz w:val="20"/>
                <w:szCs w:val="20"/>
                <w:lang w:eastAsia="en-GB"/>
              </w:rPr>
              <w:t>The research that supports learning in science including SPACE, AKSIS, OFSTED: Maintaining curiosity and Research Review: Science. LT8.2</w:t>
            </w:r>
          </w:p>
          <w:p w14:paraId="5CE2887C" w14:textId="69A77D8F" w:rsidR="002C33F2" w:rsidRPr="00C2019F" w:rsidRDefault="002C33F2" w:rsidP="002C33F2">
            <w:pPr>
              <w:rPr>
                <w:rFonts w:eastAsiaTheme="minorEastAsia"/>
                <w:sz w:val="20"/>
                <w:szCs w:val="20"/>
              </w:rPr>
            </w:pPr>
            <w:r w:rsidRPr="00C2019F">
              <w:rPr>
                <w:rFonts w:ascii="Arial" w:hAnsi="Arial" w:cs="Arial"/>
                <w:sz w:val="20"/>
                <w:szCs w:val="20"/>
              </w:rPr>
              <w:t xml:space="preserve">The different pedagogies used to support learning in science including </w:t>
            </w:r>
            <w:r w:rsidR="00D3664F" w:rsidRPr="00C2019F">
              <w:rPr>
                <w:rFonts w:ascii="Arial" w:hAnsi="Arial" w:cs="Arial"/>
                <w:sz w:val="20"/>
                <w:szCs w:val="20"/>
              </w:rPr>
              <w:t xml:space="preserve">direct instruction; </w:t>
            </w:r>
            <w:r w:rsidRPr="00C2019F">
              <w:rPr>
                <w:rFonts w:ascii="Arial" w:hAnsi="Arial" w:cs="Arial"/>
                <w:sz w:val="20"/>
                <w:szCs w:val="20"/>
              </w:rPr>
              <w:t>first-hand experience; modelling; analogies; simulations; role play; multi-sensory approach. LT4.4 LT4.6</w:t>
            </w:r>
          </w:p>
        </w:tc>
        <w:tc>
          <w:tcPr>
            <w:tcW w:w="7566" w:type="dxa"/>
            <w:gridSpan w:val="2"/>
          </w:tcPr>
          <w:p w14:paraId="799ADEC0" w14:textId="5DC0FF4B" w:rsidR="002C33F2" w:rsidRPr="00712BBB" w:rsidRDefault="002C33F2" w:rsidP="002C33F2">
            <w:pPr>
              <w:rPr>
                <w:rFonts w:ascii="Arial" w:hAnsi="Arial" w:cs="Arial"/>
                <w:sz w:val="20"/>
                <w:szCs w:val="20"/>
              </w:rPr>
            </w:pPr>
          </w:p>
        </w:tc>
        <w:tc>
          <w:tcPr>
            <w:tcW w:w="700" w:type="dxa"/>
            <w:shd w:val="clear" w:color="auto" w:fill="D9E2F3" w:themeFill="accent1" w:themeFillTint="33"/>
            <w:textDirection w:val="tbRl"/>
          </w:tcPr>
          <w:p w14:paraId="4560668F" w14:textId="77777777" w:rsidR="002C33F2" w:rsidRDefault="002C33F2" w:rsidP="002C33F2">
            <w:pPr>
              <w:ind w:left="113" w:right="113"/>
              <w:jc w:val="center"/>
              <w:rPr>
                <w:rFonts w:ascii="Arial" w:hAnsi="Arial" w:cs="Arial"/>
                <w:sz w:val="18"/>
                <w:szCs w:val="18"/>
              </w:rPr>
            </w:pPr>
          </w:p>
        </w:tc>
      </w:tr>
      <w:tr w:rsidR="002C33F2" w:rsidRPr="00B53DBB" w14:paraId="370021C0" w14:textId="77777777" w:rsidTr="00C2019F">
        <w:trPr>
          <w:gridAfter w:val="1"/>
          <w:wAfter w:w="8" w:type="dxa"/>
        </w:trPr>
        <w:tc>
          <w:tcPr>
            <w:tcW w:w="567" w:type="dxa"/>
            <w:vMerge/>
            <w:shd w:val="clear" w:color="auto" w:fill="D9E2F3" w:themeFill="accent1" w:themeFillTint="33"/>
            <w:textDirection w:val="btLr"/>
          </w:tcPr>
          <w:p w14:paraId="431A7153"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1B75CC55" w14:textId="485F3113" w:rsidR="002C33F2" w:rsidRPr="00D63778" w:rsidRDefault="002C33F2" w:rsidP="002C33F2">
            <w:pPr>
              <w:pStyle w:val="ListParagraph"/>
              <w:numPr>
                <w:ilvl w:val="0"/>
                <w:numId w:val="14"/>
              </w:numPr>
              <w:rPr>
                <w:rFonts w:ascii="Arial" w:hAnsi="Arial" w:cs="Arial"/>
                <w:sz w:val="20"/>
                <w:szCs w:val="20"/>
              </w:rPr>
            </w:pPr>
            <w:r w:rsidRPr="00D63778">
              <w:rPr>
                <w:rFonts w:ascii="Arial" w:hAnsi="Arial" w:cs="Arial"/>
                <w:sz w:val="20"/>
                <w:szCs w:val="20"/>
              </w:rPr>
              <w:t>The key principles of planning for learning and teaching and the importance of careful sequencing of components of learning to facilitate progress towards composite outcome</w:t>
            </w:r>
            <w:r w:rsidR="00D3664F">
              <w:rPr>
                <w:rFonts w:ascii="Arial" w:hAnsi="Arial" w:cs="Arial"/>
                <w:sz w:val="20"/>
                <w:szCs w:val="20"/>
              </w:rPr>
              <w:t xml:space="preserve"> within a lesson and sequence of lessons</w:t>
            </w:r>
            <w:r w:rsidRPr="00D63778">
              <w:rPr>
                <w:rFonts w:ascii="Arial" w:hAnsi="Arial" w:cs="Arial"/>
                <w:sz w:val="20"/>
                <w:szCs w:val="20"/>
              </w:rPr>
              <w:t xml:space="preserve">. </w:t>
            </w:r>
            <w:r w:rsidRPr="00D63778">
              <w:rPr>
                <w:rFonts w:ascii="Arial" w:hAnsi="Arial" w:cs="Arial"/>
                <w:b/>
                <w:bCs/>
                <w:sz w:val="20"/>
                <w:szCs w:val="20"/>
              </w:rPr>
              <w:t>LH2.1, LH2.3, LT4.2</w:t>
            </w:r>
          </w:p>
          <w:p w14:paraId="1521AF84" w14:textId="129F568D" w:rsidR="00B20F46" w:rsidRPr="00B20F46" w:rsidRDefault="002C33F2" w:rsidP="002C33F2">
            <w:pPr>
              <w:pStyle w:val="ListParagraph"/>
              <w:numPr>
                <w:ilvl w:val="0"/>
                <w:numId w:val="14"/>
              </w:numPr>
              <w:rPr>
                <w:rFonts w:ascii="Arial" w:hAnsi="Arial" w:cs="Arial"/>
                <w:sz w:val="20"/>
                <w:szCs w:val="20"/>
              </w:rPr>
            </w:pPr>
            <w:r w:rsidRPr="00D63778">
              <w:rPr>
                <w:rFonts w:ascii="Arial" w:hAnsi="Arial" w:cs="Arial"/>
                <w:sz w:val="20"/>
                <w:szCs w:val="20"/>
              </w:rPr>
              <w:t xml:space="preserve">that knowledge in science should </w:t>
            </w:r>
            <w:proofErr w:type="gramStart"/>
            <w:r w:rsidRPr="00D63778">
              <w:rPr>
                <w:rFonts w:ascii="Arial" w:hAnsi="Arial" w:cs="Arial"/>
                <w:sz w:val="20"/>
                <w:szCs w:val="20"/>
              </w:rPr>
              <w:t>be connected with</w:t>
            </w:r>
            <w:proofErr w:type="gramEnd"/>
            <w:r w:rsidRPr="00D63778">
              <w:rPr>
                <w:rFonts w:ascii="Arial" w:hAnsi="Arial" w:cs="Arial"/>
                <w:sz w:val="20"/>
                <w:szCs w:val="20"/>
              </w:rPr>
              <w:t xml:space="preserve"> what children have previously learned and pupils should be supported to make connections between different concepts that will support retrieval and application to problem solving. </w:t>
            </w:r>
            <w:r w:rsidRPr="00D63778">
              <w:rPr>
                <w:rFonts w:ascii="Arial" w:hAnsi="Arial" w:cs="Arial"/>
                <w:b/>
                <w:bCs/>
                <w:sz w:val="20"/>
                <w:szCs w:val="20"/>
              </w:rPr>
              <w:t>LH2.2, LT4.2</w:t>
            </w:r>
          </w:p>
          <w:p w14:paraId="05C8280F" w14:textId="6AB569D7" w:rsidR="00B20F46" w:rsidRPr="00B20F46" w:rsidRDefault="00B20F46" w:rsidP="002C33F2">
            <w:pPr>
              <w:pStyle w:val="ListParagraph"/>
              <w:numPr>
                <w:ilvl w:val="0"/>
                <w:numId w:val="14"/>
              </w:numPr>
              <w:rPr>
                <w:rFonts w:ascii="Arial" w:hAnsi="Arial" w:cs="Arial"/>
                <w:sz w:val="20"/>
                <w:szCs w:val="20"/>
              </w:rPr>
            </w:pPr>
            <w:r w:rsidRPr="00DD4DAE">
              <w:rPr>
                <w:rFonts w:ascii="Arial" w:hAnsi="Arial" w:cs="Arial"/>
                <w:sz w:val="20"/>
                <w:szCs w:val="20"/>
              </w:rPr>
              <w:t xml:space="preserve">That engaging children in their science learning is important but learning activities are carefully selected in order to also develop deep understanding of the associated concepts. </w:t>
            </w:r>
            <w:r w:rsidRPr="00DD4DAE">
              <w:rPr>
                <w:rFonts w:ascii="Arial" w:hAnsi="Arial" w:cs="Arial"/>
                <w:b/>
                <w:bCs/>
                <w:sz w:val="20"/>
                <w:szCs w:val="20"/>
              </w:rPr>
              <w:t>LT4.2</w:t>
            </w:r>
          </w:p>
          <w:p w14:paraId="687A466E" w14:textId="02EE9047" w:rsidR="002C33F2" w:rsidRPr="00B20F46" w:rsidRDefault="002C33F2" w:rsidP="002C33F2">
            <w:pPr>
              <w:pStyle w:val="ListParagraph"/>
              <w:numPr>
                <w:ilvl w:val="0"/>
                <w:numId w:val="14"/>
              </w:numPr>
              <w:rPr>
                <w:rFonts w:ascii="Arial" w:hAnsi="Arial" w:cs="Arial"/>
                <w:sz w:val="20"/>
                <w:szCs w:val="20"/>
              </w:rPr>
            </w:pPr>
            <w:r w:rsidRPr="00B20F46">
              <w:rPr>
                <w:rFonts w:ascii="Arial" w:hAnsi="Arial" w:cs="Arial"/>
                <w:b/>
                <w:bCs/>
                <w:sz w:val="20"/>
                <w:szCs w:val="20"/>
              </w:rPr>
              <w:t>That in high quality science curriculums knowledge is carefully sequenced to build on prior learning and reveal the interplay between substantive and disciplinary knowledge. LT4.4</w:t>
            </w:r>
          </w:p>
        </w:tc>
        <w:tc>
          <w:tcPr>
            <w:tcW w:w="7566" w:type="dxa"/>
            <w:gridSpan w:val="2"/>
          </w:tcPr>
          <w:p w14:paraId="5409EE06" w14:textId="77777777" w:rsidR="00D3664F" w:rsidRDefault="002C33F2" w:rsidP="00D3664F">
            <w:pPr>
              <w:rPr>
                <w:rFonts w:ascii="Arial" w:hAnsi="Arial" w:cs="Arial"/>
                <w:b/>
                <w:bCs/>
                <w:sz w:val="20"/>
                <w:szCs w:val="20"/>
              </w:rPr>
            </w:pPr>
            <w:r w:rsidRPr="00D63778">
              <w:rPr>
                <w:rFonts w:ascii="Arial" w:hAnsi="Arial" w:cs="Arial"/>
                <w:sz w:val="20"/>
                <w:szCs w:val="20"/>
              </w:rPr>
              <w:t>P</w:t>
            </w:r>
            <w:r>
              <w:rPr>
                <w:rFonts w:ascii="Arial" w:hAnsi="Arial" w:cs="Arial"/>
                <w:sz w:val="20"/>
                <w:szCs w:val="20"/>
              </w:rPr>
              <w:t>l</w:t>
            </w:r>
            <w:r w:rsidRPr="00D63778">
              <w:rPr>
                <w:rFonts w:ascii="Arial" w:hAnsi="Arial" w:cs="Arial"/>
                <w:sz w:val="20"/>
                <w:szCs w:val="20"/>
              </w:rPr>
              <w:t>a</w:t>
            </w:r>
            <w:r>
              <w:rPr>
                <w:rFonts w:ascii="Arial" w:hAnsi="Arial" w:cs="Arial"/>
                <w:sz w:val="20"/>
                <w:szCs w:val="20"/>
              </w:rPr>
              <w:t>n</w:t>
            </w:r>
            <w:r w:rsidRPr="00D63778">
              <w:rPr>
                <w:rFonts w:ascii="Arial" w:hAnsi="Arial" w:cs="Arial"/>
                <w:sz w:val="20"/>
                <w:szCs w:val="20"/>
              </w:rPr>
              <w:t xml:space="preserve"> </w:t>
            </w:r>
            <w:r w:rsidR="00D3664F">
              <w:rPr>
                <w:rFonts w:ascii="Arial" w:hAnsi="Arial" w:cs="Arial"/>
                <w:sz w:val="20"/>
                <w:szCs w:val="20"/>
              </w:rPr>
              <w:t xml:space="preserve">a </w:t>
            </w:r>
            <w:r w:rsidRPr="00D63778">
              <w:rPr>
                <w:rFonts w:ascii="Arial" w:hAnsi="Arial" w:cs="Arial"/>
                <w:sz w:val="20"/>
                <w:szCs w:val="20"/>
              </w:rPr>
              <w:t xml:space="preserve">short teaching sequence to include teacher subject knowledge, resources, key vocabulary and assessment with peer/ tutor support. </w:t>
            </w:r>
            <w:r w:rsidRPr="00D63778">
              <w:rPr>
                <w:rFonts w:ascii="Arial" w:hAnsi="Arial" w:cs="Arial"/>
                <w:b/>
                <w:bCs/>
                <w:sz w:val="20"/>
                <w:szCs w:val="20"/>
              </w:rPr>
              <w:t>LH2.1, LH2.3, LT4.2</w:t>
            </w:r>
          </w:p>
          <w:p w14:paraId="5BBDB31C" w14:textId="77777777" w:rsidR="00D3664F" w:rsidRDefault="00D3664F" w:rsidP="00D3664F">
            <w:pPr>
              <w:rPr>
                <w:rFonts w:ascii="Arial" w:hAnsi="Arial" w:cs="Arial"/>
                <w:sz w:val="20"/>
                <w:szCs w:val="20"/>
              </w:rPr>
            </w:pPr>
          </w:p>
          <w:p w14:paraId="6F4EC9EA" w14:textId="1BFD33EC" w:rsidR="002C33F2" w:rsidRPr="00D3664F" w:rsidRDefault="002C33F2" w:rsidP="00D3664F">
            <w:pPr>
              <w:rPr>
                <w:rFonts w:ascii="Arial" w:hAnsi="Arial" w:cs="Arial"/>
                <w:b/>
                <w:bCs/>
                <w:sz w:val="20"/>
                <w:szCs w:val="20"/>
              </w:rPr>
            </w:pPr>
            <w:r w:rsidRPr="00D3664F">
              <w:rPr>
                <w:rFonts w:ascii="Arial" w:hAnsi="Arial" w:cs="Arial"/>
                <w:sz w:val="20"/>
                <w:szCs w:val="20"/>
              </w:rPr>
              <w:t xml:space="preserve">To identify important components of learning required within a lesson and sequence these effectively to support pupils to make progress towards composite outcomes in science with peer and tutor support initially. </w:t>
            </w:r>
            <w:r w:rsidRPr="00D3664F">
              <w:rPr>
                <w:rFonts w:ascii="Arial" w:hAnsi="Arial" w:cs="Arial"/>
                <w:b/>
                <w:bCs/>
                <w:sz w:val="20"/>
                <w:szCs w:val="20"/>
              </w:rPr>
              <w:t>LH4.1 LT4.2</w:t>
            </w:r>
          </w:p>
          <w:p w14:paraId="6671D33A" w14:textId="77777777" w:rsidR="00D3664F" w:rsidRDefault="00D3664F" w:rsidP="00D3664F">
            <w:pPr>
              <w:rPr>
                <w:rFonts w:ascii="Arial" w:hAnsi="Arial" w:cs="Arial"/>
                <w:sz w:val="20"/>
                <w:szCs w:val="20"/>
              </w:rPr>
            </w:pPr>
          </w:p>
          <w:p w14:paraId="3CA4F910" w14:textId="7B9B0F7D" w:rsidR="002C33F2" w:rsidRDefault="002C33F2" w:rsidP="00D3664F">
            <w:pPr>
              <w:rPr>
                <w:rFonts w:ascii="Arial" w:hAnsi="Arial" w:cs="Arial"/>
                <w:b/>
                <w:bCs/>
                <w:sz w:val="20"/>
                <w:szCs w:val="20"/>
              </w:rPr>
            </w:pPr>
            <w:r w:rsidRPr="00D3664F">
              <w:rPr>
                <w:rFonts w:ascii="Arial" w:hAnsi="Arial" w:cs="Arial"/>
                <w:sz w:val="20"/>
                <w:szCs w:val="20"/>
              </w:rPr>
              <w:t>Plan a</w:t>
            </w:r>
            <w:r w:rsidR="002A7575">
              <w:rPr>
                <w:rFonts w:ascii="Arial" w:hAnsi="Arial" w:cs="Arial"/>
                <w:sz w:val="20"/>
                <w:szCs w:val="20"/>
              </w:rPr>
              <w:t xml:space="preserve"> </w:t>
            </w:r>
            <w:r w:rsidRPr="00D3664F">
              <w:rPr>
                <w:rFonts w:ascii="Arial" w:hAnsi="Arial" w:cs="Arial"/>
                <w:sz w:val="20"/>
                <w:szCs w:val="20"/>
              </w:rPr>
              <w:t>science lesson</w:t>
            </w:r>
            <w:r w:rsidR="00D3664F">
              <w:rPr>
                <w:rFonts w:ascii="Arial" w:hAnsi="Arial" w:cs="Arial"/>
                <w:sz w:val="20"/>
                <w:szCs w:val="20"/>
              </w:rPr>
              <w:t xml:space="preserve"> </w:t>
            </w:r>
            <w:r w:rsidRPr="00D3664F">
              <w:rPr>
                <w:rFonts w:ascii="Arial" w:hAnsi="Arial" w:cs="Arial"/>
                <w:sz w:val="20"/>
                <w:szCs w:val="20"/>
              </w:rPr>
              <w:t xml:space="preserve">using a range of teaching approaches which encourage children’s curiosity with peer and tutor support. </w:t>
            </w:r>
            <w:r w:rsidRPr="00D3664F">
              <w:rPr>
                <w:rFonts w:ascii="Arial" w:hAnsi="Arial" w:cs="Arial"/>
                <w:b/>
                <w:bCs/>
                <w:sz w:val="20"/>
                <w:szCs w:val="20"/>
              </w:rPr>
              <w:t>LH4.1 LT4.2</w:t>
            </w:r>
          </w:p>
          <w:p w14:paraId="5DB59259" w14:textId="77777777" w:rsidR="002A7575" w:rsidRDefault="002A7575" w:rsidP="00D3664F">
            <w:pPr>
              <w:rPr>
                <w:rFonts w:ascii="Arial" w:hAnsi="Arial" w:cs="Arial"/>
                <w:b/>
                <w:bCs/>
                <w:sz w:val="20"/>
                <w:szCs w:val="20"/>
              </w:rPr>
            </w:pPr>
          </w:p>
          <w:p w14:paraId="20FEB39D" w14:textId="06AE2B9F" w:rsidR="002A7575" w:rsidRPr="002A7575" w:rsidRDefault="002A7575" w:rsidP="00D3664F">
            <w:pPr>
              <w:rPr>
                <w:rFonts w:ascii="Arial" w:hAnsi="Arial" w:cs="Arial"/>
                <w:sz w:val="20"/>
                <w:szCs w:val="20"/>
              </w:rPr>
            </w:pPr>
            <w:r w:rsidRPr="002A7575">
              <w:rPr>
                <w:rFonts w:ascii="Arial" w:hAnsi="Arial" w:cs="Arial"/>
                <w:sz w:val="20"/>
                <w:szCs w:val="20"/>
              </w:rPr>
              <w:t>Plan a sequence of learning in science using a range of teaching approaches which enable all children to make good progress towards composite substantive and disciplinary outcomes with peer and tutor support initially. LT4.2</w:t>
            </w:r>
          </w:p>
          <w:p w14:paraId="35ECDC87" w14:textId="302BB020" w:rsidR="002C33F2" w:rsidRPr="00712BBB" w:rsidRDefault="002C33F2" w:rsidP="00D3664F">
            <w:pPr>
              <w:rPr>
                <w:rFonts w:ascii="Arial" w:hAnsi="Arial" w:cs="Arial"/>
                <w:sz w:val="20"/>
                <w:szCs w:val="20"/>
              </w:rPr>
            </w:pPr>
          </w:p>
        </w:tc>
        <w:tc>
          <w:tcPr>
            <w:tcW w:w="700" w:type="dxa"/>
            <w:shd w:val="clear" w:color="auto" w:fill="D9E2F3" w:themeFill="accent1" w:themeFillTint="33"/>
            <w:textDirection w:val="tbRl"/>
          </w:tcPr>
          <w:p w14:paraId="5AD4F677" w14:textId="77777777" w:rsidR="002C33F2" w:rsidRDefault="002C33F2" w:rsidP="002C33F2">
            <w:pPr>
              <w:ind w:left="113" w:right="113"/>
              <w:jc w:val="center"/>
              <w:rPr>
                <w:rFonts w:ascii="Arial" w:hAnsi="Arial" w:cs="Arial"/>
                <w:sz w:val="18"/>
                <w:szCs w:val="18"/>
              </w:rPr>
            </w:pPr>
          </w:p>
        </w:tc>
      </w:tr>
      <w:tr w:rsidR="002C33F2" w:rsidRPr="00B53DBB" w14:paraId="2B0546F4" w14:textId="77777777" w:rsidTr="00C2019F">
        <w:trPr>
          <w:gridAfter w:val="1"/>
          <w:wAfter w:w="8" w:type="dxa"/>
        </w:trPr>
        <w:tc>
          <w:tcPr>
            <w:tcW w:w="567" w:type="dxa"/>
            <w:vMerge/>
            <w:shd w:val="clear" w:color="auto" w:fill="D9E2F3" w:themeFill="accent1" w:themeFillTint="33"/>
            <w:textDirection w:val="btLr"/>
          </w:tcPr>
          <w:p w14:paraId="2B30F875"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10B86584" w14:textId="17AFF030" w:rsidR="002C33F2" w:rsidRPr="00B20F46" w:rsidRDefault="002C33F2" w:rsidP="00B20F46">
            <w:pPr>
              <w:pStyle w:val="ListParagraph"/>
              <w:numPr>
                <w:ilvl w:val="0"/>
                <w:numId w:val="14"/>
              </w:numPr>
              <w:rPr>
                <w:rFonts w:ascii="Arial" w:hAnsi="Arial" w:cs="Arial"/>
                <w:b/>
                <w:bCs/>
                <w:sz w:val="20"/>
                <w:szCs w:val="20"/>
              </w:rPr>
            </w:pPr>
            <w:r w:rsidRPr="00D63778">
              <w:rPr>
                <w:rFonts w:ascii="Arial" w:hAnsi="Arial" w:cs="Arial"/>
                <w:sz w:val="20"/>
                <w:szCs w:val="20"/>
              </w:rPr>
              <w:t xml:space="preserve">The different pedagogical approaches used to support science learning and how to employ these effectively including: questioning, first-hand practical experiences, models, analogies etc. </w:t>
            </w:r>
            <w:r w:rsidRPr="00D63778">
              <w:rPr>
                <w:rFonts w:ascii="Arial" w:hAnsi="Arial" w:cs="Arial"/>
                <w:b/>
                <w:bCs/>
                <w:sz w:val="20"/>
                <w:szCs w:val="20"/>
              </w:rPr>
              <w:t>LT4.3 LT4.6</w:t>
            </w:r>
          </w:p>
        </w:tc>
        <w:tc>
          <w:tcPr>
            <w:tcW w:w="7566" w:type="dxa"/>
            <w:gridSpan w:val="2"/>
          </w:tcPr>
          <w:p w14:paraId="0D1B3799" w14:textId="2ED9CF90" w:rsidR="002C33F2" w:rsidRPr="00712BBB" w:rsidRDefault="002C33F2" w:rsidP="002C33F2">
            <w:pPr>
              <w:rPr>
                <w:rFonts w:ascii="Arial" w:hAnsi="Arial" w:cs="Arial"/>
                <w:sz w:val="20"/>
                <w:szCs w:val="20"/>
              </w:rPr>
            </w:pPr>
          </w:p>
        </w:tc>
        <w:tc>
          <w:tcPr>
            <w:tcW w:w="700" w:type="dxa"/>
            <w:shd w:val="clear" w:color="auto" w:fill="D9E2F3" w:themeFill="accent1" w:themeFillTint="33"/>
            <w:textDirection w:val="tbRl"/>
          </w:tcPr>
          <w:p w14:paraId="6830965C" w14:textId="77777777" w:rsidR="002C33F2" w:rsidRDefault="002C33F2" w:rsidP="002C33F2">
            <w:pPr>
              <w:ind w:left="113" w:right="113"/>
              <w:jc w:val="center"/>
              <w:rPr>
                <w:rFonts w:ascii="Arial" w:hAnsi="Arial" w:cs="Arial"/>
                <w:sz w:val="18"/>
                <w:szCs w:val="18"/>
              </w:rPr>
            </w:pPr>
          </w:p>
        </w:tc>
      </w:tr>
      <w:tr w:rsidR="002C33F2" w:rsidRPr="00B53DBB" w14:paraId="5C6BD030" w14:textId="77777777" w:rsidTr="00C2019F">
        <w:trPr>
          <w:gridAfter w:val="1"/>
          <w:wAfter w:w="8" w:type="dxa"/>
        </w:trPr>
        <w:tc>
          <w:tcPr>
            <w:tcW w:w="567" w:type="dxa"/>
            <w:vMerge/>
            <w:shd w:val="clear" w:color="auto" w:fill="D9E2F3" w:themeFill="accent1" w:themeFillTint="33"/>
            <w:textDirection w:val="btLr"/>
          </w:tcPr>
          <w:p w14:paraId="4FB52BB4"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745A8A81" w14:textId="7A99A91A" w:rsidR="002C33F2" w:rsidRPr="00B20F46" w:rsidRDefault="002C33F2" w:rsidP="00B20F46">
            <w:pPr>
              <w:pStyle w:val="ListParagraph"/>
              <w:numPr>
                <w:ilvl w:val="0"/>
                <w:numId w:val="14"/>
              </w:numPr>
              <w:rPr>
                <w:rFonts w:eastAsiaTheme="minorEastAsia"/>
                <w:sz w:val="20"/>
                <w:szCs w:val="20"/>
              </w:rPr>
            </w:pPr>
            <w:r w:rsidRPr="00B20F46">
              <w:rPr>
                <w:rFonts w:ascii="Arial" w:hAnsi="Arial" w:cs="Arial"/>
                <w:sz w:val="20"/>
                <w:szCs w:val="20"/>
              </w:rPr>
              <w:t xml:space="preserve">The benefits of learning outside the classroom in terms of learning, closing the attainment gap and supporting mental health and the importance of H&amp;S and risk assessment in maintaining a safe learning environment. </w:t>
            </w:r>
            <w:r w:rsidRPr="00B20F46">
              <w:rPr>
                <w:rFonts w:ascii="Arial" w:hAnsi="Arial" w:cs="Arial"/>
                <w:b/>
                <w:bCs/>
                <w:sz w:val="20"/>
                <w:szCs w:val="20"/>
              </w:rPr>
              <w:t>LT1.1 LT3.2</w:t>
            </w:r>
          </w:p>
        </w:tc>
        <w:tc>
          <w:tcPr>
            <w:tcW w:w="7566" w:type="dxa"/>
            <w:gridSpan w:val="2"/>
          </w:tcPr>
          <w:p w14:paraId="50806934" w14:textId="2F764CEA" w:rsidR="002C33F2" w:rsidRPr="0095428A" w:rsidRDefault="002C33F2" w:rsidP="0095428A">
            <w:pPr>
              <w:pStyle w:val="ListParagraph"/>
              <w:numPr>
                <w:ilvl w:val="0"/>
                <w:numId w:val="14"/>
              </w:numPr>
              <w:rPr>
                <w:rFonts w:ascii="Arial" w:hAnsi="Arial" w:cs="Arial"/>
                <w:sz w:val="20"/>
                <w:szCs w:val="20"/>
              </w:rPr>
            </w:pPr>
            <w:r w:rsidRPr="0095428A">
              <w:rPr>
                <w:rFonts w:ascii="Arial" w:hAnsi="Arial" w:cs="Arial"/>
                <w:sz w:val="20"/>
                <w:szCs w:val="20"/>
              </w:rPr>
              <w:t xml:space="preserve">Use resources effectively to explore learning of science concepts in a variety of topics including electricity, evolution and inheritance, digestion; materials and particle theory; forces including air-resistance and friction and relevant science issues. </w:t>
            </w:r>
            <w:r w:rsidRPr="0095428A">
              <w:rPr>
                <w:rFonts w:ascii="Arial" w:hAnsi="Arial" w:cs="Arial"/>
                <w:b/>
                <w:bCs/>
                <w:sz w:val="20"/>
                <w:szCs w:val="20"/>
              </w:rPr>
              <w:t>LT4.2</w:t>
            </w:r>
          </w:p>
        </w:tc>
        <w:tc>
          <w:tcPr>
            <w:tcW w:w="700" w:type="dxa"/>
            <w:shd w:val="clear" w:color="auto" w:fill="D9E2F3" w:themeFill="accent1" w:themeFillTint="33"/>
            <w:textDirection w:val="tbRl"/>
          </w:tcPr>
          <w:p w14:paraId="6950D0EC" w14:textId="77777777" w:rsidR="002C33F2" w:rsidRDefault="002C33F2" w:rsidP="002C33F2">
            <w:pPr>
              <w:ind w:left="113" w:right="113"/>
              <w:jc w:val="center"/>
              <w:rPr>
                <w:rFonts w:ascii="Arial" w:hAnsi="Arial" w:cs="Arial"/>
                <w:sz w:val="18"/>
                <w:szCs w:val="18"/>
              </w:rPr>
            </w:pPr>
          </w:p>
        </w:tc>
      </w:tr>
      <w:tr w:rsidR="002C33F2" w:rsidRPr="00B53DBB" w14:paraId="68D83A53" w14:textId="77777777" w:rsidTr="00C2019F">
        <w:trPr>
          <w:gridAfter w:val="1"/>
          <w:wAfter w:w="8" w:type="dxa"/>
        </w:trPr>
        <w:tc>
          <w:tcPr>
            <w:tcW w:w="567" w:type="dxa"/>
            <w:vMerge/>
            <w:shd w:val="clear" w:color="auto" w:fill="D9E2F3" w:themeFill="accent1" w:themeFillTint="33"/>
            <w:textDirection w:val="btLr"/>
          </w:tcPr>
          <w:p w14:paraId="128DBA57"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62324770" w14:textId="73F93D62" w:rsidR="002C33F2" w:rsidRPr="00B20F46" w:rsidRDefault="002C33F2" w:rsidP="00B20F46">
            <w:pPr>
              <w:pStyle w:val="ListParagraph"/>
              <w:numPr>
                <w:ilvl w:val="0"/>
                <w:numId w:val="20"/>
              </w:numPr>
              <w:ind w:left="357" w:hanging="357"/>
              <w:rPr>
                <w:rFonts w:eastAsiaTheme="minorEastAsia"/>
                <w:sz w:val="20"/>
                <w:szCs w:val="20"/>
              </w:rPr>
            </w:pPr>
            <w:r w:rsidRPr="00B20F46">
              <w:rPr>
                <w:rFonts w:ascii="Arial" w:hAnsi="Arial" w:cs="Arial"/>
                <w:sz w:val="20"/>
                <w:szCs w:val="20"/>
              </w:rPr>
              <w:t>Strategies for formative assessment in science. LT6.4</w:t>
            </w:r>
          </w:p>
        </w:tc>
        <w:tc>
          <w:tcPr>
            <w:tcW w:w="7566" w:type="dxa"/>
            <w:gridSpan w:val="2"/>
          </w:tcPr>
          <w:p w14:paraId="3DEB777E" w14:textId="63BDB256" w:rsidR="002C33F2" w:rsidRPr="002C33F2" w:rsidRDefault="002C33F2" w:rsidP="002C33F2">
            <w:pPr>
              <w:pStyle w:val="ListParagraph"/>
              <w:numPr>
                <w:ilvl w:val="0"/>
                <w:numId w:val="13"/>
              </w:numPr>
              <w:rPr>
                <w:rFonts w:ascii="Arial" w:hAnsi="Arial" w:cs="Arial"/>
                <w:sz w:val="20"/>
                <w:szCs w:val="20"/>
              </w:rPr>
            </w:pPr>
            <w:r w:rsidRPr="00D63778">
              <w:rPr>
                <w:rFonts w:ascii="Arial" w:hAnsi="Arial" w:cs="Arial"/>
                <w:sz w:val="20"/>
                <w:szCs w:val="20"/>
              </w:rPr>
              <w:t xml:space="preserve">Use a variety of formative assessment strategies to assess learning in science. </w:t>
            </w:r>
            <w:r w:rsidRPr="00D63778">
              <w:rPr>
                <w:rFonts w:ascii="Arial" w:hAnsi="Arial" w:cs="Arial"/>
                <w:b/>
                <w:bCs/>
                <w:sz w:val="20"/>
                <w:szCs w:val="20"/>
              </w:rPr>
              <w:t>LT6.</w:t>
            </w:r>
            <w:r>
              <w:rPr>
                <w:rFonts w:ascii="Arial" w:hAnsi="Arial" w:cs="Arial"/>
                <w:b/>
                <w:bCs/>
                <w:sz w:val="20"/>
                <w:szCs w:val="20"/>
              </w:rPr>
              <w:t>4</w:t>
            </w:r>
          </w:p>
        </w:tc>
        <w:tc>
          <w:tcPr>
            <w:tcW w:w="700" w:type="dxa"/>
            <w:shd w:val="clear" w:color="auto" w:fill="D9E2F3" w:themeFill="accent1" w:themeFillTint="33"/>
            <w:textDirection w:val="tbRl"/>
          </w:tcPr>
          <w:p w14:paraId="0D53F485" w14:textId="77777777" w:rsidR="002C33F2" w:rsidRDefault="002C33F2" w:rsidP="002C33F2">
            <w:pPr>
              <w:ind w:left="113" w:right="113"/>
              <w:jc w:val="center"/>
              <w:rPr>
                <w:rFonts w:ascii="Arial" w:hAnsi="Arial" w:cs="Arial"/>
                <w:sz w:val="18"/>
                <w:szCs w:val="18"/>
              </w:rPr>
            </w:pPr>
          </w:p>
        </w:tc>
      </w:tr>
      <w:tr w:rsidR="002C33F2" w:rsidRPr="00B53DBB" w14:paraId="7B5F1D85" w14:textId="77777777" w:rsidTr="00C2019F">
        <w:trPr>
          <w:gridAfter w:val="1"/>
          <w:wAfter w:w="8" w:type="dxa"/>
        </w:trPr>
        <w:tc>
          <w:tcPr>
            <w:tcW w:w="567" w:type="dxa"/>
            <w:vMerge/>
            <w:shd w:val="clear" w:color="auto" w:fill="D9E2F3" w:themeFill="accent1" w:themeFillTint="33"/>
            <w:textDirection w:val="btLr"/>
          </w:tcPr>
          <w:p w14:paraId="550069F9"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0BEE457C" w14:textId="3BB4CB05" w:rsidR="002C33F2" w:rsidRPr="0095428A" w:rsidRDefault="002C33F2" w:rsidP="0095428A">
            <w:pPr>
              <w:pStyle w:val="ListParagraph"/>
              <w:numPr>
                <w:ilvl w:val="0"/>
                <w:numId w:val="13"/>
              </w:numPr>
              <w:rPr>
                <w:rFonts w:eastAsiaTheme="minorEastAsia"/>
                <w:sz w:val="20"/>
                <w:szCs w:val="20"/>
              </w:rPr>
            </w:pPr>
            <w:r w:rsidRPr="0095428A">
              <w:rPr>
                <w:rFonts w:ascii="Arial" w:hAnsi="Arial" w:cs="Arial"/>
                <w:sz w:val="20"/>
                <w:szCs w:val="20"/>
              </w:rPr>
              <w:t xml:space="preserve">The importance of language in conceptual development in science including talk for science and the understanding of scientific vocabulary. </w:t>
            </w:r>
            <w:r w:rsidRPr="0095428A">
              <w:rPr>
                <w:rFonts w:ascii="Arial" w:hAnsi="Arial" w:cs="Arial"/>
                <w:b/>
                <w:bCs/>
                <w:sz w:val="20"/>
                <w:szCs w:val="20"/>
              </w:rPr>
              <w:t>LT4.7</w:t>
            </w:r>
          </w:p>
        </w:tc>
        <w:tc>
          <w:tcPr>
            <w:tcW w:w="7566" w:type="dxa"/>
            <w:gridSpan w:val="2"/>
          </w:tcPr>
          <w:p w14:paraId="4EEC5939" w14:textId="500ED97B" w:rsidR="002C33F2" w:rsidRPr="0095428A" w:rsidRDefault="002C33F2" w:rsidP="0095428A">
            <w:pPr>
              <w:pStyle w:val="ListParagraph"/>
              <w:numPr>
                <w:ilvl w:val="0"/>
                <w:numId w:val="13"/>
              </w:numPr>
              <w:rPr>
                <w:rFonts w:ascii="Arial" w:hAnsi="Arial" w:cs="Arial"/>
                <w:sz w:val="20"/>
                <w:szCs w:val="20"/>
              </w:rPr>
            </w:pPr>
            <w:r w:rsidRPr="0095428A">
              <w:rPr>
                <w:rFonts w:ascii="Arial" w:hAnsi="Arial" w:cs="Arial"/>
                <w:sz w:val="20"/>
                <w:szCs w:val="20"/>
              </w:rPr>
              <w:t xml:space="preserve">Plan opportunities for children to talk in science in order to share ideas and build conceptual knowledge. </w:t>
            </w:r>
            <w:r w:rsidRPr="0095428A">
              <w:rPr>
                <w:rFonts w:ascii="Arial" w:hAnsi="Arial" w:cs="Arial"/>
                <w:b/>
                <w:bCs/>
                <w:sz w:val="20"/>
                <w:szCs w:val="20"/>
              </w:rPr>
              <w:t>LH4.1,</w:t>
            </w:r>
            <w:r w:rsidRPr="0095428A">
              <w:rPr>
                <w:rFonts w:ascii="Arial" w:hAnsi="Arial" w:cs="Arial"/>
                <w:sz w:val="20"/>
                <w:szCs w:val="20"/>
              </w:rPr>
              <w:t xml:space="preserve"> </w:t>
            </w:r>
            <w:r w:rsidRPr="0095428A">
              <w:rPr>
                <w:rFonts w:ascii="Arial" w:hAnsi="Arial" w:cs="Arial"/>
                <w:b/>
                <w:bCs/>
                <w:sz w:val="20"/>
                <w:szCs w:val="20"/>
              </w:rPr>
              <w:t>LT4.7</w:t>
            </w:r>
          </w:p>
        </w:tc>
        <w:tc>
          <w:tcPr>
            <w:tcW w:w="700" w:type="dxa"/>
            <w:shd w:val="clear" w:color="auto" w:fill="D9E2F3" w:themeFill="accent1" w:themeFillTint="33"/>
            <w:textDirection w:val="tbRl"/>
          </w:tcPr>
          <w:p w14:paraId="5C27BBDE" w14:textId="77777777" w:rsidR="002C33F2" w:rsidRDefault="002C33F2" w:rsidP="002C33F2">
            <w:pPr>
              <w:ind w:left="113" w:right="113"/>
              <w:jc w:val="center"/>
              <w:rPr>
                <w:rFonts w:ascii="Arial" w:hAnsi="Arial" w:cs="Arial"/>
                <w:sz w:val="18"/>
                <w:szCs w:val="18"/>
              </w:rPr>
            </w:pPr>
          </w:p>
        </w:tc>
      </w:tr>
      <w:tr w:rsidR="002C33F2" w:rsidRPr="00B53DBB" w14:paraId="2C4A541E" w14:textId="77777777" w:rsidTr="00C2019F">
        <w:trPr>
          <w:gridAfter w:val="1"/>
          <w:wAfter w:w="8" w:type="dxa"/>
        </w:trPr>
        <w:tc>
          <w:tcPr>
            <w:tcW w:w="567" w:type="dxa"/>
            <w:vMerge/>
            <w:shd w:val="clear" w:color="auto" w:fill="D9E2F3" w:themeFill="accent1" w:themeFillTint="33"/>
            <w:textDirection w:val="btLr"/>
          </w:tcPr>
          <w:p w14:paraId="42E3FC91"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3F5D1CC5" w14:textId="21DD4061" w:rsidR="002C33F2" w:rsidRPr="0095428A" w:rsidRDefault="002C33F2" w:rsidP="0095428A">
            <w:pPr>
              <w:pStyle w:val="ListParagraph"/>
              <w:numPr>
                <w:ilvl w:val="0"/>
                <w:numId w:val="21"/>
              </w:numPr>
              <w:ind w:left="357" w:hanging="357"/>
              <w:rPr>
                <w:rFonts w:eastAsiaTheme="minorEastAsia"/>
                <w:sz w:val="20"/>
                <w:szCs w:val="20"/>
              </w:rPr>
            </w:pPr>
            <w:r w:rsidRPr="0095428A">
              <w:rPr>
                <w:rFonts w:ascii="Arial" w:hAnsi="Arial" w:cs="Arial"/>
                <w:sz w:val="20"/>
                <w:szCs w:val="20"/>
              </w:rPr>
              <w:t xml:space="preserve">Adaptive learning approaches to support learning in science including children with SEN and EAL. </w:t>
            </w:r>
            <w:r w:rsidRPr="0095428A">
              <w:rPr>
                <w:rFonts w:ascii="Arial" w:hAnsi="Arial" w:cs="Arial"/>
                <w:b/>
                <w:bCs/>
                <w:sz w:val="20"/>
                <w:szCs w:val="20"/>
              </w:rPr>
              <w:t>LT5.3, LT5.7</w:t>
            </w:r>
          </w:p>
        </w:tc>
        <w:tc>
          <w:tcPr>
            <w:tcW w:w="7566" w:type="dxa"/>
            <w:gridSpan w:val="2"/>
          </w:tcPr>
          <w:p w14:paraId="72258017" w14:textId="16B8318F" w:rsidR="002C33F2" w:rsidRPr="0095428A" w:rsidRDefault="002C33F2" w:rsidP="0095428A">
            <w:pPr>
              <w:pStyle w:val="ListParagraph"/>
              <w:numPr>
                <w:ilvl w:val="0"/>
                <w:numId w:val="21"/>
              </w:numPr>
              <w:ind w:left="357" w:hanging="357"/>
              <w:rPr>
                <w:rFonts w:ascii="Arial" w:hAnsi="Arial" w:cs="Arial"/>
                <w:sz w:val="20"/>
                <w:szCs w:val="20"/>
              </w:rPr>
            </w:pPr>
            <w:r w:rsidRPr="0095428A">
              <w:rPr>
                <w:rFonts w:ascii="Arial" w:hAnsi="Arial" w:cs="Arial"/>
                <w:sz w:val="20"/>
                <w:szCs w:val="20"/>
              </w:rPr>
              <w:t xml:space="preserve">Adapt learning and teaching to support children’s individual needs. </w:t>
            </w:r>
            <w:r w:rsidRPr="0095428A">
              <w:rPr>
                <w:rFonts w:ascii="Arial" w:hAnsi="Arial" w:cs="Arial"/>
                <w:b/>
                <w:bCs/>
                <w:sz w:val="20"/>
                <w:szCs w:val="20"/>
              </w:rPr>
              <w:t>LT5.3, LT5.7</w:t>
            </w:r>
          </w:p>
        </w:tc>
        <w:tc>
          <w:tcPr>
            <w:tcW w:w="700" w:type="dxa"/>
            <w:shd w:val="clear" w:color="auto" w:fill="D9E2F3" w:themeFill="accent1" w:themeFillTint="33"/>
            <w:textDirection w:val="tbRl"/>
          </w:tcPr>
          <w:p w14:paraId="23AFD9FC" w14:textId="77777777" w:rsidR="002C33F2" w:rsidRDefault="002C33F2" w:rsidP="002C33F2">
            <w:pPr>
              <w:ind w:left="113" w:right="113"/>
              <w:jc w:val="center"/>
              <w:rPr>
                <w:rFonts w:ascii="Arial" w:hAnsi="Arial" w:cs="Arial"/>
                <w:sz w:val="18"/>
                <w:szCs w:val="18"/>
              </w:rPr>
            </w:pPr>
          </w:p>
        </w:tc>
      </w:tr>
      <w:tr w:rsidR="002C33F2" w:rsidRPr="00B53DBB" w14:paraId="77D7355F" w14:textId="77777777" w:rsidTr="00C2019F">
        <w:trPr>
          <w:gridAfter w:val="1"/>
          <w:wAfter w:w="8" w:type="dxa"/>
        </w:trPr>
        <w:tc>
          <w:tcPr>
            <w:tcW w:w="567" w:type="dxa"/>
            <w:vMerge/>
            <w:shd w:val="clear" w:color="auto" w:fill="D9E2F3" w:themeFill="accent1" w:themeFillTint="33"/>
            <w:textDirection w:val="btLr"/>
          </w:tcPr>
          <w:p w14:paraId="684EAB24"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2D086855" w14:textId="334D2C35" w:rsidR="002C33F2" w:rsidRPr="002F73AD" w:rsidRDefault="002C33F2" w:rsidP="002C33F2">
            <w:pPr>
              <w:rPr>
                <w:rFonts w:eastAsiaTheme="minorEastAsia"/>
                <w:sz w:val="20"/>
                <w:szCs w:val="20"/>
              </w:rPr>
            </w:pPr>
            <w:r w:rsidRPr="00D63778">
              <w:rPr>
                <w:rFonts w:ascii="Arial" w:hAnsi="Arial" w:cs="Arial"/>
                <w:sz w:val="20"/>
                <w:szCs w:val="20"/>
              </w:rPr>
              <w:t xml:space="preserve">That misconceptions are children’s ideas which are based on their experience, prior learning and science capital. </w:t>
            </w:r>
            <w:r w:rsidRPr="00D63778">
              <w:rPr>
                <w:rFonts w:ascii="Arial" w:hAnsi="Arial" w:cs="Arial"/>
                <w:b/>
                <w:bCs/>
                <w:sz w:val="20"/>
                <w:szCs w:val="20"/>
              </w:rPr>
              <w:t>LT2.2, LT2.6, LT3.4</w:t>
            </w:r>
          </w:p>
        </w:tc>
        <w:tc>
          <w:tcPr>
            <w:tcW w:w="7566" w:type="dxa"/>
            <w:gridSpan w:val="2"/>
          </w:tcPr>
          <w:p w14:paraId="259ADDF6" w14:textId="77777777" w:rsidR="002C33F2" w:rsidRPr="00D63778" w:rsidRDefault="002C33F2" w:rsidP="002C33F2">
            <w:pPr>
              <w:pStyle w:val="ListParagraph"/>
              <w:numPr>
                <w:ilvl w:val="0"/>
                <w:numId w:val="13"/>
              </w:numPr>
              <w:rPr>
                <w:rFonts w:ascii="Arial" w:hAnsi="Arial" w:cs="Arial"/>
                <w:b/>
                <w:bCs/>
                <w:sz w:val="20"/>
                <w:szCs w:val="20"/>
              </w:rPr>
            </w:pPr>
            <w:r w:rsidRPr="00D63778">
              <w:rPr>
                <w:rFonts w:ascii="Arial" w:hAnsi="Arial" w:cs="Arial"/>
                <w:b/>
                <w:bCs/>
                <w:sz w:val="20"/>
                <w:szCs w:val="20"/>
              </w:rPr>
              <w:t>Identify a range of approaches to elicit children’s ideas. LT2.2</w:t>
            </w:r>
          </w:p>
          <w:p w14:paraId="02284A32" w14:textId="77777777" w:rsidR="0095428A" w:rsidRDefault="002C33F2" w:rsidP="002C33F2">
            <w:pPr>
              <w:pStyle w:val="ListParagraph"/>
              <w:numPr>
                <w:ilvl w:val="0"/>
                <w:numId w:val="13"/>
              </w:numPr>
              <w:rPr>
                <w:rFonts w:ascii="Arial" w:hAnsi="Arial" w:cs="Arial"/>
                <w:sz w:val="20"/>
                <w:szCs w:val="20"/>
              </w:rPr>
            </w:pPr>
            <w:r w:rsidRPr="00D63778">
              <w:rPr>
                <w:rFonts w:ascii="Arial" w:hAnsi="Arial" w:cs="Arial"/>
                <w:sz w:val="20"/>
                <w:szCs w:val="20"/>
              </w:rPr>
              <w:t>Use concept cartoons to promote conceptual change</w:t>
            </w:r>
            <w:r w:rsidR="0095428A">
              <w:rPr>
                <w:rFonts w:ascii="Arial" w:hAnsi="Arial" w:cs="Arial"/>
                <w:sz w:val="20"/>
                <w:szCs w:val="20"/>
              </w:rPr>
              <w:t xml:space="preserve"> </w:t>
            </w:r>
          </w:p>
          <w:p w14:paraId="36976011" w14:textId="13E63035" w:rsidR="002C33F2" w:rsidRPr="0095428A" w:rsidRDefault="0095428A" w:rsidP="002C33F2">
            <w:pPr>
              <w:pStyle w:val="ListParagraph"/>
              <w:numPr>
                <w:ilvl w:val="0"/>
                <w:numId w:val="13"/>
              </w:numPr>
              <w:rPr>
                <w:rFonts w:ascii="Arial" w:hAnsi="Arial" w:cs="Arial"/>
                <w:sz w:val="20"/>
                <w:szCs w:val="20"/>
              </w:rPr>
            </w:pPr>
            <w:r>
              <w:rPr>
                <w:rFonts w:ascii="Arial" w:hAnsi="Arial" w:cs="Arial"/>
                <w:sz w:val="20"/>
                <w:szCs w:val="20"/>
              </w:rPr>
              <w:t>A</w:t>
            </w:r>
            <w:r w:rsidR="002C33F2" w:rsidRPr="0095428A">
              <w:rPr>
                <w:rFonts w:ascii="Arial" w:hAnsi="Arial" w:cs="Arial"/>
                <w:sz w:val="20"/>
                <w:szCs w:val="20"/>
              </w:rPr>
              <w:t xml:space="preserve">ddress misconceptions through planning and teaching. </w:t>
            </w:r>
            <w:r w:rsidR="002C33F2" w:rsidRPr="0095428A">
              <w:rPr>
                <w:rFonts w:ascii="Arial" w:hAnsi="Arial" w:cs="Arial"/>
                <w:b/>
                <w:bCs/>
                <w:sz w:val="20"/>
                <w:szCs w:val="20"/>
              </w:rPr>
              <w:t>LT2.2, LT2.6</w:t>
            </w:r>
          </w:p>
        </w:tc>
        <w:tc>
          <w:tcPr>
            <w:tcW w:w="700" w:type="dxa"/>
            <w:shd w:val="clear" w:color="auto" w:fill="D9E2F3" w:themeFill="accent1" w:themeFillTint="33"/>
            <w:textDirection w:val="tbRl"/>
          </w:tcPr>
          <w:p w14:paraId="684D4830" w14:textId="77777777" w:rsidR="002C33F2" w:rsidRDefault="002C33F2" w:rsidP="002C33F2">
            <w:pPr>
              <w:ind w:left="113" w:right="113"/>
              <w:jc w:val="center"/>
              <w:rPr>
                <w:rFonts w:ascii="Arial" w:hAnsi="Arial" w:cs="Arial"/>
                <w:sz w:val="18"/>
                <w:szCs w:val="18"/>
              </w:rPr>
            </w:pPr>
          </w:p>
        </w:tc>
      </w:tr>
      <w:tr w:rsidR="002C33F2" w:rsidRPr="00B53DBB" w14:paraId="2C489A87" w14:textId="77777777" w:rsidTr="00C2019F">
        <w:trPr>
          <w:gridAfter w:val="1"/>
          <w:wAfter w:w="8" w:type="dxa"/>
        </w:trPr>
        <w:tc>
          <w:tcPr>
            <w:tcW w:w="567" w:type="dxa"/>
            <w:vMerge/>
            <w:shd w:val="clear" w:color="auto" w:fill="D9E2F3" w:themeFill="accent1" w:themeFillTint="33"/>
            <w:textDirection w:val="btLr"/>
          </w:tcPr>
          <w:p w14:paraId="162778D9"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0353CFB6" w14:textId="32A5B530" w:rsidR="002C33F2" w:rsidRPr="002F73AD" w:rsidRDefault="002C33F2" w:rsidP="002C33F2">
            <w:pPr>
              <w:rPr>
                <w:rFonts w:eastAsiaTheme="minorEastAsia"/>
                <w:sz w:val="20"/>
                <w:szCs w:val="20"/>
              </w:rPr>
            </w:pPr>
            <w:r>
              <w:rPr>
                <w:rFonts w:ascii="Arial" w:hAnsi="Arial" w:cs="Arial"/>
                <w:sz w:val="20"/>
                <w:szCs w:val="20"/>
              </w:rPr>
              <w:t>H</w:t>
            </w:r>
            <w:r w:rsidRPr="000D58CC">
              <w:rPr>
                <w:rFonts w:ascii="Arial" w:hAnsi="Arial" w:cs="Arial"/>
                <w:sz w:val="20"/>
                <w:szCs w:val="20"/>
              </w:rPr>
              <w:t>ealth and safety considerations related to the activities they carry out</w:t>
            </w:r>
            <w:r>
              <w:rPr>
                <w:rFonts w:ascii="Arial" w:hAnsi="Arial" w:cs="Arial"/>
                <w:sz w:val="20"/>
                <w:szCs w:val="20"/>
              </w:rPr>
              <w:t xml:space="preserve"> and </w:t>
            </w:r>
            <w:r w:rsidRPr="00373349">
              <w:rPr>
                <w:rFonts w:ascii="Arial" w:hAnsi="Arial" w:cs="Arial"/>
                <w:sz w:val="20"/>
                <w:szCs w:val="20"/>
              </w:rPr>
              <w:t>the importance of risk assessment, particularly in relation to LOtC.</w:t>
            </w:r>
            <w:r>
              <w:rPr>
                <w:rFonts w:ascii="Arial" w:hAnsi="Arial" w:cs="Arial"/>
                <w:sz w:val="20"/>
                <w:szCs w:val="20"/>
              </w:rPr>
              <w:t xml:space="preserve"> </w:t>
            </w:r>
            <w:r>
              <w:rPr>
                <w:rFonts w:ascii="Arial" w:hAnsi="Arial" w:cs="Arial"/>
                <w:b/>
                <w:bCs/>
                <w:sz w:val="20"/>
                <w:szCs w:val="20"/>
              </w:rPr>
              <w:t>LT1.1, LT3.2</w:t>
            </w:r>
            <w:r>
              <w:rPr>
                <w:rFonts w:ascii="Arial" w:hAnsi="Arial" w:cs="Arial"/>
                <w:sz w:val="20"/>
                <w:szCs w:val="20"/>
              </w:rPr>
              <w:t xml:space="preserve"> </w:t>
            </w:r>
            <w:r w:rsidRPr="00F43DDF">
              <w:rPr>
                <w:rFonts w:ascii="Arial" w:hAnsi="Arial" w:cs="Arial"/>
                <w:b/>
                <w:bCs/>
                <w:sz w:val="20"/>
                <w:szCs w:val="20"/>
              </w:rPr>
              <w:t>LH8.2</w:t>
            </w:r>
          </w:p>
        </w:tc>
        <w:tc>
          <w:tcPr>
            <w:tcW w:w="7566" w:type="dxa"/>
            <w:gridSpan w:val="2"/>
          </w:tcPr>
          <w:p w14:paraId="155D3F13" w14:textId="77777777" w:rsidR="002C33F2" w:rsidRPr="00D63778" w:rsidRDefault="002C33F2" w:rsidP="002C33F2">
            <w:pPr>
              <w:pStyle w:val="ListParagraph"/>
              <w:numPr>
                <w:ilvl w:val="0"/>
                <w:numId w:val="13"/>
              </w:numPr>
              <w:rPr>
                <w:rFonts w:ascii="Arial" w:hAnsi="Arial" w:cs="Arial"/>
                <w:sz w:val="20"/>
                <w:szCs w:val="20"/>
              </w:rPr>
            </w:pPr>
            <w:r w:rsidRPr="00D63778">
              <w:rPr>
                <w:rFonts w:ascii="Arial" w:hAnsi="Arial" w:cs="Arial"/>
                <w:b/>
                <w:bCs/>
                <w:sz w:val="20"/>
                <w:szCs w:val="20"/>
              </w:rPr>
              <w:t>Identify the risk associated with an investigation and the safety measures to be implemented to ensure a safe learning environment. LH7.1</w:t>
            </w:r>
          </w:p>
          <w:p w14:paraId="41543968" w14:textId="35497EAA" w:rsidR="002C33F2" w:rsidRPr="0095428A" w:rsidRDefault="002C33F2" w:rsidP="0095428A">
            <w:pPr>
              <w:pStyle w:val="ListParagraph"/>
              <w:numPr>
                <w:ilvl w:val="0"/>
                <w:numId w:val="13"/>
              </w:numPr>
              <w:rPr>
                <w:rFonts w:ascii="Arial" w:hAnsi="Arial" w:cs="Arial"/>
                <w:sz w:val="20"/>
                <w:szCs w:val="20"/>
              </w:rPr>
            </w:pPr>
            <w:r w:rsidRPr="0095428A">
              <w:rPr>
                <w:rFonts w:ascii="Arial" w:hAnsi="Arial" w:cs="Arial"/>
                <w:sz w:val="20"/>
                <w:szCs w:val="20"/>
              </w:rPr>
              <w:t xml:space="preserve">Construct a risk assessment for an outdoor science activity. </w:t>
            </w:r>
            <w:r w:rsidRPr="0095428A">
              <w:rPr>
                <w:rFonts w:ascii="Arial" w:hAnsi="Arial" w:cs="Arial"/>
                <w:b/>
                <w:bCs/>
                <w:sz w:val="20"/>
                <w:szCs w:val="20"/>
              </w:rPr>
              <w:t>LH7.1</w:t>
            </w:r>
          </w:p>
        </w:tc>
        <w:tc>
          <w:tcPr>
            <w:tcW w:w="700" w:type="dxa"/>
            <w:shd w:val="clear" w:color="auto" w:fill="D9E2F3" w:themeFill="accent1" w:themeFillTint="33"/>
            <w:textDirection w:val="tbRl"/>
          </w:tcPr>
          <w:p w14:paraId="572B1EC7" w14:textId="77777777" w:rsidR="002C33F2" w:rsidRDefault="002C33F2" w:rsidP="002C33F2">
            <w:pPr>
              <w:ind w:left="113" w:right="113"/>
              <w:jc w:val="center"/>
              <w:rPr>
                <w:rFonts w:ascii="Arial" w:hAnsi="Arial" w:cs="Arial"/>
                <w:sz w:val="18"/>
                <w:szCs w:val="18"/>
              </w:rPr>
            </w:pPr>
          </w:p>
        </w:tc>
      </w:tr>
      <w:tr w:rsidR="002C33F2" w:rsidRPr="00B53DBB" w14:paraId="01E7F013" w14:textId="3190B751" w:rsidTr="00C2019F">
        <w:trPr>
          <w:gridAfter w:val="1"/>
          <w:wAfter w:w="8" w:type="dxa"/>
          <w:trHeight w:val="279"/>
        </w:trPr>
        <w:tc>
          <w:tcPr>
            <w:tcW w:w="567" w:type="dxa"/>
            <w:vMerge w:val="restart"/>
            <w:shd w:val="clear" w:color="auto" w:fill="D9E2F3" w:themeFill="accent1" w:themeFillTint="33"/>
            <w:textDirection w:val="btLr"/>
          </w:tcPr>
          <w:p w14:paraId="48FE5608" w14:textId="46FAF839" w:rsidR="002C33F2" w:rsidRPr="00102596" w:rsidRDefault="002C33F2" w:rsidP="002C33F2">
            <w:pPr>
              <w:ind w:left="113" w:right="113"/>
              <w:jc w:val="center"/>
              <w:rPr>
                <w:rFonts w:ascii="Arial" w:hAnsi="Arial" w:cs="Arial"/>
                <w:b/>
                <w:bCs/>
                <w:sz w:val="18"/>
                <w:szCs w:val="18"/>
              </w:rPr>
            </w:pPr>
            <w:r w:rsidRPr="00102596">
              <w:rPr>
                <w:rFonts w:ascii="Arial" w:hAnsi="Arial" w:cs="Arial"/>
                <w:b/>
                <w:bCs/>
                <w:sz w:val="18"/>
                <w:szCs w:val="18"/>
              </w:rPr>
              <w:lastRenderedPageBreak/>
              <w:t>Assessment</w:t>
            </w:r>
          </w:p>
        </w:tc>
        <w:tc>
          <w:tcPr>
            <w:tcW w:w="14317" w:type="dxa"/>
            <w:gridSpan w:val="4"/>
            <w:shd w:val="clear" w:color="auto" w:fill="B4C6E7" w:themeFill="accent1" w:themeFillTint="66"/>
          </w:tcPr>
          <w:p w14:paraId="1EB60496" w14:textId="77777777" w:rsidR="002C33F2" w:rsidRPr="00102596" w:rsidRDefault="002C33F2" w:rsidP="002C33F2">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p w14:paraId="769309B2" w14:textId="47DAC256" w:rsidR="002C33F2" w:rsidRPr="00102596" w:rsidRDefault="002C33F2" w:rsidP="002C33F2">
            <w:pPr>
              <w:jc w:val="center"/>
              <w:rPr>
                <w:rFonts w:ascii="Arial" w:eastAsiaTheme="minorEastAsia" w:hAnsi="Arial" w:cs="Arial"/>
                <w:b/>
                <w:bCs/>
                <w:sz w:val="28"/>
                <w:szCs w:val="28"/>
              </w:rPr>
            </w:pPr>
          </w:p>
        </w:tc>
        <w:tc>
          <w:tcPr>
            <w:tcW w:w="700" w:type="dxa"/>
            <w:shd w:val="clear" w:color="auto" w:fill="B4C6E7" w:themeFill="accent1" w:themeFillTint="66"/>
          </w:tcPr>
          <w:p w14:paraId="17D57173" w14:textId="77777777" w:rsidR="002C33F2" w:rsidRPr="00433A8C" w:rsidRDefault="002C33F2" w:rsidP="002C33F2">
            <w:pPr>
              <w:jc w:val="center"/>
              <w:rPr>
                <w:rFonts w:ascii="Arial" w:eastAsiaTheme="minorEastAsia" w:hAnsi="Arial" w:cs="Arial"/>
                <w:b/>
                <w:bCs/>
                <w:sz w:val="18"/>
                <w:szCs w:val="18"/>
              </w:rPr>
            </w:pPr>
          </w:p>
        </w:tc>
      </w:tr>
      <w:tr w:rsidR="002C33F2" w:rsidRPr="00B53DBB" w14:paraId="52AABE93" w14:textId="726E0624" w:rsidTr="00C2019F">
        <w:trPr>
          <w:gridAfter w:val="1"/>
          <w:wAfter w:w="8" w:type="dxa"/>
          <w:cantSplit/>
          <w:trHeight w:val="1134"/>
        </w:trPr>
        <w:tc>
          <w:tcPr>
            <w:tcW w:w="567" w:type="dxa"/>
            <w:vMerge/>
            <w:shd w:val="clear" w:color="auto" w:fill="D9E2F3" w:themeFill="accent1" w:themeFillTint="33"/>
            <w:textDirection w:val="btLr"/>
          </w:tcPr>
          <w:p w14:paraId="6B86E229" w14:textId="77777777" w:rsidR="002C33F2" w:rsidRPr="00102596" w:rsidRDefault="002C33F2" w:rsidP="002C33F2">
            <w:pPr>
              <w:ind w:left="113" w:right="113"/>
              <w:jc w:val="center"/>
              <w:rPr>
                <w:rFonts w:ascii="Arial" w:hAnsi="Arial" w:cs="Arial"/>
                <w:b/>
                <w:bCs/>
                <w:sz w:val="18"/>
                <w:szCs w:val="18"/>
              </w:rPr>
            </w:pPr>
          </w:p>
        </w:tc>
        <w:tc>
          <w:tcPr>
            <w:tcW w:w="14317" w:type="dxa"/>
            <w:gridSpan w:val="4"/>
          </w:tcPr>
          <w:p w14:paraId="106E815D" w14:textId="77777777" w:rsidR="002C33F2" w:rsidRPr="00C2019F" w:rsidRDefault="002C33F2" w:rsidP="002C33F2">
            <w:pPr>
              <w:jc w:val="center"/>
              <w:rPr>
                <w:rFonts w:ascii="Arial" w:hAnsi="Arial" w:cs="Arial"/>
                <w:b/>
                <w:bCs/>
                <w:sz w:val="20"/>
                <w:szCs w:val="20"/>
              </w:rPr>
            </w:pPr>
            <w:r w:rsidRPr="00C2019F">
              <w:rPr>
                <w:rFonts w:ascii="Arial" w:hAnsi="Arial" w:cs="Arial"/>
                <w:b/>
                <w:bCs/>
                <w:sz w:val="20"/>
                <w:szCs w:val="20"/>
              </w:rPr>
              <w:t>Assessment pertaining to phase 1</w:t>
            </w:r>
          </w:p>
          <w:p w14:paraId="7A657684" w14:textId="77777777" w:rsidR="002C33F2" w:rsidRPr="00C2019F" w:rsidRDefault="002C33F2" w:rsidP="002C33F2">
            <w:pPr>
              <w:jc w:val="center"/>
              <w:rPr>
                <w:rFonts w:ascii="Arial" w:hAnsi="Arial" w:cs="Arial"/>
                <w:b/>
                <w:bCs/>
                <w:sz w:val="20"/>
                <w:szCs w:val="20"/>
              </w:rPr>
            </w:pPr>
          </w:p>
          <w:p w14:paraId="2180ACD4" w14:textId="77777777" w:rsidR="002C33F2" w:rsidRPr="00C2019F" w:rsidRDefault="002C33F2" w:rsidP="002C33F2">
            <w:pPr>
              <w:rPr>
                <w:rFonts w:ascii="Arial" w:hAnsi="Arial" w:cs="Arial"/>
                <w:sz w:val="20"/>
                <w:szCs w:val="20"/>
              </w:rPr>
            </w:pPr>
            <w:r w:rsidRPr="00C2019F">
              <w:rPr>
                <w:rFonts w:ascii="Arial" w:hAnsi="Arial" w:cs="Arial"/>
                <w:sz w:val="20"/>
                <w:szCs w:val="20"/>
              </w:rPr>
              <w:t xml:space="preserve">Assessment will take the form of the science audit at the start of the phase. · Assessment in each session through peer discussions, tutor questioning, peer modelling. Common misconceptions are built into each session. The importance of working memory and </w:t>
            </w:r>
            <w:proofErr w:type="gramStart"/>
            <w:r w:rsidRPr="00C2019F">
              <w:rPr>
                <w:rFonts w:ascii="Arial" w:hAnsi="Arial" w:cs="Arial"/>
                <w:sz w:val="20"/>
                <w:szCs w:val="20"/>
              </w:rPr>
              <w:t>long term</w:t>
            </w:r>
            <w:proofErr w:type="gramEnd"/>
            <w:r w:rsidRPr="00C2019F">
              <w:rPr>
                <w:rFonts w:ascii="Arial" w:hAnsi="Arial" w:cs="Arial"/>
                <w:sz w:val="20"/>
                <w:szCs w:val="20"/>
              </w:rPr>
              <w:t xml:space="preserve"> memory are discussed in relation to students own experiences as well as in relation to the pupils they will teach.</w:t>
            </w:r>
          </w:p>
          <w:p w14:paraId="6072F2B1" w14:textId="77777777" w:rsidR="002C33F2" w:rsidRPr="00C2019F" w:rsidRDefault="002C33F2" w:rsidP="002C33F2">
            <w:pPr>
              <w:pStyle w:val="CommentText"/>
              <w:rPr>
                <w:rFonts w:ascii="Arial" w:hAnsi="Arial" w:cs="Arial"/>
              </w:rPr>
            </w:pPr>
          </w:p>
          <w:p w14:paraId="5C6C79B4" w14:textId="77777777" w:rsidR="002C33F2" w:rsidRDefault="002C33F2" w:rsidP="002C33F2">
            <w:pPr>
              <w:jc w:val="center"/>
              <w:rPr>
                <w:rFonts w:ascii="Arial" w:hAnsi="Arial" w:cs="Arial"/>
                <w:sz w:val="20"/>
                <w:szCs w:val="20"/>
              </w:rPr>
            </w:pPr>
            <w:r w:rsidRPr="00C2019F">
              <w:rPr>
                <w:rFonts w:ascii="Arial" w:hAnsi="Arial" w:cs="Arial"/>
                <w:sz w:val="20"/>
                <w:szCs w:val="20"/>
              </w:rPr>
              <w:t xml:space="preserve">Students will complete short, focussed formative assessment tasks at the end of each taught session. Students will complete a </w:t>
            </w:r>
            <w:proofErr w:type="gramStart"/>
            <w:r w:rsidRPr="00C2019F">
              <w:rPr>
                <w:rFonts w:ascii="Arial" w:hAnsi="Arial" w:cs="Arial"/>
                <w:sz w:val="20"/>
                <w:szCs w:val="20"/>
              </w:rPr>
              <w:t>computer based</w:t>
            </w:r>
            <w:proofErr w:type="gramEnd"/>
            <w:r w:rsidRPr="00C2019F">
              <w:rPr>
                <w:rFonts w:ascii="Arial" w:hAnsi="Arial" w:cs="Arial"/>
                <w:sz w:val="20"/>
                <w:szCs w:val="20"/>
              </w:rPr>
              <w:t xml:space="preserve"> test to assess the module content. Which will inform the interventions offered in phase 5.</w:t>
            </w:r>
          </w:p>
          <w:p w14:paraId="669DE6C3" w14:textId="19D35B91" w:rsidR="00C2019F" w:rsidRPr="00C2019F" w:rsidRDefault="00C2019F" w:rsidP="002C33F2">
            <w:pPr>
              <w:jc w:val="center"/>
              <w:rPr>
                <w:rFonts w:ascii="Arial" w:eastAsiaTheme="minorEastAsia" w:hAnsi="Arial" w:cs="Arial"/>
                <w:sz w:val="20"/>
                <w:szCs w:val="20"/>
              </w:rPr>
            </w:pPr>
          </w:p>
        </w:tc>
        <w:tc>
          <w:tcPr>
            <w:tcW w:w="700" w:type="dxa"/>
            <w:vMerge w:val="restart"/>
            <w:shd w:val="clear" w:color="auto" w:fill="D9E2F3" w:themeFill="accent1" w:themeFillTint="33"/>
            <w:textDirection w:val="tbRl"/>
          </w:tcPr>
          <w:p w14:paraId="01EE8A38" w14:textId="05C00DF7" w:rsidR="002C33F2" w:rsidRPr="00433A8C" w:rsidRDefault="002C33F2" w:rsidP="002C33F2">
            <w:pPr>
              <w:ind w:left="113" w:right="113"/>
              <w:jc w:val="center"/>
              <w:rPr>
                <w:rFonts w:ascii="Arial" w:eastAsiaTheme="minorEastAsia" w:hAnsi="Arial" w:cs="Arial"/>
                <w:sz w:val="18"/>
                <w:szCs w:val="18"/>
              </w:rPr>
            </w:pPr>
            <w:r w:rsidRPr="00433A8C">
              <w:rPr>
                <w:rFonts w:ascii="Arial" w:eastAsiaTheme="minorEastAsia" w:hAnsi="Arial" w:cs="Arial"/>
                <w:sz w:val="18"/>
                <w:szCs w:val="18"/>
              </w:rPr>
              <w:t>Impac</w:t>
            </w:r>
            <w:r>
              <w:rPr>
                <w:rFonts w:ascii="Arial" w:eastAsiaTheme="minorEastAsia" w:hAnsi="Arial" w:cs="Arial"/>
                <w:sz w:val="18"/>
                <w:szCs w:val="18"/>
              </w:rPr>
              <w:t>t</w:t>
            </w:r>
          </w:p>
        </w:tc>
      </w:tr>
      <w:tr w:rsidR="002C33F2" w:rsidRPr="00B53DBB" w14:paraId="2C74634C" w14:textId="373932A1" w:rsidTr="00C2019F">
        <w:trPr>
          <w:gridAfter w:val="1"/>
          <w:wAfter w:w="8" w:type="dxa"/>
        </w:trPr>
        <w:tc>
          <w:tcPr>
            <w:tcW w:w="567" w:type="dxa"/>
            <w:vMerge w:val="restart"/>
            <w:shd w:val="clear" w:color="auto" w:fill="D9E2F3" w:themeFill="accent1" w:themeFillTint="33"/>
            <w:textDirection w:val="btLr"/>
          </w:tcPr>
          <w:p w14:paraId="0472318D" w14:textId="43FCA5F5" w:rsidR="002C33F2" w:rsidRPr="00102596" w:rsidRDefault="002C33F2" w:rsidP="002C33F2">
            <w:pPr>
              <w:ind w:left="113" w:right="113"/>
              <w:rPr>
                <w:rFonts w:ascii="Arial" w:hAnsi="Arial" w:cs="Arial"/>
                <w:b/>
                <w:bCs/>
                <w:sz w:val="18"/>
                <w:szCs w:val="18"/>
              </w:rPr>
            </w:pPr>
            <w:r>
              <w:rPr>
                <w:rFonts w:ascii="Arial" w:hAnsi="Arial" w:cs="Arial"/>
                <w:b/>
                <w:bCs/>
                <w:sz w:val="18"/>
                <w:szCs w:val="18"/>
              </w:rPr>
              <w:t>Composite Knowledge</w:t>
            </w:r>
          </w:p>
        </w:tc>
        <w:tc>
          <w:tcPr>
            <w:tcW w:w="14317" w:type="dxa"/>
            <w:gridSpan w:val="4"/>
            <w:shd w:val="clear" w:color="auto" w:fill="8EAADB" w:themeFill="accent1" w:themeFillTint="99"/>
          </w:tcPr>
          <w:p w14:paraId="32FFD27A" w14:textId="77777777" w:rsidR="002C33F2" w:rsidRPr="009A134C" w:rsidRDefault="002C33F2" w:rsidP="002C33F2">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160DDA17" w14:textId="77777777" w:rsidR="002C33F2" w:rsidRPr="00712BBB" w:rsidRDefault="002C33F2" w:rsidP="002C33F2">
            <w:pPr>
              <w:pStyle w:val="ListParagraph"/>
              <w:ind w:left="360"/>
              <w:rPr>
                <w:rFonts w:eastAsiaTheme="minorEastAsia"/>
                <w:sz w:val="20"/>
                <w:szCs w:val="20"/>
              </w:rPr>
            </w:pPr>
          </w:p>
        </w:tc>
        <w:tc>
          <w:tcPr>
            <w:tcW w:w="700" w:type="dxa"/>
            <w:vMerge/>
            <w:shd w:val="clear" w:color="auto" w:fill="D9E2F3" w:themeFill="accent1" w:themeFillTint="33"/>
          </w:tcPr>
          <w:p w14:paraId="28580B61" w14:textId="77777777" w:rsidR="002C33F2" w:rsidRPr="009A134C" w:rsidRDefault="002C33F2" w:rsidP="002C33F2">
            <w:pPr>
              <w:jc w:val="center"/>
              <w:rPr>
                <w:rFonts w:ascii="Arial" w:eastAsia="Arial" w:hAnsi="Arial" w:cs="Arial"/>
                <w:b/>
                <w:bCs/>
                <w:color w:val="000000" w:themeColor="text1"/>
                <w:sz w:val="28"/>
                <w:szCs w:val="28"/>
              </w:rPr>
            </w:pPr>
          </w:p>
        </w:tc>
      </w:tr>
      <w:tr w:rsidR="002C33F2" w:rsidRPr="00B53DBB" w14:paraId="5D068632" w14:textId="54B95E41" w:rsidTr="00C2019F">
        <w:trPr>
          <w:gridAfter w:val="1"/>
          <w:wAfter w:w="8" w:type="dxa"/>
          <w:trHeight w:val="581"/>
        </w:trPr>
        <w:tc>
          <w:tcPr>
            <w:tcW w:w="567" w:type="dxa"/>
            <w:vMerge/>
            <w:tcBorders>
              <w:bottom w:val="single" w:sz="4" w:space="0" w:color="auto"/>
            </w:tcBorders>
            <w:shd w:val="clear" w:color="auto" w:fill="D9E2F3" w:themeFill="accent1" w:themeFillTint="33"/>
            <w:textDirection w:val="btLr"/>
          </w:tcPr>
          <w:p w14:paraId="5D115D40" w14:textId="77777777" w:rsidR="002C33F2" w:rsidRPr="00102596" w:rsidRDefault="002C33F2" w:rsidP="002C33F2">
            <w:pPr>
              <w:ind w:left="113" w:right="113"/>
              <w:jc w:val="center"/>
              <w:rPr>
                <w:rFonts w:ascii="Arial" w:hAnsi="Arial" w:cs="Arial"/>
                <w:b/>
                <w:bCs/>
                <w:sz w:val="18"/>
                <w:szCs w:val="18"/>
              </w:rPr>
            </w:pPr>
          </w:p>
        </w:tc>
        <w:tc>
          <w:tcPr>
            <w:tcW w:w="4382" w:type="dxa"/>
            <w:tcBorders>
              <w:bottom w:val="single" w:sz="4" w:space="0" w:color="auto"/>
            </w:tcBorders>
            <w:shd w:val="clear" w:color="auto" w:fill="B4C6E7" w:themeFill="accent1" w:themeFillTint="66"/>
          </w:tcPr>
          <w:p w14:paraId="7E3351D6" w14:textId="41B39332" w:rsidR="002C33F2" w:rsidRPr="002F73AD" w:rsidRDefault="002C33F2" w:rsidP="002C33F2">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4678" w:type="dxa"/>
            <w:gridSpan w:val="2"/>
            <w:tcBorders>
              <w:bottom w:val="single" w:sz="4" w:space="0" w:color="auto"/>
            </w:tcBorders>
            <w:shd w:val="clear" w:color="auto" w:fill="B4C6E7" w:themeFill="accent1" w:themeFillTint="66"/>
          </w:tcPr>
          <w:p w14:paraId="11D78D09" w14:textId="42368C5D" w:rsidR="002C33F2" w:rsidRPr="002F73AD" w:rsidRDefault="002C33F2" w:rsidP="002C33F2">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5257" w:type="dxa"/>
            <w:tcBorders>
              <w:bottom w:val="single" w:sz="4" w:space="0" w:color="auto"/>
            </w:tcBorders>
            <w:shd w:val="clear" w:color="auto" w:fill="B4C6E7" w:themeFill="accent1" w:themeFillTint="66"/>
          </w:tcPr>
          <w:p w14:paraId="154A435A" w14:textId="23531860" w:rsidR="002C33F2" w:rsidRPr="009A134C" w:rsidRDefault="002C33F2" w:rsidP="002C33F2">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700" w:type="dxa"/>
            <w:vMerge/>
            <w:shd w:val="clear" w:color="auto" w:fill="D9E2F3" w:themeFill="accent1" w:themeFillTint="33"/>
          </w:tcPr>
          <w:p w14:paraId="6661D188" w14:textId="77777777" w:rsidR="002C33F2" w:rsidRPr="009A134C" w:rsidRDefault="002C33F2" w:rsidP="002C33F2">
            <w:pPr>
              <w:jc w:val="center"/>
              <w:rPr>
                <w:rFonts w:ascii="Arial" w:eastAsia="Arial" w:hAnsi="Arial" w:cs="Arial"/>
                <w:i/>
                <w:iCs/>
                <w:color w:val="000000" w:themeColor="text1"/>
                <w:sz w:val="24"/>
                <w:szCs w:val="24"/>
              </w:rPr>
            </w:pPr>
          </w:p>
        </w:tc>
      </w:tr>
      <w:bookmarkEnd w:id="0"/>
      <w:tr w:rsidR="002C33F2" w:rsidRPr="00B53DBB" w14:paraId="529CB5BB" w14:textId="51B03A27" w:rsidTr="00C2019F">
        <w:trPr>
          <w:gridAfter w:val="1"/>
          <w:wAfter w:w="8" w:type="dxa"/>
          <w:trHeight w:val="699"/>
        </w:trPr>
        <w:tc>
          <w:tcPr>
            <w:tcW w:w="567" w:type="dxa"/>
            <w:vMerge/>
            <w:shd w:val="clear" w:color="auto" w:fill="D9E2F3" w:themeFill="accent1" w:themeFillTint="33"/>
            <w:textDirection w:val="btLr"/>
          </w:tcPr>
          <w:p w14:paraId="0902DA8D" w14:textId="77777777" w:rsidR="002C33F2" w:rsidRPr="00102596" w:rsidRDefault="002C33F2" w:rsidP="002C33F2">
            <w:pPr>
              <w:ind w:left="113" w:right="113"/>
              <w:jc w:val="center"/>
              <w:rPr>
                <w:rFonts w:ascii="Arial" w:hAnsi="Arial" w:cs="Arial"/>
                <w:b/>
                <w:bCs/>
                <w:sz w:val="18"/>
                <w:szCs w:val="18"/>
              </w:rPr>
            </w:pPr>
          </w:p>
        </w:tc>
        <w:tc>
          <w:tcPr>
            <w:tcW w:w="4382" w:type="dxa"/>
            <w:shd w:val="clear" w:color="auto" w:fill="E7E6E6" w:themeFill="background2"/>
          </w:tcPr>
          <w:p w14:paraId="66469E21" w14:textId="77777777" w:rsidR="002C33F2" w:rsidRPr="00373349" w:rsidRDefault="002C33F2" w:rsidP="002C33F2">
            <w:pPr>
              <w:rPr>
                <w:rFonts w:ascii="Arial" w:hAnsi="Arial" w:cs="Arial"/>
                <w:i/>
                <w:iCs/>
                <w:sz w:val="20"/>
                <w:szCs w:val="20"/>
              </w:rPr>
            </w:pPr>
          </w:p>
          <w:p w14:paraId="3E2D544B" w14:textId="77777777" w:rsidR="002C33F2" w:rsidRPr="00373349" w:rsidRDefault="002C33F2" w:rsidP="002C33F2">
            <w:pPr>
              <w:rPr>
                <w:rFonts w:ascii="Arial" w:hAnsi="Arial" w:cs="Arial"/>
                <w:i/>
                <w:iCs/>
                <w:sz w:val="20"/>
                <w:szCs w:val="20"/>
              </w:rPr>
            </w:pPr>
            <w:r w:rsidRPr="00373349">
              <w:rPr>
                <w:rFonts w:ascii="Arial" w:hAnsi="Arial" w:cs="Arial"/>
                <w:i/>
                <w:iCs/>
                <w:sz w:val="20"/>
                <w:szCs w:val="20"/>
              </w:rPr>
              <w:t xml:space="preserve">By the end of phase 1 trainees will </w:t>
            </w:r>
            <w:r w:rsidRPr="00373349">
              <w:rPr>
                <w:rFonts w:ascii="Arial" w:hAnsi="Arial" w:cs="Arial"/>
                <w:b/>
                <w:bCs/>
                <w:i/>
                <w:iCs/>
                <w:sz w:val="20"/>
                <w:szCs w:val="20"/>
              </w:rPr>
              <w:t>know:</w:t>
            </w:r>
          </w:p>
          <w:p w14:paraId="6C07A832" w14:textId="77777777" w:rsidR="002C33F2" w:rsidRPr="00773CD6" w:rsidRDefault="002C33F2" w:rsidP="002C33F2">
            <w:pPr>
              <w:pStyle w:val="ListParagraph"/>
              <w:numPr>
                <w:ilvl w:val="0"/>
                <w:numId w:val="13"/>
              </w:numPr>
              <w:spacing w:line="256" w:lineRule="auto"/>
              <w:rPr>
                <w:rFonts w:ascii="Arial" w:hAnsi="Arial" w:cs="Arial"/>
                <w:sz w:val="20"/>
                <w:szCs w:val="20"/>
              </w:rPr>
            </w:pPr>
            <w:r w:rsidRPr="00773CD6">
              <w:rPr>
                <w:rFonts w:ascii="Arial" w:hAnsi="Arial" w:cs="Arial"/>
                <w:sz w:val="20"/>
                <w:szCs w:val="20"/>
              </w:rPr>
              <w:t>key substantive and disciplinary knowledge and pedagogical approaches required to support learning and teaching of science.</w:t>
            </w:r>
            <w:r>
              <w:rPr>
                <w:rFonts w:ascii="Arial" w:hAnsi="Arial" w:cs="Arial"/>
                <w:sz w:val="20"/>
                <w:szCs w:val="20"/>
              </w:rPr>
              <w:t xml:space="preserve"> </w:t>
            </w:r>
          </w:p>
          <w:p w14:paraId="3F2A0008" w14:textId="77777777" w:rsidR="002C33F2" w:rsidRPr="000227A1" w:rsidRDefault="002C33F2" w:rsidP="002C33F2">
            <w:pPr>
              <w:spacing w:line="256" w:lineRule="auto"/>
              <w:rPr>
                <w:rFonts w:ascii="Arial" w:hAnsi="Arial" w:cs="Arial"/>
                <w:i/>
                <w:iCs/>
                <w:sz w:val="20"/>
                <w:szCs w:val="20"/>
              </w:rPr>
            </w:pPr>
          </w:p>
          <w:p w14:paraId="4D87177B" w14:textId="326675B9" w:rsidR="002C33F2" w:rsidRPr="00EA24D4" w:rsidRDefault="002C33F2" w:rsidP="002C33F2">
            <w:pPr>
              <w:ind w:firstLine="720"/>
              <w:rPr>
                <w:rFonts w:ascii="Arial" w:hAnsi="Arial" w:cs="Arial"/>
                <w:sz w:val="20"/>
                <w:szCs w:val="20"/>
              </w:rPr>
            </w:pPr>
          </w:p>
        </w:tc>
        <w:tc>
          <w:tcPr>
            <w:tcW w:w="4678" w:type="dxa"/>
            <w:gridSpan w:val="2"/>
            <w:shd w:val="clear" w:color="auto" w:fill="E7E6E6" w:themeFill="background2"/>
          </w:tcPr>
          <w:p w14:paraId="494FF6F1" w14:textId="77777777" w:rsidR="002C33F2" w:rsidRDefault="002C33F2" w:rsidP="002C33F2">
            <w:pPr>
              <w:rPr>
                <w:rFonts w:ascii="Arial" w:hAnsi="Arial" w:cs="Arial"/>
                <w:sz w:val="20"/>
                <w:szCs w:val="20"/>
              </w:rPr>
            </w:pPr>
          </w:p>
          <w:p w14:paraId="7FA63C22" w14:textId="01E16984" w:rsidR="002C33F2" w:rsidRPr="002C33F2" w:rsidRDefault="002C33F2" w:rsidP="002C33F2">
            <w:pPr>
              <w:rPr>
                <w:rFonts w:ascii="Arial" w:hAnsi="Arial" w:cs="Arial"/>
                <w:i/>
                <w:iCs/>
                <w:sz w:val="20"/>
                <w:szCs w:val="20"/>
                <w:highlight w:val="yellow"/>
              </w:rPr>
            </w:pPr>
            <w:r w:rsidRPr="00B53DBB">
              <w:rPr>
                <w:rFonts w:ascii="Arial" w:hAnsi="Arial" w:cs="Arial"/>
              </w:rPr>
              <w:t xml:space="preserve"> </w:t>
            </w:r>
            <w:r w:rsidRPr="00373349">
              <w:rPr>
                <w:rFonts w:ascii="Arial" w:hAnsi="Arial" w:cs="Arial"/>
                <w:i/>
                <w:iCs/>
                <w:sz w:val="20"/>
                <w:szCs w:val="20"/>
              </w:rPr>
              <w:t xml:space="preserve">By the end of phase 1 trainees will </w:t>
            </w:r>
            <w:r w:rsidRPr="00373349">
              <w:rPr>
                <w:rFonts w:ascii="Arial" w:hAnsi="Arial" w:cs="Arial"/>
                <w:b/>
                <w:bCs/>
                <w:i/>
                <w:iCs/>
                <w:sz w:val="20"/>
                <w:szCs w:val="20"/>
              </w:rPr>
              <w:t>understand:</w:t>
            </w:r>
            <w:r w:rsidRPr="00373349">
              <w:rPr>
                <w:rFonts w:ascii="Arial" w:hAnsi="Arial" w:cs="Arial"/>
                <w:i/>
                <w:iCs/>
                <w:sz w:val="20"/>
                <w:szCs w:val="20"/>
              </w:rPr>
              <w:t xml:space="preserve"> </w:t>
            </w:r>
          </w:p>
          <w:p w14:paraId="275DDE90" w14:textId="77777777" w:rsidR="002C33F2" w:rsidRPr="00373349" w:rsidRDefault="002C33F2" w:rsidP="002C33F2">
            <w:pPr>
              <w:pStyle w:val="ListParagraph"/>
              <w:numPr>
                <w:ilvl w:val="0"/>
                <w:numId w:val="13"/>
              </w:numPr>
              <w:spacing w:line="256" w:lineRule="auto"/>
              <w:rPr>
                <w:rFonts w:ascii="Arial" w:hAnsi="Arial" w:cs="Arial"/>
                <w:sz w:val="20"/>
                <w:szCs w:val="20"/>
              </w:rPr>
            </w:pPr>
            <w:r>
              <w:rPr>
                <w:rFonts w:ascii="Arial" w:hAnsi="Arial" w:cs="Arial"/>
                <w:sz w:val="20"/>
                <w:szCs w:val="20"/>
              </w:rPr>
              <w:t xml:space="preserve">How learning theory and pedagogical approaches apply to practice and influence how we teach in science and </w:t>
            </w:r>
            <w:r w:rsidRPr="00373349">
              <w:rPr>
                <w:rFonts w:ascii="Arial" w:hAnsi="Arial" w:cs="Arial"/>
                <w:sz w:val="20"/>
                <w:szCs w:val="20"/>
              </w:rPr>
              <w:t xml:space="preserve">how </w:t>
            </w:r>
            <w:r>
              <w:rPr>
                <w:rFonts w:ascii="Arial" w:hAnsi="Arial" w:cs="Arial"/>
                <w:sz w:val="20"/>
                <w:szCs w:val="20"/>
              </w:rPr>
              <w:t>this is</w:t>
            </w:r>
            <w:r w:rsidRPr="00373349">
              <w:rPr>
                <w:rFonts w:ascii="Arial" w:hAnsi="Arial" w:cs="Arial"/>
                <w:sz w:val="20"/>
                <w:szCs w:val="20"/>
              </w:rPr>
              <w:t xml:space="preserve"> adapted to enable all children to make good progress.</w:t>
            </w:r>
          </w:p>
          <w:p w14:paraId="5DAEBF18" w14:textId="24BA0B50" w:rsidR="002C33F2" w:rsidRPr="002C33F2" w:rsidRDefault="002C33F2" w:rsidP="002C33F2">
            <w:pPr>
              <w:spacing w:line="256" w:lineRule="auto"/>
              <w:rPr>
                <w:color w:val="000000" w:themeColor="text1"/>
                <w:sz w:val="20"/>
                <w:szCs w:val="20"/>
              </w:rPr>
            </w:pPr>
          </w:p>
        </w:tc>
        <w:tc>
          <w:tcPr>
            <w:tcW w:w="5257" w:type="dxa"/>
          </w:tcPr>
          <w:p w14:paraId="3A087E28" w14:textId="40A7E82C" w:rsidR="002C33F2" w:rsidRPr="00EA24D4" w:rsidRDefault="002C33F2" w:rsidP="002C33F2">
            <w:pPr>
              <w:spacing w:line="259" w:lineRule="auto"/>
              <w:rPr>
                <w:rFonts w:ascii="Arial" w:eastAsia="Arial" w:hAnsi="Arial" w:cs="Arial"/>
                <w:color w:val="000000" w:themeColor="text1"/>
                <w:sz w:val="20"/>
                <w:szCs w:val="20"/>
              </w:rPr>
            </w:pPr>
          </w:p>
          <w:p w14:paraId="08C126D9" w14:textId="77777777" w:rsidR="002C33F2" w:rsidRPr="00373349" w:rsidRDefault="002C33F2" w:rsidP="002C33F2">
            <w:pPr>
              <w:rPr>
                <w:rFonts w:ascii="Arial" w:hAnsi="Arial" w:cs="Arial"/>
                <w:i/>
                <w:iCs/>
                <w:sz w:val="20"/>
                <w:szCs w:val="20"/>
              </w:rPr>
            </w:pPr>
            <w:r w:rsidRPr="00373349">
              <w:rPr>
                <w:rFonts w:ascii="Arial" w:hAnsi="Arial" w:cs="Arial"/>
                <w:i/>
                <w:iCs/>
                <w:sz w:val="20"/>
                <w:szCs w:val="20"/>
              </w:rPr>
              <w:t xml:space="preserve">By the end of phase 1 trainees will </w:t>
            </w:r>
            <w:r w:rsidRPr="00373349">
              <w:rPr>
                <w:rFonts w:ascii="Arial" w:hAnsi="Arial" w:cs="Arial"/>
                <w:b/>
                <w:bCs/>
                <w:i/>
                <w:iCs/>
                <w:sz w:val="20"/>
                <w:szCs w:val="20"/>
              </w:rPr>
              <w:t>be able to:</w:t>
            </w:r>
            <w:r w:rsidRPr="00373349">
              <w:rPr>
                <w:rFonts w:ascii="Arial" w:hAnsi="Arial" w:cs="Arial"/>
                <w:i/>
                <w:iCs/>
                <w:sz w:val="20"/>
                <w:szCs w:val="20"/>
              </w:rPr>
              <w:t xml:space="preserve"> </w:t>
            </w:r>
          </w:p>
          <w:p w14:paraId="74FBFB37" w14:textId="77777777" w:rsidR="002C33F2" w:rsidRPr="00773CD6" w:rsidRDefault="002C33F2" w:rsidP="002C33F2">
            <w:pPr>
              <w:pStyle w:val="ListParagraph"/>
              <w:numPr>
                <w:ilvl w:val="0"/>
                <w:numId w:val="13"/>
              </w:numPr>
              <w:spacing w:line="256" w:lineRule="auto"/>
              <w:rPr>
                <w:rFonts w:ascii="Arial" w:hAnsi="Arial" w:cs="Arial"/>
                <w:sz w:val="20"/>
                <w:szCs w:val="20"/>
              </w:rPr>
            </w:pPr>
            <w:r w:rsidRPr="00773CD6">
              <w:rPr>
                <w:rFonts w:ascii="Arial" w:hAnsi="Arial" w:cs="Arial"/>
                <w:sz w:val="20"/>
                <w:szCs w:val="20"/>
              </w:rPr>
              <w:t>Plan a quality science lesson with support of tutor and peers that integrates working scientifically and considers prior learning, adaptive teaching, subject specific pedagogy and assessment and risk assessment.</w:t>
            </w:r>
          </w:p>
          <w:p w14:paraId="3B003CA7" w14:textId="77777777" w:rsidR="002C33F2" w:rsidRPr="00EA24D4" w:rsidRDefault="002C33F2" w:rsidP="002C33F2">
            <w:pPr>
              <w:jc w:val="center"/>
              <w:rPr>
                <w:rFonts w:ascii="Arial" w:hAnsi="Arial" w:cs="Arial"/>
                <w:b/>
                <w:bCs/>
                <w:sz w:val="20"/>
                <w:szCs w:val="20"/>
              </w:rPr>
            </w:pPr>
          </w:p>
        </w:tc>
        <w:tc>
          <w:tcPr>
            <w:tcW w:w="700" w:type="dxa"/>
            <w:vMerge/>
            <w:shd w:val="clear" w:color="auto" w:fill="D9E2F3" w:themeFill="accent1" w:themeFillTint="33"/>
          </w:tcPr>
          <w:p w14:paraId="70B3CBA6" w14:textId="77777777" w:rsidR="002C33F2" w:rsidRPr="2A4A3E22" w:rsidRDefault="002C33F2" w:rsidP="002C33F2">
            <w:pPr>
              <w:pStyle w:val="ListParagraph"/>
              <w:numPr>
                <w:ilvl w:val="0"/>
                <w:numId w:val="2"/>
              </w:numPr>
              <w:rPr>
                <w:rFonts w:ascii="Arial" w:eastAsia="Arial" w:hAnsi="Arial" w:cs="Arial"/>
                <w:color w:val="000000" w:themeColor="text1"/>
                <w:sz w:val="20"/>
                <w:szCs w:val="20"/>
              </w:rPr>
            </w:pPr>
          </w:p>
        </w:tc>
      </w:tr>
      <w:tr w:rsidR="002C33F2" w:rsidRPr="00B53DBB" w14:paraId="289766D8" w14:textId="3C988535" w:rsidTr="002C33F2">
        <w:trPr>
          <w:gridAfter w:val="1"/>
          <w:wAfter w:w="8" w:type="dxa"/>
          <w:cantSplit/>
          <w:trHeight w:val="490"/>
        </w:trPr>
        <w:tc>
          <w:tcPr>
            <w:tcW w:w="567" w:type="dxa"/>
            <w:vMerge w:val="restart"/>
            <w:shd w:val="clear" w:color="auto" w:fill="D9E2F3" w:themeFill="accent1" w:themeFillTint="33"/>
            <w:textDirection w:val="btLr"/>
          </w:tcPr>
          <w:p w14:paraId="49AB1091" w14:textId="47443E99" w:rsidR="002C33F2" w:rsidRPr="00102596" w:rsidRDefault="002C33F2" w:rsidP="002C33F2">
            <w:pPr>
              <w:ind w:left="113" w:right="113"/>
              <w:jc w:val="center"/>
              <w:rPr>
                <w:rFonts w:ascii="Arial" w:hAnsi="Arial" w:cs="Arial"/>
                <w:b/>
                <w:bCs/>
                <w:sz w:val="18"/>
                <w:szCs w:val="18"/>
              </w:rPr>
            </w:pPr>
            <w:r w:rsidRPr="00102596">
              <w:rPr>
                <w:rFonts w:ascii="Arial" w:hAnsi="Arial" w:cs="Arial"/>
                <w:b/>
                <w:bCs/>
                <w:sz w:val="18"/>
                <w:szCs w:val="18"/>
              </w:rPr>
              <w:t>Research</w:t>
            </w:r>
          </w:p>
        </w:tc>
        <w:tc>
          <w:tcPr>
            <w:tcW w:w="15017" w:type="dxa"/>
            <w:gridSpan w:val="5"/>
            <w:tcBorders>
              <w:bottom w:val="single" w:sz="4" w:space="0" w:color="auto"/>
            </w:tcBorders>
            <w:shd w:val="clear" w:color="auto" w:fill="8EAADB" w:themeFill="accent1" w:themeFillTint="99"/>
          </w:tcPr>
          <w:p w14:paraId="458B86CD" w14:textId="77777777" w:rsidR="002C33F2" w:rsidRDefault="002C33F2" w:rsidP="002C33F2">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51DA9486" w14:textId="77777777" w:rsidR="002C33F2" w:rsidRDefault="002C33F2" w:rsidP="002C33F2">
            <w:pPr>
              <w:pStyle w:val="Heading2"/>
              <w:jc w:val="center"/>
              <w:outlineLvl w:val="1"/>
              <w:rPr>
                <w:rStyle w:val="eop"/>
                <w:rFonts w:ascii="Arial" w:eastAsia="Times New Roman" w:hAnsi="Arial" w:cs="Arial"/>
                <w:b/>
                <w:bCs/>
                <w:color w:val="000000" w:themeColor="text1"/>
                <w:sz w:val="20"/>
                <w:szCs w:val="20"/>
              </w:rPr>
            </w:pPr>
            <w:r w:rsidRPr="002F73AD">
              <w:rPr>
                <w:rStyle w:val="eop"/>
                <w:rFonts w:ascii="Arial" w:eastAsia="Times New Roman" w:hAnsi="Arial" w:cs="Arial"/>
                <w:b/>
                <w:bCs/>
                <w:color w:val="000000" w:themeColor="text1"/>
                <w:sz w:val="20"/>
                <w:szCs w:val="20"/>
              </w:rPr>
              <w:t>That Trainees will know that informs teaching and learning i</w:t>
            </w:r>
            <w:r w:rsidR="0076465C">
              <w:rPr>
                <w:rStyle w:val="eop"/>
                <w:rFonts w:ascii="Arial" w:eastAsia="Times New Roman" w:hAnsi="Arial" w:cs="Arial"/>
                <w:b/>
                <w:bCs/>
                <w:color w:val="000000" w:themeColor="text1"/>
                <w:sz w:val="20"/>
                <w:szCs w:val="20"/>
              </w:rPr>
              <w:t xml:space="preserve">n </w:t>
            </w:r>
            <w:proofErr w:type="gramStart"/>
            <w:r w:rsidR="0076465C">
              <w:rPr>
                <w:rStyle w:val="eop"/>
                <w:rFonts w:ascii="Arial" w:eastAsia="Times New Roman" w:hAnsi="Arial" w:cs="Arial"/>
                <w:b/>
                <w:bCs/>
                <w:color w:val="000000" w:themeColor="text1"/>
                <w:sz w:val="20"/>
                <w:szCs w:val="20"/>
              </w:rPr>
              <w:t>Science</w:t>
            </w:r>
            <w:proofErr w:type="gramEnd"/>
            <w:r w:rsidR="0076465C">
              <w:rPr>
                <w:rStyle w:val="eop"/>
                <w:rFonts w:ascii="Arial" w:eastAsia="Times New Roman" w:hAnsi="Arial" w:cs="Arial"/>
                <w:b/>
                <w:bCs/>
                <w:color w:val="000000" w:themeColor="text1"/>
                <w:sz w:val="20"/>
                <w:szCs w:val="20"/>
              </w:rPr>
              <w:t xml:space="preserve"> </w:t>
            </w:r>
          </w:p>
          <w:p w14:paraId="423B1D4B" w14:textId="4885D8CA" w:rsidR="00C2019F" w:rsidRPr="00C2019F" w:rsidRDefault="00C2019F" w:rsidP="00C2019F"/>
        </w:tc>
      </w:tr>
      <w:tr w:rsidR="002C33F2" w:rsidRPr="00B53DBB" w14:paraId="12569FAE" w14:textId="70DF9452" w:rsidTr="002C33F2">
        <w:trPr>
          <w:gridAfter w:val="1"/>
          <w:wAfter w:w="8" w:type="dxa"/>
          <w:cantSplit/>
          <w:trHeight w:val="1428"/>
        </w:trPr>
        <w:tc>
          <w:tcPr>
            <w:tcW w:w="567" w:type="dxa"/>
            <w:vMerge/>
            <w:shd w:val="clear" w:color="auto" w:fill="D9E2F3" w:themeFill="accent1" w:themeFillTint="33"/>
            <w:textDirection w:val="btLr"/>
          </w:tcPr>
          <w:p w14:paraId="5512CE10" w14:textId="470C8B2E" w:rsidR="002C33F2" w:rsidRDefault="002C33F2" w:rsidP="002C33F2">
            <w:pPr>
              <w:ind w:left="113" w:right="113"/>
              <w:jc w:val="center"/>
              <w:rPr>
                <w:rFonts w:ascii="Arial" w:hAnsi="Arial" w:cs="Arial"/>
                <w:b/>
                <w:bCs/>
              </w:rPr>
            </w:pPr>
          </w:p>
        </w:tc>
        <w:tc>
          <w:tcPr>
            <w:tcW w:w="15017" w:type="dxa"/>
            <w:gridSpan w:val="5"/>
          </w:tcPr>
          <w:p w14:paraId="6ABA7990" w14:textId="77777777" w:rsidR="00C2019F" w:rsidRDefault="00C2019F" w:rsidP="00C2019F">
            <w:pPr>
              <w:pStyle w:val="ListParagraph"/>
              <w:ind w:left="360"/>
              <w:rPr>
                <w:rFonts w:ascii="Arial" w:hAnsi="Arial" w:cs="Arial"/>
                <w:sz w:val="20"/>
                <w:szCs w:val="20"/>
              </w:rPr>
            </w:pPr>
          </w:p>
          <w:p w14:paraId="2BF106A6" w14:textId="4980BC09" w:rsidR="002C33F2" w:rsidRPr="00C2019F" w:rsidRDefault="002C33F2" w:rsidP="002C33F2">
            <w:pPr>
              <w:pStyle w:val="ListParagraph"/>
              <w:numPr>
                <w:ilvl w:val="0"/>
                <w:numId w:val="16"/>
              </w:numPr>
              <w:rPr>
                <w:rFonts w:ascii="Arial" w:hAnsi="Arial" w:cs="Arial"/>
                <w:sz w:val="20"/>
                <w:szCs w:val="20"/>
              </w:rPr>
            </w:pPr>
            <w:r w:rsidRPr="00C2019F">
              <w:rPr>
                <w:rFonts w:ascii="Arial" w:hAnsi="Arial" w:cs="Arial"/>
                <w:sz w:val="20"/>
                <w:szCs w:val="20"/>
              </w:rPr>
              <w:t xml:space="preserve">Primary Science Knowledge &amp; Understanding, Peacock, Sharp, </w:t>
            </w:r>
            <w:proofErr w:type="spellStart"/>
            <w:r w:rsidRPr="00C2019F">
              <w:rPr>
                <w:rFonts w:ascii="Arial" w:hAnsi="Arial" w:cs="Arial"/>
                <w:sz w:val="20"/>
                <w:szCs w:val="20"/>
              </w:rPr>
              <w:t>Johnsey</w:t>
            </w:r>
            <w:proofErr w:type="spellEnd"/>
            <w:r w:rsidRPr="00C2019F">
              <w:rPr>
                <w:rFonts w:ascii="Arial" w:hAnsi="Arial" w:cs="Arial"/>
                <w:sz w:val="20"/>
                <w:szCs w:val="20"/>
              </w:rPr>
              <w:t>, Write and Sewell, 2021.</w:t>
            </w:r>
          </w:p>
          <w:p w14:paraId="5898EB24" w14:textId="77777777" w:rsidR="002C33F2" w:rsidRPr="00C2019F" w:rsidRDefault="002C33F2" w:rsidP="002C33F2">
            <w:pPr>
              <w:pStyle w:val="ListParagraph"/>
              <w:numPr>
                <w:ilvl w:val="0"/>
                <w:numId w:val="16"/>
              </w:numPr>
              <w:rPr>
                <w:rFonts w:ascii="Arial" w:hAnsi="Arial" w:cs="Arial"/>
                <w:sz w:val="20"/>
                <w:szCs w:val="20"/>
              </w:rPr>
            </w:pPr>
            <w:r w:rsidRPr="00C2019F">
              <w:rPr>
                <w:rFonts w:ascii="Arial" w:hAnsi="Arial" w:cs="Arial"/>
                <w:sz w:val="20"/>
                <w:szCs w:val="20"/>
                <w:lang w:val="en-US"/>
              </w:rPr>
              <w:t xml:space="preserve">Primary Science Theory &amp; Practice, Sharp, Peacock, </w:t>
            </w:r>
            <w:proofErr w:type="spellStart"/>
            <w:r w:rsidRPr="00C2019F">
              <w:rPr>
                <w:rFonts w:ascii="Arial" w:hAnsi="Arial" w:cs="Arial"/>
                <w:sz w:val="20"/>
                <w:szCs w:val="20"/>
                <w:lang w:val="en-US"/>
              </w:rPr>
              <w:t>Johnsey</w:t>
            </w:r>
            <w:proofErr w:type="spellEnd"/>
            <w:r w:rsidRPr="00C2019F">
              <w:rPr>
                <w:rFonts w:ascii="Arial" w:hAnsi="Arial" w:cs="Arial"/>
                <w:sz w:val="20"/>
                <w:szCs w:val="20"/>
                <w:lang w:val="en-US"/>
              </w:rPr>
              <w:t>, Simon, Smith, Cross and Harris, 2021.</w:t>
            </w:r>
          </w:p>
          <w:p w14:paraId="7D819FF0" w14:textId="77777777" w:rsidR="002C33F2" w:rsidRPr="00C2019F" w:rsidRDefault="002C33F2" w:rsidP="002C33F2">
            <w:pPr>
              <w:pStyle w:val="ListParagraph"/>
              <w:numPr>
                <w:ilvl w:val="0"/>
                <w:numId w:val="16"/>
              </w:numPr>
              <w:rPr>
                <w:rFonts w:ascii="Arial" w:hAnsi="Arial" w:cs="Arial"/>
                <w:sz w:val="20"/>
                <w:szCs w:val="20"/>
              </w:rPr>
            </w:pPr>
            <w:r w:rsidRPr="00C2019F">
              <w:rPr>
                <w:rFonts w:ascii="Arial" w:hAnsi="Arial" w:cs="Arial"/>
                <w:sz w:val="20"/>
                <w:szCs w:val="20"/>
              </w:rPr>
              <w:t xml:space="preserve">Research Review: Science, Ofsted, 2021 </w:t>
            </w:r>
          </w:p>
          <w:p w14:paraId="70E1AE8C" w14:textId="77777777" w:rsidR="002C33F2" w:rsidRPr="00C2019F" w:rsidRDefault="002C33F2" w:rsidP="002C33F2">
            <w:pPr>
              <w:pStyle w:val="ListParagraph"/>
              <w:numPr>
                <w:ilvl w:val="0"/>
                <w:numId w:val="16"/>
              </w:numPr>
              <w:rPr>
                <w:rFonts w:ascii="Arial" w:hAnsi="Arial" w:cs="Arial"/>
                <w:sz w:val="20"/>
                <w:szCs w:val="20"/>
              </w:rPr>
            </w:pPr>
            <w:r w:rsidRPr="00C2019F">
              <w:rPr>
                <w:rFonts w:ascii="Arial" w:hAnsi="Arial" w:cs="Arial"/>
                <w:sz w:val="20"/>
                <w:szCs w:val="20"/>
                <w:lang w:val="en-US"/>
              </w:rPr>
              <w:t xml:space="preserve">The Teaching of Science in Primary Schools, Harlen and </w:t>
            </w:r>
            <w:proofErr w:type="spellStart"/>
            <w:r w:rsidRPr="00C2019F">
              <w:rPr>
                <w:rFonts w:ascii="Arial" w:hAnsi="Arial" w:cs="Arial"/>
                <w:sz w:val="20"/>
                <w:szCs w:val="20"/>
                <w:lang w:val="en-US"/>
              </w:rPr>
              <w:t>Qualter</w:t>
            </w:r>
            <w:proofErr w:type="spellEnd"/>
            <w:r w:rsidRPr="00C2019F">
              <w:rPr>
                <w:rFonts w:ascii="Arial" w:hAnsi="Arial" w:cs="Arial"/>
                <w:sz w:val="20"/>
                <w:szCs w:val="20"/>
                <w:lang w:val="en-US"/>
              </w:rPr>
              <w:t>, 2017.</w:t>
            </w:r>
          </w:p>
          <w:p w14:paraId="1CF23483" w14:textId="77777777" w:rsidR="002C33F2" w:rsidRPr="00C2019F" w:rsidRDefault="002C33F2" w:rsidP="002C33F2">
            <w:pPr>
              <w:pStyle w:val="ListParagraph"/>
              <w:numPr>
                <w:ilvl w:val="0"/>
                <w:numId w:val="16"/>
              </w:numPr>
              <w:rPr>
                <w:rFonts w:ascii="Arial" w:hAnsi="Arial" w:cs="Arial"/>
                <w:sz w:val="20"/>
                <w:szCs w:val="20"/>
              </w:rPr>
            </w:pPr>
            <w:r w:rsidRPr="00C2019F">
              <w:rPr>
                <w:rFonts w:ascii="Arial" w:hAnsi="Arial" w:cs="Arial"/>
                <w:sz w:val="20"/>
                <w:szCs w:val="20"/>
                <w:lang w:val="en-US"/>
              </w:rPr>
              <w:t xml:space="preserve">Maintaining Curiosity, </w:t>
            </w:r>
            <w:proofErr w:type="spellStart"/>
            <w:r w:rsidRPr="00C2019F">
              <w:rPr>
                <w:rFonts w:ascii="Arial" w:hAnsi="Arial" w:cs="Arial"/>
                <w:sz w:val="20"/>
                <w:szCs w:val="20"/>
                <w:lang w:val="en-US"/>
              </w:rPr>
              <w:t>Ofsted</w:t>
            </w:r>
            <w:proofErr w:type="spellEnd"/>
            <w:r w:rsidRPr="00C2019F">
              <w:rPr>
                <w:rFonts w:ascii="Arial" w:hAnsi="Arial" w:cs="Arial"/>
                <w:sz w:val="20"/>
                <w:szCs w:val="20"/>
                <w:lang w:val="en-US"/>
              </w:rPr>
              <w:t xml:space="preserve"> 2013</w:t>
            </w:r>
          </w:p>
          <w:p w14:paraId="12D53E9D" w14:textId="77777777" w:rsidR="002C33F2" w:rsidRPr="00C2019F" w:rsidRDefault="002C33F2" w:rsidP="002C33F2">
            <w:pPr>
              <w:pStyle w:val="ListParagraph"/>
              <w:numPr>
                <w:ilvl w:val="0"/>
                <w:numId w:val="16"/>
              </w:numPr>
              <w:rPr>
                <w:rFonts w:ascii="Arial" w:hAnsi="Arial" w:cs="Arial"/>
                <w:sz w:val="20"/>
                <w:szCs w:val="20"/>
              </w:rPr>
            </w:pPr>
            <w:r w:rsidRPr="00C2019F">
              <w:rPr>
                <w:rFonts w:ascii="Arial" w:hAnsi="Arial" w:cs="Arial"/>
                <w:sz w:val="20"/>
                <w:szCs w:val="20"/>
              </w:rPr>
              <w:t xml:space="preserve">ASE: Guide to Primary Science, </w:t>
            </w:r>
            <w:proofErr w:type="spellStart"/>
            <w:r w:rsidRPr="00C2019F">
              <w:rPr>
                <w:rFonts w:ascii="Arial" w:hAnsi="Arial" w:cs="Arial"/>
                <w:sz w:val="20"/>
                <w:szCs w:val="20"/>
              </w:rPr>
              <w:t>Serret</w:t>
            </w:r>
            <w:proofErr w:type="spellEnd"/>
            <w:r w:rsidRPr="00C2019F">
              <w:rPr>
                <w:rFonts w:ascii="Arial" w:hAnsi="Arial" w:cs="Arial"/>
                <w:sz w:val="20"/>
                <w:szCs w:val="20"/>
              </w:rPr>
              <w:t xml:space="preserve"> and Earle. 2018</w:t>
            </w:r>
          </w:p>
          <w:p w14:paraId="19CFC948" w14:textId="77777777" w:rsidR="002C33F2" w:rsidRPr="00C2019F" w:rsidRDefault="002C33F2" w:rsidP="002C33F2">
            <w:pPr>
              <w:pStyle w:val="ListParagraph"/>
              <w:numPr>
                <w:ilvl w:val="0"/>
                <w:numId w:val="16"/>
              </w:numPr>
              <w:rPr>
                <w:rFonts w:ascii="Arial" w:hAnsi="Arial" w:cs="Arial"/>
                <w:sz w:val="20"/>
                <w:szCs w:val="20"/>
              </w:rPr>
            </w:pPr>
            <w:r w:rsidRPr="00C2019F">
              <w:rPr>
                <w:rFonts w:ascii="Arial" w:hAnsi="Arial" w:cs="Arial"/>
                <w:sz w:val="20"/>
                <w:szCs w:val="20"/>
              </w:rPr>
              <w:t>ASE materials</w:t>
            </w:r>
          </w:p>
          <w:p w14:paraId="53698421" w14:textId="77777777" w:rsidR="002C33F2" w:rsidRPr="00C2019F" w:rsidRDefault="002C33F2" w:rsidP="002C33F2">
            <w:pPr>
              <w:pStyle w:val="ListParagraph"/>
              <w:numPr>
                <w:ilvl w:val="0"/>
                <w:numId w:val="16"/>
              </w:numPr>
              <w:rPr>
                <w:rFonts w:ascii="Arial" w:hAnsi="Arial" w:cs="Arial"/>
                <w:sz w:val="20"/>
                <w:szCs w:val="20"/>
              </w:rPr>
            </w:pPr>
            <w:r w:rsidRPr="00C2019F">
              <w:rPr>
                <w:rFonts w:ascii="Arial" w:hAnsi="Arial" w:cs="Arial"/>
                <w:sz w:val="20"/>
                <w:szCs w:val="20"/>
              </w:rPr>
              <w:t>STEM learning centre materials</w:t>
            </w:r>
          </w:p>
          <w:p w14:paraId="53A369F3" w14:textId="77777777" w:rsidR="002C33F2" w:rsidRPr="00C2019F" w:rsidRDefault="002C33F2" w:rsidP="002C33F2">
            <w:pPr>
              <w:pStyle w:val="ListParagraph"/>
              <w:numPr>
                <w:ilvl w:val="0"/>
                <w:numId w:val="16"/>
              </w:numPr>
              <w:rPr>
                <w:rFonts w:ascii="Arial" w:hAnsi="Arial" w:cs="Arial"/>
                <w:b/>
                <w:bCs/>
                <w:sz w:val="20"/>
                <w:szCs w:val="20"/>
              </w:rPr>
            </w:pPr>
            <w:r w:rsidRPr="00C2019F">
              <w:rPr>
                <w:rFonts w:ascii="Arial" w:hAnsi="Arial" w:cs="Arial"/>
                <w:sz w:val="20"/>
                <w:szCs w:val="20"/>
              </w:rPr>
              <w:t>National Curriculum, 2014</w:t>
            </w:r>
          </w:p>
          <w:p w14:paraId="4C49F1F8" w14:textId="0ED6706B" w:rsidR="00C2019F" w:rsidRPr="002C33F2" w:rsidRDefault="00C2019F" w:rsidP="00C2019F">
            <w:pPr>
              <w:pStyle w:val="ListParagraph"/>
              <w:ind w:left="360"/>
              <w:rPr>
                <w:rStyle w:val="eop"/>
                <w:rFonts w:ascii="Arial" w:hAnsi="Arial" w:cs="Arial"/>
                <w:b/>
                <w:bCs/>
                <w:sz w:val="20"/>
                <w:szCs w:val="20"/>
              </w:rPr>
            </w:pPr>
          </w:p>
        </w:tc>
      </w:tr>
    </w:tbl>
    <w:p w14:paraId="3F246825" w14:textId="72BC1740" w:rsidR="00C2019F" w:rsidRDefault="00C2019F"/>
    <w:p w14:paraId="34D4DADA" w14:textId="77777777" w:rsidR="00C2019F" w:rsidRDefault="00C2019F"/>
    <w:tbl>
      <w:tblPr>
        <w:tblStyle w:val="TableGrid"/>
        <w:tblW w:w="15592" w:type="dxa"/>
        <w:tblInd w:w="-714" w:type="dxa"/>
        <w:tblLook w:val="04A0" w:firstRow="1" w:lastRow="0" w:firstColumn="1" w:lastColumn="0" w:noHBand="0" w:noVBand="1"/>
        <w:tblDescription w:val="Science Curriculum Plan Phase 2"/>
      </w:tblPr>
      <w:tblGrid>
        <w:gridCol w:w="567"/>
        <w:gridCol w:w="3347"/>
        <w:gridCol w:w="1035"/>
        <w:gridCol w:w="2369"/>
        <w:gridCol w:w="2309"/>
        <w:gridCol w:w="1148"/>
        <w:gridCol w:w="9"/>
        <w:gridCol w:w="4100"/>
        <w:gridCol w:w="700"/>
        <w:gridCol w:w="8"/>
      </w:tblGrid>
      <w:tr w:rsidR="002C33F2" w14:paraId="363811A9" w14:textId="77777777" w:rsidTr="00C2019F">
        <w:trPr>
          <w:tblHeader/>
        </w:trPr>
        <w:tc>
          <w:tcPr>
            <w:tcW w:w="15592" w:type="dxa"/>
            <w:gridSpan w:val="10"/>
            <w:shd w:val="clear" w:color="auto" w:fill="A8D08D" w:themeFill="accent6" w:themeFillTint="99"/>
          </w:tcPr>
          <w:p w14:paraId="3051EA3E" w14:textId="77777777" w:rsidR="002C33F2" w:rsidRDefault="002C33F2" w:rsidP="002C33F2">
            <w:pPr>
              <w:jc w:val="center"/>
              <w:rPr>
                <w:rFonts w:ascii="Arial" w:hAnsi="Arial" w:cs="Arial"/>
                <w:b/>
                <w:bCs/>
                <w:sz w:val="28"/>
                <w:szCs w:val="28"/>
              </w:rPr>
            </w:pPr>
            <w:r w:rsidRPr="006F4654">
              <w:rPr>
                <w:rFonts w:ascii="Arial" w:hAnsi="Arial" w:cs="Arial"/>
                <w:b/>
                <w:bCs/>
                <w:sz w:val="28"/>
                <w:szCs w:val="28"/>
              </w:rPr>
              <w:lastRenderedPageBreak/>
              <w:t>Phase 2</w:t>
            </w:r>
          </w:p>
          <w:p w14:paraId="08EAE3F6" w14:textId="7275E7FE" w:rsidR="00C2019F" w:rsidRPr="006F4654" w:rsidRDefault="00C2019F" w:rsidP="002C33F2">
            <w:pPr>
              <w:jc w:val="center"/>
              <w:rPr>
                <w:rFonts w:ascii="Arial" w:hAnsi="Arial" w:cs="Arial"/>
                <w:b/>
                <w:bCs/>
                <w:sz w:val="28"/>
                <w:szCs w:val="28"/>
              </w:rPr>
            </w:pPr>
          </w:p>
        </w:tc>
      </w:tr>
      <w:tr w:rsidR="002C33F2" w14:paraId="727B2D61" w14:textId="77777777" w:rsidTr="002C33F2">
        <w:tc>
          <w:tcPr>
            <w:tcW w:w="7318" w:type="dxa"/>
            <w:gridSpan w:val="4"/>
            <w:shd w:val="clear" w:color="auto" w:fill="C5E0B3" w:themeFill="accent6" w:themeFillTint="66"/>
          </w:tcPr>
          <w:p w14:paraId="200A4A34" w14:textId="37D0AD38" w:rsidR="002C33F2" w:rsidRPr="006F4654" w:rsidRDefault="002C33F2" w:rsidP="002C33F2">
            <w:pPr>
              <w:jc w:val="center"/>
              <w:rPr>
                <w:rFonts w:ascii="Arial" w:hAnsi="Arial" w:cs="Arial"/>
                <w:b/>
                <w:bCs/>
                <w:sz w:val="28"/>
                <w:szCs w:val="28"/>
              </w:rPr>
            </w:pPr>
            <w:r>
              <w:rPr>
                <w:rFonts w:ascii="Arial" w:hAnsi="Arial" w:cs="Arial"/>
                <w:b/>
                <w:bCs/>
                <w:sz w:val="28"/>
                <w:szCs w:val="28"/>
              </w:rPr>
              <w:t>School</w:t>
            </w:r>
            <w:r w:rsidRPr="006F4654">
              <w:rPr>
                <w:rFonts w:ascii="Arial" w:hAnsi="Arial" w:cs="Arial"/>
                <w:b/>
                <w:bCs/>
                <w:sz w:val="28"/>
                <w:szCs w:val="28"/>
              </w:rPr>
              <w:t xml:space="preserve"> Based Learning</w:t>
            </w:r>
            <w:r>
              <w:rPr>
                <w:rFonts w:ascii="Arial" w:hAnsi="Arial" w:cs="Arial"/>
                <w:b/>
                <w:bCs/>
                <w:sz w:val="28"/>
                <w:szCs w:val="28"/>
              </w:rPr>
              <w:t xml:space="preserve"> – Introduction/Developmental</w:t>
            </w:r>
          </w:p>
        </w:tc>
        <w:tc>
          <w:tcPr>
            <w:tcW w:w="8274" w:type="dxa"/>
            <w:gridSpan w:val="6"/>
            <w:shd w:val="clear" w:color="auto" w:fill="C5E0B3" w:themeFill="accent6" w:themeFillTint="66"/>
          </w:tcPr>
          <w:p w14:paraId="45CD5D25" w14:textId="0C53E9F6" w:rsidR="002C33F2" w:rsidRPr="006F4654" w:rsidRDefault="002C33F2" w:rsidP="002C33F2">
            <w:pPr>
              <w:jc w:val="center"/>
              <w:rPr>
                <w:rFonts w:ascii="Arial" w:hAnsi="Arial" w:cs="Arial"/>
                <w:b/>
                <w:bCs/>
                <w:sz w:val="28"/>
                <w:szCs w:val="28"/>
              </w:rPr>
            </w:pPr>
            <w:r>
              <w:rPr>
                <w:rFonts w:ascii="Arial" w:hAnsi="Arial" w:cs="Arial"/>
                <w:b/>
                <w:bCs/>
                <w:sz w:val="28"/>
                <w:szCs w:val="28"/>
              </w:rPr>
              <w:t>University Based Learning</w:t>
            </w:r>
          </w:p>
        </w:tc>
      </w:tr>
      <w:tr w:rsidR="002C33F2" w14:paraId="1C6974F4" w14:textId="77777777" w:rsidTr="002C33F2">
        <w:tc>
          <w:tcPr>
            <w:tcW w:w="3914" w:type="dxa"/>
            <w:gridSpan w:val="2"/>
            <w:shd w:val="clear" w:color="auto" w:fill="E2EFD9" w:themeFill="accent6" w:themeFillTint="33"/>
          </w:tcPr>
          <w:p w14:paraId="7A88D360" w14:textId="77777777" w:rsidR="002C33F2" w:rsidRDefault="002C33F2" w:rsidP="002C33F2">
            <w:pPr>
              <w:jc w:val="center"/>
              <w:rPr>
                <w:rFonts w:ascii="Arial" w:hAnsi="Arial" w:cs="Arial"/>
                <w:b/>
                <w:bCs/>
                <w:sz w:val="28"/>
                <w:szCs w:val="28"/>
              </w:rPr>
            </w:pPr>
            <w:r>
              <w:rPr>
                <w:rFonts w:ascii="Arial" w:hAnsi="Arial" w:cs="Arial"/>
                <w:b/>
                <w:bCs/>
                <w:sz w:val="28"/>
                <w:szCs w:val="28"/>
              </w:rPr>
              <w:t>Learn That</w:t>
            </w:r>
          </w:p>
        </w:tc>
        <w:tc>
          <w:tcPr>
            <w:tcW w:w="3404" w:type="dxa"/>
            <w:gridSpan w:val="2"/>
            <w:shd w:val="clear" w:color="auto" w:fill="E2EFD9" w:themeFill="accent6" w:themeFillTint="33"/>
          </w:tcPr>
          <w:p w14:paraId="6E2214DD" w14:textId="77777777" w:rsidR="002C33F2" w:rsidRDefault="002C33F2" w:rsidP="002C33F2">
            <w:pPr>
              <w:jc w:val="center"/>
              <w:rPr>
                <w:rFonts w:ascii="Arial" w:hAnsi="Arial" w:cs="Arial"/>
                <w:b/>
                <w:bCs/>
                <w:sz w:val="28"/>
                <w:szCs w:val="28"/>
              </w:rPr>
            </w:pPr>
            <w:r>
              <w:rPr>
                <w:rFonts w:ascii="Arial" w:hAnsi="Arial" w:cs="Arial"/>
                <w:b/>
                <w:bCs/>
                <w:sz w:val="28"/>
                <w:szCs w:val="28"/>
              </w:rPr>
              <w:t>Learn How</w:t>
            </w:r>
          </w:p>
        </w:tc>
        <w:tc>
          <w:tcPr>
            <w:tcW w:w="3466" w:type="dxa"/>
            <w:gridSpan w:val="3"/>
            <w:shd w:val="clear" w:color="auto" w:fill="E2EFD9" w:themeFill="accent6" w:themeFillTint="33"/>
          </w:tcPr>
          <w:p w14:paraId="2C876064" w14:textId="77777777" w:rsidR="002C33F2" w:rsidRDefault="002C33F2" w:rsidP="002C33F2">
            <w:pPr>
              <w:jc w:val="center"/>
              <w:rPr>
                <w:rFonts w:ascii="Arial" w:hAnsi="Arial" w:cs="Arial"/>
                <w:b/>
                <w:bCs/>
                <w:sz w:val="28"/>
                <w:szCs w:val="28"/>
              </w:rPr>
            </w:pPr>
            <w:r>
              <w:rPr>
                <w:rFonts w:ascii="Arial" w:hAnsi="Arial" w:cs="Arial"/>
                <w:b/>
                <w:bCs/>
                <w:sz w:val="28"/>
                <w:szCs w:val="28"/>
              </w:rPr>
              <w:t>Learn That</w:t>
            </w:r>
          </w:p>
        </w:tc>
        <w:tc>
          <w:tcPr>
            <w:tcW w:w="4808" w:type="dxa"/>
            <w:gridSpan w:val="3"/>
            <w:shd w:val="clear" w:color="auto" w:fill="E2EFD9" w:themeFill="accent6" w:themeFillTint="33"/>
          </w:tcPr>
          <w:p w14:paraId="6089AAC7" w14:textId="77777777" w:rsidR="002C33F2" w:rsidRDefault="002C33F2" w:rsidP="002C33F2">
            <w:pPr>
              <w:jc w:val="center"/>
              <w:rPr>
                <w:rFonts w:ascii="Arial" w:hAnsi="Arial" w:cs="Arial"/>
                <w:b/>
                <w:bCs/>
                <w:sz w:val="28"/>
                <w:szCs w:val="28"/>
              </w:rPr>
            </w:pPr>
            <w:r>
              <w:rPr>
                <w:rFonts w:ascii="Arial" w:hAnsi="Arial" w:cs="Arial"/>
                <w:b/>
                <w:bCs/>
                <w:sz w:val="28"/>
                <w:szCs w:val="28"/>
              </w:rPr>
              <w:t>Learn How</w:t>
            </w:r>
          </w:p>
        </w:tc>
      </w:tr>
      <w:tr w:rsidR="002C33F2" w:rsidRPr="00433A8C" w14:paraId="279628A2" w14:textId="77777777" w:rsidTr="00C2019F">
        <w:trPr>
          <w:gridAfter w:val="1"/>
          <w:wAfter w:w="8" w:type="dxa"/>
        </w:trPr>
        <w:tc>
          <w:tcPr>
            <w:tcW w:w="567" w:type="dxa"/>
            <w:vMerge w:val="restart"/>
            <w:shd w:val="clear" w:color="auto" w:fill="E2EFD9" w:themeFill="accent6" w:themeFillTint="33"/>
            <w:textDirection w:val="btLr"/>
          </w:tcPr>
          <w:p w14:paraId="14B87442" w14:textId="77777777" w:rsidR="002C33F2" w:rsidRPr="00102596" w:rsidRDefault="002C33F2" w:rsidP="002C33F2">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347" w:type="dxa"/>
          </w:tcPr>
          <w:p w14:paraId="3A6EC880" w14:textId="77777777" w:rsidR="002C33F2" w:rsidRDefault="002C33F2" w:rsidP="002C33F2">
            <w:pPr>
              <w:rPr>
                <w:rFonts w:ascii="Arial" w:hAnsi="Arial" w:cs="Arial"/>
                <w:b/>
                <w:bCs/>
                <w:sz w:val="20"/>
                <w:szCs w:val="20"/>
              </w:rPr>
            </w:pPr>
            <w:r w:rsidRPr="002C33F2">
              <w:rPr>
                <w:rFonts w:ascii="Arial" w:hAnsi="Arial" w:cs="Arial"/>
                <w:sz w:val="20"/>
                <w:szCs w:val="20"/>
              </w:rPr>
              <w:t xml:space="preserve">The needs of learners within their school-based placement and how their science teaching could be adapted to ensure the progress of all learners with mentor support initially. </w:t>
            </w:r>
            <w:r w:rsidRPr="002C33F2">
              <w:rPr>
                <w:rFonts w:ascii="Arial" w:hAnsi="Arial" w:cs="Arial"/>
                <w:b/>
                <w:bCs/>
                <w:sz w:val="20"/>
                <w:szCs w:val="20"/>
              </w:rPr>
              <w:t>LH5.5, LT4.2, LT5.3</w:t>
            </w:r>
          </w:p>
          <w:p w14:paraId="6B6C9A34" w14:textId="77777777" w:rsidR="00685302" w:rsidRDefault="00685302" w:rsidP="008B5007">
            <w:pPr>
              <w:pStyle w:val="ListParagraph"/>
              <w:numPr>
                <w:ilvl w:val="0"/>
                <w:numId w:val="22"/>
              </w:numPr>
              <w:rPr>
                <w:rFonts w:ascii="Arial" w:eastAsiaTheme="minorEastAsia" w:hAnsi="Arial" w:cs="Arial"/>
                <w:sz w:val="20"/>
                <w:szCs w:val="20"/>
              </w:rPr>
            </w:pPr>
            <w:r w:rsidRPr="00C2019F">
              <w:rPr>
                <w:rFonts w:ascii="Arial" w:eastAsiaTheme="minorEastAsia" w:hAnsi="Arial" w:cs="Arial"/>
                <w:sz w:val="20"/>
                <w:szCs w:val="20"/>
              </w:rPr>
              <w:t xml:space="preserve">Discuss </w:t>
            </w:r>
            <w:r w:rsidR="008B5007" w:rsidRPr="00C2019F">
              <w:rPr>
                <w:rFonts w:ascii="Arial" w:eastAsiaTheme="minorEastAsia" w:hAnsi="Arial" w:cs="Arial"/>
                <w:sz w:val="20"/>
                <w:szCs w:val="20"/>
              </w:rPr>
              <w:t>cohort’s requirements and science needs with class teacher</w:t>
            </w:r>
          </w:p>
          <w:p w14:paraId="0350C3A0" w14:textId="0AE76DD1" w:rsidR="00C2019F" w:rsidRPr="00C2019F" w:rsidRDefault="00C2019F" w:rsidP="008B5007">
            <w:pPr>
              <w:pStyle w:val="ListParagraph"/>
              <w:numPr>
                <w:ilvl w:val="0"/>
                <w:numId w:val="22"/>
              </w:numPr>
              <w:rPr>
                <w:rFonts w:ascii="Arial" w:eastAsiaTheme="minorEastAsia" w:hAnsi="Arial" w:cs="Arial"/>
                <w:sz w:val="20"/>
                <w:szCs w:val="20"/>
              </w:rPr>
            </w:pPr>
          </w:p>
        </w:tc>
        <w:tc>
          <w:tcPr>
            <w:tcW w:w="3404" w:type="dxa"/>
            <w:gridSpan w:val="2"/>
          </w:tcPr>
          <w:p w14:paraId="57CB7BAB" w14:textId="77777777" w:rsidR="008B5007" w:rsidRDefault="008B5007" w:rsidP="008B5007">
            <w:pPr>
              <w:rPr>
                <w:rFonts w:ascii="Arial" w:hAnsi="Arial" w:cs="Arial"/>
                <w:b/>
                <w:bCs/>
                <w:sz w:val="20"/>
                <w:szCs w:val="20"/>
              </w:rPr>
            </w:pPr>
            <w:r w:rsidRPr="00685302">
              <w:rPr>
                <w:rFonts w:ascii="Arial" w:hAnsi="Arial" w:cs="Arial"/>
                <w:sz w:val="20"/>
                <w:szCs w:val="20"/>
              </w:rPr>
              <w:t xml:space="preserve">Adapt teaching to consider the science needs of leaners with support of the class teacher. </w:t>
            </w:r>
            <w:r w:rsidRPr="00685302">
              <w:rPr>
                <w:rFonts w:ascii="Arial" w:hAnsi="Arial" w:cs="Arial"/>
                <w:b/>
                <w:bCs/>
                <w:sz w:val="20"/>
                <w:szCs w:val="20"/>
              </w:rPr>
              <w:t>LH5.2, LH5.5, LT5.2, LT5.3</w:t>
            </w:r>
          </w:p>
          <w:p w14:paraId="4C6D74B7" w14:textId="5D6ED0C1" w:rsidR="002C33F2" w:rsidRPr="002F73AD" w:rsidRDefault="002C33F2" w:rsidP="002C33F2">
            <w:pPr>
              <w:rPr>
                <w:rFonts w:eastAsiaTheme="minorEastAsia"/>
                <w:sz w:val="20"/>
                <w:szCs w:val="20"/>
              </w:rPr>
            </w:pPr>
          </w:p>
        </w:tc>
        <w:tc>
          <w:tcPr>
            <w:tcW w:w="3457" w:type="dxa"/>
            <w:gridSpan w:val="2"/>
          </w:tcPr>
          <w:p w14:paraId="1E23750A" w14:textId="015255B7" w:rsidR="002C33F2" w:rsidRPr="00712BBB" w:rsidRDefault="002A7575" w:rsidP="002C33F2">
            <w:pPr>
              <w:rPr>
                <w:rFonts w:ascii="Arial" w:hAnsi="Arial" w:cs="Arial"/>
                <w:sz w:val="20"/>
                <w:szCs w:val="20"/>
              </w:rPr>
            </w:pPr>
            <w:r>
              <w:rPr>
                <w:rFonts w:ascii="Arial" w:hAnsi="Arial" w:cs="Arial"/>
                <w:sz w:val="20"/>
                <w:szCs w:val="20"/>
              </w:rPr>
              <w:t>It is important to have secure science subject knowledge in order to teach effectively and make informed decisions</w:t>
            </w:r>
            <w:r w:rsidR="002C33F2" w:rsidRPr="00D63778">
              <w:rPr>
                <w:rFonts w:ascii="Arial" w:hAnsi="Arial" w:cs="Arial"/>
                <w:sz w:val="20"/>
                <w:szCs w:val="20"/>
              </w:rPr>
              <w:t xml:space="preserve"> about planning teaching and assessing learning in science at KS1 and KS2. </w:t>
            </w:r>
            <w:r w:rsidR="002C33F2" w:rsidRPr="00D63778">
              <w:rPr>
                <w:rFonts w:ascii="Arial" w:hAnsi="Arial" w:cs="Arial"/>
                <w:b/>
                <w:bCs/>
                <w:sz w:val="20"/>
                <w:szCs w:val="20"/>
              </w:rPr>
              <w:t>LT3.2</w:t>
            </w:r>
          </w:p>
        </w:tc>
        <w:tc>
          <w:tcPr>
            <w:tcW w:w="4109" w:type="dxa"/>
            <w:gridSpan w:val="2"/>
          </w:tcPr>
          <w:p w14:paraId="514DC1F8" w14:textId="00536CF3" w:rsidR="002C33F2" w:rsidRPr="00712BBB" w:rsidRDefault="002A7575" w:rsidP="002C33F2">
            <w:pPr>
              <w:rPr>
                <w:rFonts w:ascii="Arial" w:hAnsi="Arial" w:cs="Arial"/>
                <w:sz w:val="20"/>
                <w:szCs w:val="20"/>
              </w:rPr>
            </w:pPr>
            <w:r w:rsidRPr="00196CDC">
              <w:rPr>
                <w:rFonts w:ascii="Arial" w:hAnsi="Arial" w:cs="Arial"/>
                <w:sz w:val="20"/>
                <w:szCs w:val="20"/>
              </w:rPr>
              <w:t>To build and develop their subject knowledge further through independent study using available resources.</w:t>
            </w:r>
            <w:r>
              <w:rPr>
                <w:rFonts w:ascii="Arial" w:hAnsi="Arial" w:cs="Arial"/>
                <w:sz w:val="20"/>
                <w:szCs w:val="20"/>
              </w:rPr>
              <w:t xml:space="preserve"> </w:t>
            </w:r>
            <w:r w:rsidR="002C33F2" w:rsidRPr="00D63778">
              <w:rPr>
                <w:rFonts w:ascii="Arial" w:hAnsi="Arial" w:cs="Arial"/>
                <w:b/>
                <w:bCs/>
                <w:sz w:val="20"/>
                <w:szCs w:val="20"/>
              </w:rPr>
              <w:t>LT8.2 LT8.7</w:t>
            </w:r>
          </w:p>
        </w:tc>
        <w:tc>
          <w:tcPr>
            <w:tcW w:w="700" w:type="dxa"/>
            <w:vMerge w:val="restart"/>
            <w:shd w:val="clear" w:color="auto" w:fill="E2EFD9" w:themeFill="accent6" w:themeFillTint="33"/>
            <w:textDirection w:val="tbRl"/>
          </w:tcPr>
          <w:p w14:paraId="2F172FEB" w14:textId="116ACF23" w:rsidR="002C33F2" w:rsidRPr="00433A8C" w:rsidRDefault="002C33F2" w:rsidP="002C33F2">
            <w:pPr>
              <w:ind w:left="113" w:right="113"/>
              <w:jc w:val="center"/>
              <w:rPr>
                <w:rFonts w:ascii="Arial" w:hAnsi="Arial" w:cs="Arial"/>
                <w:sz w:val="18"/>
                <w:szCs w:val="18"/>
              </w:rPr>
            </w:pPr>
            <w:r>
              <w:rPr>
                <w:rFonts w:ascii="Arial" w:hAnsi="Arial" w:cs="Arial"/>
                <w:sz w:val="18"/>
                <w:szCs w:val="18"/>
              </w:rPr>
              <w:t>Intent</w:t>
            </w:r>
          </w:p>
        </w:tc>
      </w:tr>
      <w:tr w:rsidR="002C33F2" w:rsidRPr="00433A8C" w14:paraId="7C0AAA4C" w14:textId="77777777" w:rsidTr="00C2019F">
        <w:trPr>
          <w:gridAfter w:val="1"/>
          <w:wAfter w:w="8" w:type="dxa"/>
        </w:trPr>
        <w:tc>
          <w:tcPr>
            <w:tcW w:w="567" w:type="dxa"/>
            <w:vMerge/>
            <w:shd w:val="clear" w:color="auto" w:fill="E2EFD9" w:themeFill="accent6" w:themeFillTint="33"/>
            <w:textDirection w:val="btLr"/>
          </w:tcPr>
          <w:p w14:paraId="46A195A9" w14:textId="77777777" w:rsidR="002C33F2" w:rsidRPr="00102596" w:rsidRDefault="002C33F2" w:rsidP="002C33F2">
            <w:pPr>
              <w:ind w:left="113" w:right="113"/>
              <w:jc w:val="center"/>
              <w:rPr>
                <w:rFonts w:ascii="Arial" w:hAnsi="Arial" w:cs="Arial"/>
                <w:b/>
                <w:bCs/>
                <w:sz w:val="18"/>
                <w:szCs w:val="18"/>
              </w:rPr>
            </w:pPr>
          </w:p>
        </w:tc>
        <w:tc>
          <w:tcPr>
            <w:tcW w:w="3347" w:type="dxa"/>
          </w:tcPr>
          <w:p w14:paraId="3FF740D2" w14:textId="72DC28F6" w:rsidR="002C33F2" w:rsidRPr="00C2019F" w:rsidRDefault="002C33F2" w:rsidP="002C33F2">
            <w:pPr>
              <w:rPr>
                <w:rFonts w:eastAsiaTheme="minorEastAsia"/>
                <w:sz w:val="20"/>
                <w:szCs w:val="20"/>
              </w:rPr>
            </w:pPr>
            <w:r w:rsidRPr="00C2019F">
              <w:rPr>
                <w:rFonts w:ascii="Arial" w:hAnsi="Arial" w:cs="Arial"/>
                <w:sz w:val="20"/>
                <w:szCs w:val="20"/>
              </w:rPr>
              <w:t>The subject knowledge required to make informed decisions about planning</w:t>
            </w:r>
            <w:r w:rsidR="008B5007" w:rsidRPr="00C2019F">
              <w:rPr>
                <w:rFonts w:ascii="Arial" w:hAnsi="Arial" w:cs="Arial"/>
                <w:sz w:val="20"/>
                <w:szCs w:val="20"/>
              </w:rPr>
              <w:t>,</w:t>
            </w:r>
            <w:r w:rsidRPr="00C2019F">
              <w:rPr>
                <w:rFonts w:ascii="Arial" w:hAnsi="Arial" w:cs="Arial"/>
                <w:sz w:val="20"/>
                <w:szCs w:val="20"/>
              </w:rPr>
              <w:t xml:space="preserve"> </w:t>
            </w:r>
            <w:proofErr w:type="gramStart"/>
            <w:r w:rsidRPr="00C2019F">
              <w:rPr>
                <w:rFonts w:ascii="Arial" w:hAnsi="Arial" w:cs="Arial"/>
                <w:sz w:val="20"/>
                <w:szCs w:val="20"/>
              </w:rPr>
              <w:t>teaching</w:t>
            </w:r>
            <w:proofErr w:type="gramEnd"/>
            <w:r w:rsidRPr="00C2019F">
              <w:rPr>
                <w:rFonts w:ascii="Arial" w:hAnsi="Arial" w:cs="Arial"/>
                <w:sz w:val="20"/>
                <w:szCs w:val="20"/>
              </w:rPr>
              <w:t xml:space="preserve"> and assessing learning in science within the context of their placement. LH3.4, LT3.2, LT3.5, LT3.7</w:t>
            </w:r>
          </w:p>
        </w:tc>
        <w:tc>
          <w:tcPr>
            <w:tcW w:w="3404" w:type="dxa"/>
            <w:gridSpan w:val="2"/>
          </w:tcPr>
          <w:p w14:paraId="58CC6A0C" w14:textId="77777777" w:rsidR="008B5007" w:rsidRPr="00C2019F" w:rsidRDefault="008B5007" w:rsidP="008B5007">
            <w:pPr>
              <w:rPr>
                <w:rFonts w:ascii="Arial" w:hAnsi="Arial" w:cs="Arial"/>
                <w:sz w:val="20"/>
                <w:szCs w:val="20"/>
              </w:rPr>
            </w:pPr>
            <w:r w:rsidRPr="00C2019F">
              <w:rPr>
                <w:rFonts w:ascii="Arial" w:hAnsi="Arial" w:cs="Arial"/>
                <w:sz w:val="20"/>
                <w:szCs w:val="20"/>
              </w:rPr>
              <w:t>Plan and teach at least one science lesson which considers children’s prior knowledge and supports them to make progress. LH4.1 LT2.2</w:t>
            </w:r>
          </w:p>
          <w:p w14:paraId="0B01A2BA" w14:textId="77777777" w:rsidR="008B5007" w:rsidRPr="00C2019F" w:rsidRDefault="008B5007" w:rsidP="008B5007">
            <w:pPr>
              <w:rPr>
                <w:rFonts w:ascii="Arial" w:hAnsi="Arial" w:cs="Arial"/>
                <w:sz w:val="20"/>
                <w:szCs w:val="20"/>
              </w:rPr>
            </w:pPr>
          </w:p>
          <w:p w14:paraId="0B7E9C9F" w14:textId="77777777" w:rsidR="002C33F2" w:rsidRPr="00C2019F" w:rsidRDefault="002C33F2" w:rsidP="002C33F2">
            <w:pPr>
              <w:rPr>
                <w:rFonts w:eastAsiaTheme="minorEastAsia"/>
                <w:sz w:val="20"/>
                <w:szCs w:val="20"/>
              </w:rPr>
            </w:pPr>
          </w:p>
        </w:tc>
        <w:tc>
          <w:tcPr>
            <w:tcW w:w="3457" w:type="dxa"/>
            <w:gridSpan w:val="2"/>
          </w:tcPr>
          <w:p w14:paraId="4C90540F" w14:textId="77777777" w:rsidR="002C33F2" w:rsidRPr="002C33F2" w:rsidRDefault="002C33F2" w:rsidP="002C33F2">
            <w:pPr>
              <w:rPr>
                <w:rFonts w:ascii="Arial" w:hAnsi="Arial" w:cs="Arial"/>
                <w:sz w:val="20"/>
                <w:szCs w:val="20"/>
              </w:rPr>
            </w:pPr>
            <w:r w:rsidRPr="002C33F2">
              <w:rPr>
                <w:rFonts w:ascii="Arial" w:hAnsi="Arial" w:cs="Arial"/>
                <w:sz w:val="20"/>
                <w:szCs w:val="20"/>
              </w:rPr>
              <w:t xml:space="preserve">Science specific pedagogical knowledge to enable them to plan teach and assess primary science. </w:t>
            </w:r>
            <w:r w:rsidRPr="002C33F2">
              <w:rPr>
                <w:rFonts w:ascii="Arial" w:hAnsi="Arial" w:cs="Arial"/>
                <w:b/>
                <w:bCs/>
                <w:sz w:val="20"/>
                <w:szCs w:val="20"/>
              </w:rPr>
              <w:t>LT3.2, LT4.1, LT4.2</w:t>
            </w:r>
          </w:p>
          <w:p w14:paraId="7180CD04" w14:textId="77777777" w:rsidR="002C33F2" w:rsidRDefault="002C33F2" w:rsidP="002C33F2">
            <w:pPr>
              <w:rPr>
                <w:rFonts w:ascii="Arial" w:hAnsi="Arial" w:cs="Arial"/>
                <w:b/>
                <w:bCs/>
                <w:sz w:val="20"/>
                <w:szCs w:val="20"/>
              </w:rPr>
            </w:pPr>
            <w:r w:rsidRPr="00D63778">
              <w:rPr>
                <w:rFonts w:ascii="Arial" w:hAnsi="Arial" w:cs="Arial"/>
                <w:sz w:val="20"/>
                <w:szCs w:val="20"/>
              </w:rPr>
              <w:t>A range of pedagogical techniques to teach more conceptually challenging topics such as Earth and Space where opportunities for first-hand practical experiences are limited.</w:t>
            </w:r>
            <w:r w:rsidRPr="00D63778">
              <w:rPr>
                <w:rFonts w:ascii="Arial" w:hAnsi="Arial" w:cs="Arial"/>
                <w:b/>
                <w:bCs/>
                <w:sz w:val="20"/>
                <w:szCs w:val="20"/>
              </w:rPr>
              <w:t>LT4.3, LT4.6, LT4.7</w:t>
            </w:r>
          </w:p>
          <w:p w14:paraId="134B3B8F" w14:textId="4064AE55" w:rsidR="00C2019F" w:rsidRPr="002F73AD" w:rsidRDefault="00C2019F" w:rsidP="002C33F2">
            <w:pPr>
              <w:rPr>
                <w:rFonts w:eastAsiaTheme="minorEastAsia"/>
                <w:sz w:val="20"/>
                <w:szCs w:val="20"/>
              </w:rPr>
            </w:pPr>
          </w:p>
        </w:tc>
        <w:tc>
          <w:tcPr>
            <w:tcW w:w="4109" w:type="dxa"/>
            <w:gridSpan w:val="2"/>
          </w:tcPr>
          <w:p w14:paraId="48388E7A" w14:textId="62CC13F4" w:rsidR="002C33F2" w:rsidRPr="002F73AD" w:rsidRDefault="002C33F2" w:rsidP="002C33F2">
            <w:pPr>
              <w:rPr>
                <w:rFonts w:eastAsiaTheme="minorEastAsia"/>
                <w:sz w:val="20"/>
                <w:szCs w:val="20"/>
              </w:rPr>
            </w:pPr>
          </w:p>
        </w:tc>
        <w:tc>
          <w:tcPr>
            <w:tcW w:w="700" w:type="dxa"/>
            <w:vMerge/>
            <w:shd w:val="clear" w:color="auto" w:fill="E2EFD9" w:themeFill="accent6" w:themeFillTint="33"/>
          </w:tcPr>
          <w:p w14:paraId="3CBEBAA2" w14:textId="77777777" w:rsidR="002C33F2" w:rsidRPr="00433A8C" w:rsidRDefault="002C33F2" w:rsidP="002C33F2">
            <w:pPr>
              <w:jc w:val="center"/>
              <w:rPr>
                <w:rFonts w:eastAsiaTheme="minorEastAsia"/>
                <w:sz w:val="18"/>
                <w:szCs w:val="18"/>
              </w:rPr>
            </w:pPr>
          </w:p>
        </w:tc>
      </w:tr>
      <w:tr w:rsidR="002C33F2" w:rsidRPr="00433A8C" w14:paraId="6455E858" w14:textId="77777777" w:rsidTr="00C2019F">
        <w:trPr>
          <w:gridAfter w:val="1"/>
          <w:wAfter w:w="8" w:type="dxa"/>
        </w:trPr>
        <w:tc>
          <w:tcPr>
            <w:tcW w:w="567" w:type="dxa"/>
            <w:vMerge/>
            <w:shd w:val="clear" w:color="auto" w:fill="E2EFD9" w:themeFill="accent6" w:themeFillTint="33"/>
            <w:textDirection w:val="btLr"/>
          </w:tcPr>
          <w:p w14:paraId="539874B1" w14:textId="77777777" w:rsidR="002C33F2" w:rsidRPr="00102596" w:rsidRDefault="002C33F2" w:rsidP="002C33F2">
            <w:pPr>
              <w:ind w:left="113" w:right="113"/>
              <w:jc w:val="center"/>
              <w:rPr>
                <w:rFonts w:ascii="Arial" w:hAnsi="Arial" w:cs="Arial"/>
                <w:b/>
                <w:bCs/>
                <w:sz w:val="18"/>
                <w:szCs w:val="18"/>
              </w:rPr>
            </w:pPr>
          </w:p>
        </w:tc>
        <w:tc>
          <w:tcPr>
            <w:tcW w:w="3347" w:type="dxa"/>
          </w:tcPr>
          <w:p w14:paraId="1AC191B4" w14:textId="1F2A38B3" w:rsidR="002C33F2" w:rsidRPr="00C2019F" w:rsidRDefault="008B5007" w:rsidP="002C33F2">
            <w:pPr>
              <w:rPr>
                <w:rFonts w:ascii="Arial" w:eastAsiaTheme="minorEastAsia" w:hAnsi="Arial" w:cs="Arial"/>
                <w:sz w:val="20"/>
                <w:szCs w:val="20"/>
              </w:rPr>
            </w:pPr>
            <w:r w:rsidRPr="00C2019F">
              <w:rPr>
                <w:rFonts w:ascii="Arial" w:hAnsi="Arial" w:cs="Arial"/>
                <w:sz w:val="20"/>
                <w:szCs w:val="20"/>
              </w:rPr>
              <w:t xml:space="preserve">That </w:t>
            </w:r>
            <w:r w:rsidR="002C33F2" w:rsidRPr="00C2019F">
              <w:rPr>
                <w:rFonts w:ascii="Arial" w:hAnsi="Arial" w:cs="Arial"/>
                <w:sz w:val="20"/>
                <w:szCs w:val="20"/>
              </w:rPr>
              <w:t xml:space="preserve">substantive and disciplinary knowledge </w:t>
            </w:r>
            <w:r w:rsidRPr="00C2019F">
              <w:rPr>
                <w:rFonts w:ascii="Arial" w:hAnsi="Arial" w:cs="Arial"/>
                <w:sz w:val="20"/>
                <w:szCs w:val="20"/>
              </w:rPr>
              <w:t>are</w:t>
            </w:r>
            <w:r w:rsidR="002C33F2" w:rsidRPr="00C2019F">
              <w:rPr>
                <w:rFonts w:ascii="Arial" w:hAnsi="Arial" w:cs="Arial"/>
                <w:sz w:val="20"/>
                <w:szCs w:val="20"/>
              </w:rPr>
              <w:t xml:space="preserve"> incorporated into lesson plans</w:t>
            </w:r>
            <w:r w:rsidRPr="00C2019F">
              <w:rPr>
                <w:rFonts w:ascii="Arial" w:hAnsi="Arial" w:cs="Arial"/>
                <w:sz w:val="20"/>
                <w:szCs w:val="20"/>
              </w:rPr>
              <w:t xml:space="preserve">. </w:t>
            </w:r>
            <w:r w:rsidR="002C33F2" w:rsidRPr="00C2019F">
              <w:rPr>
                <w:rFonts w:ascii="Arial" w:hAnsi="Arial" w:cs="Arial"/>
                <w:b/>
                <w:bCs/>
                <w:sz w:val="20"/>
                <w:szCs w:val="20"/>
              </w:rPr>
              <w:t>LT3.2</w:t>
            </w:r>
          </w:p>
        </w:tc>
        <w:tc>
          <w:tcPr>
            <w:tcW w:w="3404" w:type="dxa"/>
            <w:gridSpan w:val="2"/>
            <w:shd w:val="clear" w:color="auto" w:fill="FFFFFF" w:themeFill="background1"/>
          </w:tcPr>
          <w:p w14:paraId="197AC90F" w14:textId="77777777" w:rsidR="002C33F2" w:rsidRDefault="008B5007" w:rsidP="008B5007">
            <w:pPr>
              <w:rPr>
                <w:rFonts w:ascii="Arial" w:hAnsi="Arial" w:cs="Arial"/>
                <w:b/>
                <w:bCs/>
                <w:sz w:val="20"/>
                <w:szCs w:val="20"/>
              </w:rPr>
            </w:pPr>
            <w:r w:rsidRPr="00C2019F">
              <w:rPr>
                <w:rFonts w:ascii="Arial" w:eastAsiaTheme="minorEastAsia" w:hAnsi="Arial" w:cs="Arial"/>
                <w:sz w:val="20"/>
                <w:szCs w:val="20"/>
              </w:rPr>
              <w:t>To combine substantive and disciplinary knowledge within a science lesson with mentor support</w:t>
            </w:r>
            <w:r w:rsidRPr="00C2019F">
              <w:rPr>
                <w:rFonts w:ascii="Arial" w:hAnsi="Arial" w:cs="Arial"/>
                <w:b/>
                <w:bCs/>
                <w:sz w:val="20"/>
                <w:szCs w:val="20"/>
              </w:rPr>
              <w:t xml:space="preserve"> LH3.3</w:t>
            </w:r>
          </w:p>
          <w:p w14:paraId="0EFF7358" w14:textId="7545FFFF" w:rsidR="00C2019F" w:rsidRPr="00C2019F" w:rsidRDefault="00C2019F" w:rsidP="008B5007">
            <w:pPr>
              <w:rPr>
                <w:rFonts w:ascii="Arial" w:eastAsiaTheme="minorEastAsia" w:hAnsi="Arial" w:cs="Arial"/>
                <w:sz w:val="20"/>
                <w:szCs w:val="20"/>
              </w:rPr>
            </w:pPr>
          </w:p>
        </w:tc>
        <w:tc>
          <w:tcPr>
            <w:tcW w:w="3457" w:type="dxa"/>
            <w:gridSpan w:val="2"/>
          </w:tcPr>
          <w:p w14:paraId="78F8BF59" w14:textId="3DA0CDB1" w:rsidR="002C33F2" w:rsidRPr="002F73AD" w:rsidRDefault="002C33F2" w:rsidP="002C33F2">
            <w:pPr>
              <w:rPr>
                <w:rFonts w:ascii="Arial" w:eastAsia="Arial" w:hAnsi="Arial" w:cs="Arial"/>
                <w:color w:val="000000" w:themeColor="text1"/>
                <w:sz w:val="20"/>
                <w:szCs w:val="20"/>
              </w:rPr>
            </w:pPr>
          </w:p>
        </w:tc>
        <w:tc>
          <w:tcPr>
            <w:tcW w:w="4109" w:type="dxa"/>
            <w:gridSpan w:val="2"/>
          </w:tcPr>
          <w:p w14:paraId="79D1A500" w14:textId="2CD32356" w:rsidR="002C33F2" w:rsidRPr="00C2019F" w:rsidRDefault="002C33F2" w:rsidP="002C33F2">
            <w:pPr>
              <w:rPr>
                <w:rFonts w:eastAsiaTheme="minorEastAsia"/>
                <w:sz w:val="20"/>
                <w:szCs w:val="20"/>
              </w:rPr>
            </w:pPr>
            <w:r w:rsidRPr="00C2019F">
              <w:rPr>
                <w:rFonts w:ascii="Arial" w:hAnsi="Arial" w:cs="Arial"/>
                <w:sz w:val="20"/>
                <w:szCs w:val="20"/>
              </w:rPr>
              <w:t>Evaluate learning and teaching of science. LT3.2</w:t>
            </w:r>
          </w:p>
        </w:tc>
        <w:tc>
          <w:tcPr>
            <w:tcW w:w="700" w:type="dxa"/>
            <w:vMerge/>
            <w:shd w:val="clear" w:color="auto" w:fill="E2EFD9" w:themeFill="accent6" w:themeFillTint="33"/>
          </w:tcPr>
          <w:p w14:paraId="7AB3F1F3" w14:textId="77777777" w:rsidR="002C33F2" w:rsidRPr="00433A8C" w:rsidRDefault="002C33F2" w:rsidP="002C33F2">
            <w:pPr>
              <w:jc w:val="center"/>
              <w:rPr>
                <w:rFonts w:eastAsiaTheme="minorEastAsia"/>
                <w:sz w:val="18"/>
                <w:szCs w:val="18"/>
              </w:rPr>
            </w:pPr>
          </w:p>
        </w:tc>
      </w:tr>
      <w:tr w:rsidR="002C33F2" w:rsidRPr="00433A8C" w14:paraId="4D92BD2F" w14:textId="77777777" w:rsidTr="00C2019F">
        <w:trPr>
          <w:gridAfter w:val="1"/>
          <w:wAfter w:w="8" w:type="dxa"/>
        </w:trPr>
        <w:tc>
          <w:tcPr>
            <w:tcW w:w="567" w:type="dxa"/>
            <w:vMerge/>
            <w:shd w:val="clear" w:color="auto" w:fill="E2EFD9" w:themeFill="accent6" w:themeFillTint="33"/>
            <w:textDirection w:val="btLr"/>
          </w:tcPr>
          <w:p w14:paraId="4EBF558E" w14:textId="77777777" w:rsidR="002C33F2" w:rsidRPr="00102596" w:rsidRDefault="002C33F2" w:rsidP="002C33F2">
            <w:pPr>
              <w:ind w:left="113" w:right="113"/>
              <w:jc w:val="center"/>
              <w:rPr>
                <w:rFonts w:ascii="Arial" w:hAnsi="Arial" w:cs="Arial"/>
                <w:b/>
                <w:bCs/>
                <w:sz w:val="18"/>
                <w:szCs w:val="18"/>
              </w:rPr>
            </w:pPr>
          </w:p>
        </w:tc>
        <w:tc>
          <w:tcPr>
            <w:tcW w:w="3347" w:type="dxa"/>
          </w:tcPr>
          <w:p w14:paraId="1D41FD68" w14:textId="31CDFCDA" w:rsidR="002C33F2" w:rsidRPr="00C2019F" w:rsidRDefault="008B5007" w:rsidP="002C33F2">
            <w:pPr>
              <w:rPr>
                <w:rFonts w:ascii="Arial" w:eastAsiaTheme="minorEastAsia" w:hAnsi="Arial" w:cs="Arial"/>
                <w:sz w:val="20"/>
                <w:szCs w:val="20"/>
              </w:rPr>
            </w:pPr>
            <w:r w:rsidRPr="00C2019F">
              <w:rPr>
                <w:rFonts w:ascii="Arial" w:eastAsiaTheme="minorEastAsia" w:hAnsi="Arial" w:cs="Arial"/>
                <w:sz w:val="20"/>
                <w:szCs w:val="20"/>
              </w:rPr>
              <w:t>That each school will have a behaviour policy and how this relates to practical and outdoor science learning</w:t>
            </w:r>
            <w:r w:rsidRPr="00C2019F">
              <w:rPr>
                <w:rFonts w:ascii="Arial" w:hAnsi="Arial" w:cs="Arial"/>
                <w:b/>
                <w:bCs/>
                <w:sz w:val="20"/>
                <w:szCs w:val="20"/>
              </w:rPr>
              <w:t xml:space="preserve"> </w:t>
            </w:r>
          </w:p>
        </w:tc>
        <w:tc>
          <w:tcPr>
            <w:tcW w:w="3404" w:type="dxa"/>
            <w:gridSpan w:val="2"/>
            <w:shd w:val="clear" w:color="auto" w:fill="FFFFFF" w:themeFill="background1"/>
          </w:tcPr>
          <w:p w14:paraId="46EC8A0B" w14:textId="77777777" w:rsidR="002C33F2" w:rsidRDefault="008B5007" w:rsidP="002C33F2">
            <w:pPr>
              <w:rPr>
                <w:rFonts w:ascii="Arial" w:hAnsi="Arial" w:cs="Arial"/>
                <w:b/>
                <w:bCs/>
                <w:sz w:val="20"/>
                <w:szCs w:val="20"/>
              </w:rPr>
            </w:pPr>
            <w:r w:rsidRPr="00C2019F">
              <w:rPr>
                <w:rFonts w:ascii="Arial" w:hAnsi="Arial" w:cs="Arial"/>
                <w:sz w:val="20"/>
                <w:szCs w:val="20"/>
              </w:rPr>
              <w:t xml:space="preserve">How to apply the school behaviour policy to practical science sessions to ensure a safe and purposeful learning environment. </w:t>
            </w:r>
            <w:r w:rsidRPr="00C2019F">
              <w:rPr>
                <w:rFonts w:ascii="Arial" w:hAnsi="Arial" w:cs="Arial"/>
                <w:b/>
                <w:bCs/>
                <w:sz w:val="20"/>
                <w:szCs w:val="20"/>
              </w:rPr>
              <w:t>LH7.1</w:t>
            </w:r>
          </w:p>
          <w:p w14:paraId="07A349F0" w14:textId="167FFBD3" w:rsidR="00C2019F" w:rsidRPr="00C2019F" w:rsidRDefault="00C2019F" w:rsidP="002C33F2">
            <w:pPr>
              <w:rPr>
                <w:rFonts w:ascii="Arial" w:eastAsiaTheme="minorEastAsia" w:hAnsi="Arial" w:cs="Arial"/>
                <w:sz w:val="20"/>
                <w:szCs w:val="20"/>
              </w:rPr>
            </w:pPr>
          </w:p>
        </w:tc>
        <w:tc>
          <w:tcPr>
            <w:tcW w:w="3457" w:type="dxa"/>
            <w:gridSpan w:val="2"/>
          </w:tcPr>
          <w:p w14:paraId="1E5836C9" w14:textId="4A266363" w:rsidR="002C33F2" w:rsidRPr="002F73AD" w:rsidRDefault="002C33F2" w:rsidP="002C33F2">
            <w:pPr>
              <w:rPr>
                <w:rFonts w:ascii="Arial" w:eastAsia="Arial" w:hAnsi="Arial" w:cs="Arial"/>
                <w:color w:val="000000" w:themeColor="text1"/>
                <w:sz w:val="20"/>
                <w:szCs w:val="20"/>
              </w:rPr>
            </w:pPr>
          </w:p>
        </w:tc>
        <w:tc>
          <w:tcPr>
            <w:tcW w:w="4109" w:type="dxa"/>
            <w:gridSpan w:val="2"/>
          </w:tcPr>
          <w:p w14:paraId="393A7225" w14:textId="1F02E2E8" w:rsidR="002C33F2" w:rsidRPr="002F73AD" w:rsidRDefault="002C33F2" w:rsidP="002C33F2">
            <w:pPr>
              <w:rPr>
                <w:rFonts w:eastAsiaTheme="minorEastAsia"/>
                <w:sz w:val="20"/>
                <w:szCs w:val="20"/>
              </w:rPr>
            </w:pPr>
          </w:p>
        </w:tc>
        <w:tc>
          <w:tcPr>
            <w:tcW w:w="700" w:type="dxa"/>
            <w:vMerge/>
            <w:shd w:val="clear" w:color="auto" w:fill="E2EFD9" w:themeFill="accent6" w:themeFillTint="33"/>
          </w:tcPr>
          <w:p w14:paraId="1239C6F7" w14:textId="77777777" w:rsidR="002C33F2" w:rsidRPr="00433A8C" w:rsidRDefault="002C33F2" w:rsidP="002C33F2">
            <w:pPr>
              <w:jc w:val="center"/>
              <w:rPr>
                <w:rFonts w:eastAsiaTheme="minorEastAsia"/>
                <w:sz w:val="18"/>
                <w:szCs w:val="18"/>
              </w:rPr>
            </w:pPr>
          </w:p>
        </w:tc>
      </w:tr>
      <w:tr w:rsidR="002C33F2" w:rsidRPr="00433A8C" w14:paraId="6310FCE3" w14:textId="77777777" w:rsidTr="00C2019F">
        <w:trPr>
          <w:gridAfter w:val="1"/>
          <w:wAfter w:w="8" w:type="dxa"/>
          <w:trHeight w:val="279"/>
        </w:trPr>
        <w:tc>
          <w:tcPr>
            <w:tcW w:w="567" w:type="dxa"/>
            <w:vMerge/>
            <w:shd w:val="clear" w:color="auto" w:fill="E2EFD9" w:themeFill="accent6" w:themeFillTint="33"/>
            <w:textDirection w:val="btLr"/>
          </w:tcPr>
          <w:p w14:paraId="11708A8B" w14:textId="77777777" w:rsidR="002C33F2" w:rsidRPr="00102596" w:rsidRDefault="002C33F2" w:rsidP="002C33F2">
            <w:pPr>
              <w:ind w:left="113" w:right="113"/>
              <w:jc w:val="center"/>
              <w:rPr>
                <w:rFonts w:ascii="Arial" w:hAnsi="Arial" w:cs="Arial"/>
                <w:b/>
                <w:bCs/>
                <w:sz w:val="18"/>
                <w:szCs w:val="18"/>
              </w:rPr>
            </w:pPr>
          </w:p>
        </w:tc>
        <w:tc>
          <w:tcPr>
            <w:tcW w:w="3347" w:type="dxa"/>
          </w:tcPr>
          <w:p w14:paraId="257FC180" w14:textId="4669F828" w:rsidR="002C33F2" w:rsidRPr="00C2019F" w:rsidRDefault="008B5007" w:rsidP="002C33F2">
            <w:pPr>
              <w:rPr>
                <w:rFonts w:ascii="Arial" w:eastAsiaTheme="minorEastAsia" w:hAnsi="Arial" w:cs="Arial"/>
                <w:sz w:val="20"/>
                <w:szCs w:val="20"/>
              </w:rPr>
            </w:pPr>
            <w:r w:rsidRPr="00C2019F">
              <w:rPr>
                <w:rFonts w:ascii="Arial" w:eastAsiaTheme="minorEastAsia" w:hAnsi="Arial" w:cs="Arial"/>
                <w:sz w:val="20"/>
                <w:szCs w:val="20"/>
              </w:rPr>
              <w:t xml:space="preserve">Each school will have an approach to managing risks in science. Discuss risk assessment requirements with class teacher or science subject leader. </w:t>
            </w:r>
          </w:p>
        </w:tc>
        <w:tc>
          <w:tcPr>
            <w:tcW w:w="3404" w:type="dxa"/>
            <w:gridSpan w:val="2"/>
            <w:shd w:val="clear" w:color="auto" w:fill="FFFFFF" w:themeFill="background1"/>
          </w:tcPr>
          <w:p w14:paraId="59C59815" w14:textId="77777777" w:rsidR="008B5007" w:rsidRPr="00C2019F" w:rsidRDefault="008B5007" w:rsidP="002C33F2">
            <w:pPr>
              <w:rPr>
                <w:rFonts w:ascii="Arial" w:hAnsi="Arial" w:cs="Arial"/>
                <w:b/>
                <w:bCs/>
                <w:sz w:val="20"/>
                <w:szCs w:val="20"/>
              </w:rPr>
            </w:pPr>
            <w:r w:rsidRPr="00C2019F">
              <w:rPr>
                <w:rFonts w:ascii="Arial" w:hAnsi="Arial" w:cs="Arial"/>
                <w:sz w:val="20"/>
                <w:szCs w:val="20"/>
              </w:rPr>
              <w:t xml:space="preserve">How to apply the school’s risk assessment and health and safety measures to practical science sessions. </w:t>
            </w:r>
            <w:r w:rsidRPr="00C2019F">
              <w:rPr>
                <w:rFonts w:ascii="Arial" w:hAnsi="Arial" w:cs="Arial"/>
                <w:b/>
                <w:bCs/>
                <w:sz w:val="20"/>
                <w:szCs w:val="20"/>
              </w:rPr>
              <w:t>LH7.1</w:t>
            </w:r>
          </w:p>
          <w:p w14:paraId="603585C5" w14:textId="77777777" w:rsidR="002C33F2" w:rsidRDefault="002C33F2" w:rsidP="002C33F2">
            <w:pPr>
              <w:rPr>
                <w:rFonts w:ascii="Arial" w:eastAsia="Arial" w:hAnsi="Arial" w:cs="Arial"/>
                <w:color w:val="000000" w:themeColor="text1"/>
                <w:sz w:val="20"/>
                <w:szCs w:val="20"/>
              </w:rPr>
            </w:pPr>
            <w:r w:rsidRPr="00C2019F">
              <w:rPr>
                <w:rFonts w:ascii="Arial" w:eastAsia="Arial" w:hAnsi="Arial" w:cs="Arial"/>
                <w:color w:val="000000" w:themeColor="text1"/>
                <w:sz w:val="20"/>
                <w:szCs w:val="20"/>
              </w:rPr>
              <w:t>How to manage risk appropriately within practical science lessons (and LOtC where appropriate) with mentor support.</w:t>
            </w:r>
          </w:p>
          <w:p w14:paraId="312F1E86" w14:textId="7B78B144" w:rsidR="00C2019F" w:rsidRPr="00C2019F" w:rsidRDefault="00C2019F" w:rsidP="002C33F2">
            <w:pPr>
              <w:rPr>
                <w:rFonts w:ascii="Arial" w:eastAsiaTheme="minorEastAsia" w:hAnsi="Arial" w:cs="Arial"/>
                <w:sz w:val="20"/>
                <w:szCs w:val="20"/>
              </w:rPr>
            </w:pPr>
          </w:p>
        </w:tc>
        <w:tc>
          <w:tcPr>
            <w:tcW w:w="3457" w:type="dxa"/>
            <w:gridSpan w:val="2"/>
          </w:tcPr>
          <w:p w14:paraId="77B2B80B" w14:textId="77777777" w:rsidR="002C33F2" w:rsidRPr="002F73AD" w:rsidRDefault="002C33F2" w:rsidP="002C33F2">
            <w:pPr>
              <w:rPr>
                <w:rFonts w:ascii="Arial" w:eastAsia="Arial" w:hAnsi="Arial" w:cs="Arial"/>
                <w:color w:val="000000" w:themeColor="text1"/>
                <w:sz w:val="20"/>
                <w:szCs w:val="20"/>
              </w:rPr>
            </w:pPr>
          </w:p>
        </w:tc>
        <w:tc>
          <w:tcPr>
            <w:tcW w:w="4109" w:type="dxa"/>
            <w:gridSpan w:val="2"/>
          </w:tcPr>
          <w:p w14:paraId="1E4B7522" w14:textId="62AB44E9" w:rsidR="002C33F2" w:rsidRPr="002F73AD" w:rsidRDefault="002C33F2" w:rsidP="002C33F2">
            <w:pPr>
              <w:rPr>
                <w:rFonts w:eastAsiaTheme="minorEastAsia"/>
                <w:sz w:val="20"/>
                <w:szCs w:val="20"/>
              </w:rPr>
            </w:pPr>
          </w:p>
        </w:tc>
        <w:tc>
          <w:tcPr>
            <w:tcW w:w="700" w:type="dxa"/>
            <w:vMerge/>
            <w:shd w:val="clear" w:color="auto" w:fill="E2EFD9" w:themeFill="accent6" w:themeFillTint="33"/>
          </w:tcPr>
          <w:p w14:paraId="4FD96BFF" w14:textId="77777777" w:rsidR="002C33F2" w:rsidRPr="00433A8C" w:rsidRDefault="002C33F2" w:rsidP="002C33F2">
            <w:pPr>
              <w:jc w:val="center"/>
              <w:rPr>
                <w:rFonts w:eastAsiaTheme="minorEastAsia"/>
                <w:sz w:val="18"/>
                <w:szCs w:val="18"/>
              </w:rPr>
            </w:pPr>
          </w:p>
        </w:tc>
      </w:tr>
      <w:tr w:rsidR="002C33F2" w:rsidRPr="00433A8C" w14:paraId="773061A5" w14:textId="77777777" w:rsidTr="00C2019F">
        <w:trPr>
          <w:gridAfter w:val="1"/>
          <w:wAfter w:w="8" w:type="dxa"/>
          <w:trHeight w:val="279"/>
        </w:trPr>
        <w:tc>
          <w:tcPr>
            <w:tcW w:w="567" w:type="dxa"/>
            <w:vMerge/>
            <w:shd w:val="clear" w:color="auto" w:fill="E2EFD9" w:themeFill="accent6" w:themeFillTint="33"/>
            <w:textDirection w:val="btLr"/>
          </w:tcPr>
          <w:p w14:paraId="1DC275D8" w14:textId="77777777" w:rsidR="002C33F2" w:rsidRPr="00102596" w:rsidRDefault="002C33F2" w:rsidP="002C33F2">
            <w:pPr>
              <w:ind w:left="113" w:right="113"/>
              <w:jc w:val="center"/>
              <w:rPr>
                <w:rFonts w:ascii="Arial" w:hAnsi="Arial" w:cs="Arial"/>
                <w:b/>
                <w:bCs/>
                <w:sz w:val="18"/>
                <w:szCs w:val="18"/>
              </w:rPr>
            </w:pPr>
          </w:p>
        </w:tc>
        <w:tc>
          <w:tcPr>
            <w:tcW w:w="3347" w:type="dxa"/>
            <w:tcBorders>
              <w:top w:val="single" w:sz="4" w:space="0" w:color="auto"/>
              <w:left w:val="single" w:sz="4" w:space="0" w:color="auto"/>
              <w:bottom w:val="single" w:sz="4" w:space="0" w:color="auto"/>
              <w:right w:val="single" w:sz="4" w:space="0" w:color="auto"/>
            </w:tcBorders>
          </w:tcPr>
          <w:p w14:paraId="482FB017" w14:textId="1BC4A397" w:rsidR="002C33F2" w:rsidRPr="00C2019F" w:rsidRDefault="002C33F2" w:rsidP="002C33F2">
            <w:pPr>
              <w:rPr>
                <w:rFonts w:ascii="Arial" w:eastAsiaTheme="minorEastAsia" w:hAnsi="Arial" w:cs="Arial"/>
                <w:sz w:val="20"/>
                <w:szCs w:val="20"/>
              </w:rPr>
            </w:pPr>
            <w:r w:rsidRPr="00C2019F">
              <w:rPr>
                <w:rFonts w:ascii="Arial" w:eastAsia="Arial" w:hAnsi="Arial" w:cs="Arial"/>
                <w:color w:val="000000" w:themeColor="text1"/>
                <w:sz w:val="20"/>
                <w:szCs w:val="20"/>
              </w:rPr>
              <w:t>By observing an experienced mentor learn that secure teacher subject knowledge is essential for high quality science teaching. LT3.2</w:t>
            </w:r>
          </w:p>
        </w:tc>
        <w:tc>
          <w:tcPr>
            <w:tcW w:w="3404" w:type="dxa"/>
            <w:gridSpan w:val="2"/>
            <w:tcBorders>
              <w:top w:val="single" w:sz="4" w:space="0" w:color="auto"/>
              <w:left w:val="single" w:sz="4" w:space="0" w:color="auto"/>
              <w:bottom w:val="single" w:sz="4" w:space="0" w:color="auto"/>
              <w:right w:val="single" w:sz="4" w:space="0" w:color="auto"/>
            </w:tcBorders>
          </w:tcPr>
          <w:p w14:paraId="68834D47" w14:textId="61C492F9" w:rsidR="002C33F2" w:rsidRPr="00C2019F" w:rsidRDefault="002C33F2" w:rsidP="002C33F2">
            <w:pPr>
              <w:rPr>
                <w:rFonts w:ascii="Arial" w:eastAsiaTheme="minorEastAsia" w:hAnsi="Arial" w:cs="Arial"/>
                <w:sz w:val="20"/>
                <w:szCs w:val="20"/>
              </w:rPr>
            </w:pPr>
            <w:r w:rsidRPr="00C2019F">
              <w:rPr>
                <w:rFonts w:ascii="Arial" w:eastAsia="Arial" w:hAnsi="Arial" w:cs="Arial"/>
                <w:color w:val="000000" w:themeColor="text1"/>
                <w:sz w:val="20"/>
                <w:szCs w:val="20"/>
              </w:rPr>
              <w:t>To extend subject and pedagogical science knowledge as part of lesson preparation LH 8.2</w:t>
            </w:r>
          </w:p>
        </w:tc>
        <w:tc>
          <w:tcPr>
            <w:tcW w:w="3457" w:type="dxa"/>
            <w:gridSpan w:val="2"/>
          </w:tcPr>
          <w:p w14:paraId="71AB2BD9" w14:textId="77777777" w:rsidR="002C33F2" w:rsidRPr="00012ECF" w:rsidRDefault="002C33F2" w:rsidP="002C33F2">
            <w:pPr>
              <w:pStyle w:val="NoSpacing"/>
              <w:rPr>
                <w:rFonts w:cs="Arial"/>
                <w:sz w:val="20"/>
                <w:szCs w:val="20"/>
              </w:rPr>
            </w:pPr>
            <w:r w:rsidRPr="00012ECF">
              <w:rPr>
                <w:rFonts w:cs="Arial"/>
                <w:sz w:val="20"/>
                <w:szCs w:val="20"/>
              </w:rPr>
              <w:t>The statutory requirements for assessment in science. LT6.1</w:t>
            </w:r>
          </w:p>
          <w:p w14:paraId="10C21E8E" w14:textId="77777777" w:rsidR="002C33F2" w:rsidRDefault="002C33F2" w:rsidP="002C33F2">
            <w:pPr>
              <w:rPr>
                <w:rFonts w:ascii="Arial" w:hAnsi="Arial" w:cs="Arial"/>
                <w:b/>
                <w:bCs/>
                <w:sz w:val="20"/>
                <w:szCs w:val="20"/>
              </w:rPr>
            </w:pPr>
            <w:r w:rsidRPr="00012ECF">
              <w:rPr>
                <w:rFonts w:ascii="Arial" w:hAnsi="Arial" w:cs="Arial"/>
                <w:sz w:val="20"/>
                <w:szCs w:val="20"/>
              </w:rPr>
              <w:t>The process of summative assessment in science including end of key stage judgements.</w:t>
            </w:r>
            <w:r>
              <w:rPr>
                <w:rFonts w:ascii="Arial" w:hAnsi="Arial" w:cs="Arial"/>
                <w:b/>
                <w:bCs/>
                <w:sz w:val="20"/>
                <w:szCs w:val="20"/>
              </w:rPr>
              <w:t xml:space="preserve"> LT6.1, LT6.3, LT6.4</w:t>
            </w:r>
          </w:p>
          <w:p w14:paraId="10387E5A" w14:textId="0059D161" w:rsidR="00C2019F" w:rsidRPr="002F73AD" w:rsidRDefault="00C2019F" w:rsidP="002C33F2">
            <w:pPr>
              <w:rPr>
                <w:rFonts w:ascii="Arial" w:eastAsia="Arial" w:hAnsi="Arial" w:cs="Arial"/>
                <w:color w:val="000000" w:themeColor="text1"/>
                <w:sz w:val="20"/>
                <w:szCs w:val="20"/>
              </w:rPr>
            </w:pPr>
          </w:p>
        </w:tc>
        <w:tc>
          <w:tcPr>
            <w:tcW w:w="4109" w:type="dxa"/>
            <w:gridSpan w:val="2"/>
          </w:tcPr>
          <w:p w14:paraId="62540933" w14:textId="6DAFF632" w:rsidR="002C33F2" w:rsidRPr="002F73AD" w:rsidRDefault="00012ECF" w:rsidP="002C33F2">
            <w:pPr>
              <w:rPr>
                <w:rFonts w:eastAsiaTheme="minorEastAsia"/>
                <w:sz w:val="20"/>
                <w:szCs w:val="20"/>
              </w:rPr>
            </w:pPr>
            <w:r>
              <w:rPr>
                <w:rFonts w:ascii="Arial" w:hAnsi="Arial" w:cs="Arial"/>
                <w:sz w:val="20"/>
                <w:szCs w:val="20"/>
              </w:rPr>
              <w:t xml:space="preserve">How to </w:t>
            </w:r>
            <w:r w:rsidRPr="00AB4DE1">
              <w:rPr>
                <w:rFonts w:ascii="Arial" w:hAnsi="Arial" w:cs="Arial"/>
                <w:sz w:val="20"/>
                <w:szCs w:val="20"/>
              </w:rPr>
              <w:t xml:space="preserve">use the teacher assessment framework to assess </w:t>
            </w:r>
            <w:r w:rsidRPr="00373349">
              <w:rPr>
                <w:rFonts w:ascii="Arial" w:hAnsi="Arial" w:cs="Arial"/>
                <w:sz w:val="20"/>
                <w:szCs w:val="20"/>
              </w:rPr>
              <w:t>exemplar materials</w:t>
            </w:r>
            <w:r>
              <w:rPr>
                <w:rFonts w:ascii="Arial" w:hAnsi="Arial" w:cs="Arial"/>
                <w:sz w:val="20"/>
                <w:szCs w:val="20"/>
              </w:rPr>
              <w:t xml:space="preserve">. </w:t>
            </w:r>
            <w:r>
              <w:rPr>
                <w:rFonts w:ascii="Arial" w:hAnsi="Arial" w:cs="Arial"/>
                <w:b/>
                <w:bCs/>
                <w:sz w:val="20"/>
                <w:szCs w:val="20"/>
              </w:rPr>
              <w:t>LT6.1, LT6.3, LT6.4</w:t>
            </w:r>
          </w:p>
        </w:tc>
        <w:tc>
          <w:tcPr>
            <w:tcW w:w="700" w:type="dxa"/>
            <w:vMerge/>
            <w:shd w:val="clear" w:color="auto" w:fill="E2EFD9" w:themeFill="accent6" w:themeFillTint="33"/>
          </w:tcPr>
          <w:p w14:paraId="4CF1E6CF" w14:textId="77777777" w:rsidR="002C33F2" w:rsidRPr="00433A8C" w:rsidRDefault="002C33F2" w:rsidP="002C33F2">
            <w:pPr>
              <w:jc w:val="center"/>
              <w:rPr>
                <w:rFonts w:eastAsiaTheme="minorEastAsia"/>
                <w:sz w:val="18"/>
                <w:szCs w:val="18"/>
              </w:rPr>
            </w:pPr>
          </w:p>
        </w:tc>
      </w:tr>
      <w:tr w:rsidR="002C33F2" w:rsidRPr="00433A8C" w14:paraId="310D0ECE" w14:textId="77777777" w:rsidTr="00C2019F">
        <w:trPr>
          <w:gridAfter w:val="1"/>
          <w:wAfter w:w="8" w:type="dxa"/>
          <w:trHeight w:val="279"/>
        </w:trPr>
        <w:tc>
          <w:tcPr>
            <w:tcW w:w="567" w:type="dxa"/>
            <w:vMerge/>
            <w:shd w:val="clear" w:color="auto" w:fill="E2EFD9" w:themeFill="accent6" w:themeFillTint="33"/>
            <w:textDirection w:val="btLr"/>
          </w:tcPr>
          <w:p w14:paraId="161EFDF7" w14:textId="77777777" w:rsidR="002C33F2" w:rsidRPr="00102596" w:rsidRDefault="002C33F2" w:rsidP="002C33F2">
            <w:pPr>
              <w:ind w:left="113" w:right="113"/>
              <w:jc w:val="center"/>
              <w:rPr>
                <w:rFonts w:ascii="Arial" w:hAnsi="Arial" w:cs="Arial"/>
                <w:b/>
                <w:bCs/>
                <w:sz w:val="18"/>
                <w:szCs w:val="18"/>
              </w:rPr>
            </w:pPr>
          </w:p>
        </w:tc>
        <w:tc>
          <w:tcPr>
            <w:tcW w:w="3347" w:type="dxa"/>
          </w:tcPr>
          <w:p w14:paraId="3E01AC7F" w14:textId="77777777" w:rsidR="002C33F2" w:rsidRPr="002F73AD" w:rsidRDefault="002C33F2" w:rsidP="002C33F2">
            <w:pPr>
              <w:rPr>
                <w:rFonts w:eastAsiaTheme="minorEastAsia"/>
                <w:sz w:val="20"/>
                <w:szCs w:val="20"/>
              </w:rPr>
            </w:pPr>
          </w:p>
        </w:tc>
        <w:tc>
          <w:tcPr>
            <w:tcW w:w="3404" w:type="dxa"/>
            <w:gridSpan w:val="2"/>
          </w:tcPr>
          <w:p w14:paraId="61434DB7" w14:textId="77777777" w:rsidR="002C33F2" w:rsidRPr="002F73AD" w:rsidRDefault="002C33F2" w:rsidP="002C33F2">
            <w:pPr>
              <w:rPr>
                <w:rFonts w:eastAsiaTheme="minorEastAsia"/>
                <w:sz w:val="20"/>
                <w:szCs w:val="20"/>
              </w:rPr>
            </w:pPr>
          </w:p>
        </w:tc>
        <w:tc>
          <w:tcPr>
            <w:tcW w:w="3457" w:type="dxa"/>
            <w:gridSpan w:val="2"/>
          </w:tcPr>
          <w:p w14:paraId="5AA0D537" w14:textId="77777777" w:rsidR="002C33F2" w:rsidRDefault="002C33F2" w:rsidP="002C33F2">
            <w:pPr>
              <w:rPr>
                <w:rFonts w:ascii="Arial" w:hAnsi="Arial" w:cs="Arial"/>
                <w:b/>
                <w:bCs/>
                <w:sz w:val="20"/>
                <w:szCs w:val="20"/>
              </w:rPr>
            </w:pPr>
            <w:r>
              <w:rPr>
                <w:rFonts w:ascii="Arial" w:hAnsi="Arial" w:cs="Arial"/>
                <w:sz w:val="20"/>
                <w:szCs w:val="20"/>
              </w:rPr>
              <w:t>A</w:t>
            </w:r>
            <w:r w:rsidRPr="006542E4">
              <w:rPr>
                <w:rFonts w:ascii="Arial" w:hAnsi="Arial" w:cs="Arial"/>
                <w:sz w:val="20"/>
                <w:szCs w:val="20"/>
              </w:rPr>
              <w:t>bout the lives of a diverse range of scientists including</w:t>
            </w:r>
            <w:r w:rsidRPr="006542E4">
              <w:rPr>
                <w:sz w:val="20"/>
                <w:szCs w:val="20"/>
              </w:rPr>
              <w:t xml:space="preserve"> </w:t>
            </w:r>
            <w:r w:rsidRPr="006542E4">
              <w:rPr>
                <w:rFonts w:ascii="Arial" w:hAnsi="Arial" w:cs="Arial"/>
                <w:sz w:val="20"/>
                <w:szCs w:val="20"/>
              </w:rPr>
              <w:t>female scientists</w:t>
            </w:r>
            <w:r>
              <w:rPr>
                <w:rFonts w:ascii="Arial" w:hAnsi="Arial" w:cs="Arial"/>
                <w:sz w:val="20"/>
                <w:szCs w:val="20"/>
              </w:rPr>
              <w:t xml:space="preserve">, </w:t>
            </w:r>
            <w:r w:rsidRPr="006542E4">
              <w:rPr>
                <w:rFonts w:ascii="Arial" w:hAnsi="Arial" w:cs="Arial"/>
                <w:sz w:val="20"/>
                <w:szCs w:val="20"/>
              </w:rPr>
              <w:t>scientists of colour (Katherine Johnson – Earth and Space), those with disabilities (Stephen Hawking – Earth and Space) and the impact they have had on our everyday lives</w:t>
            </w:r>
            <w:r>
              <w:rPr>
                <w:rFonts w:ascii="Arial" w:hAnsi="Arial" w:cs="Arial"/>
                <w:sz w:val="20"/>
                <w:szCs w:val="20"/>
              </w:rPr>
              <w:t xml:space="preserve">. </w:t>
            </w:r>
            <w:r w:rsidRPr="0070757B">
              <w:rPr>
                <w:rFonts w:ascii="Arial" w:hAnsi="Arial" w:cs="Arial"/>
                <w:b/>
                <w:bCs/>
                <w:sz w:val="20"/>
                <w:szCs w:val="20"/>
              </w:rPr>
              <w:t>LT1.2, LT1.6</w:t>
            </w:r>
          </w:p>
          <w:p w14:paraId="6E094D8E" w14:textId="021AD66D" w:rsidR="00C2019F" w:rsidRPr="002F73AD" w:rsidRDefault="00C2019F" w:rsidP="002C33F2">
            <w:pPr>
              <w:rPr>
                <w:rFonts w:ascii="Arial" w:eastAsia="Arial" w:hAnsi="Arial" w:cs="Arial"/>
                <w:color w:val="000000" w:themeColor="text1"/>
                <w:sz w:val="20"/>
                <w:szCs w:val="20"/>
              </w:rPr>
            </w:pPr>
          </w:p>
        </w:tc>
        <w:tc>
          <w:tcPr>
            <w:tcW w:w="4109" w:type="dxa"/>
            <w:gridSpan w:val="2"/>
          </w:tcPr>
          <w:p w14:paraId="75F125E3" w14:textId="77777777" w:rsidR="002C33F2" w:rsidRPr="002F73AD" w:rsidRDefault="002C33F2" w:rsidP="002C33F2">
            <w:pPr>
              <w:rPr>
                <w:rFonts w:eastAsiaTheme="minorEastAsia"/>
                <w:sz w:val="20"/>
                <w:szCs w:val="20"/>
              </w:rPr>
            </w:pPr>
          </w:p>
        </w:tc>
        <w:tc>
          <w:tcPr>
            <w:tcW w:w="700" w:type="dxa"/>
            <w:vMerge/>
            <w:shd w:val="clear" w:color="auto" w:fill="E2EFD9" w:themeFill="accent6" w:themeFillTint="33"/>
          </w:tcPr>
          <w:p w14:paraId="3F47657C" w14:textId="77777777" w:rsidR="002C33F2" w:rsidRPr="00433A8C" w:rsidRDefault="002C33F2" w:rsidP="002C33F2">
            <w:pPr>
              <w:jc w:val="center"/>
              <w:rPr>
                <w:rFonts w:eastAsiaTheme="minorEastAsia"/>
                <w:sz w:val="18"/>
                <w:szCs w:val="18"/>
              </w:rPr>
            </w:pPr>
          </w:p>
        </w:tc>
      </w:tr>
      <w:tr w:rsidR="002C33F2" w:rsidRPr="00433A8C" w14:paraId="15A2F4C4" w14:textId="77777777" w:rsidTr="00C2019F">
        <w:trPr>
          <w:gridAfter w:val="1"/>
          <w:wAfter w:w="8" w:type="dxa"/>
          <w:trHeight w:val="279"/>
        </w:trPr>
        <w:tc>
          <w:tcPr>
            <w:tcW w:w="567" w:type="dxa"/>
            <w:vMerge w:val="restart"/>
            <w:shd w:val="clear" w:color="auto" w:fill="E2EFD9" w:themeFill="accent6" w:themeFillTint="33"/>
            <w:textDirection w:val="btLr"/>
          </w:tcPr>
          <w:p w14:paraId="6DB16B13" w14:textId="77777777" w:rsidR="002C33F2" w:rsidRPr="00102596" w:rsidRDefault="002C33F2" w:rsidP="002C33F2">
            <w:pPr>
              <w:ind w:left="113" w:right="113"/>
              <w:jc w:val="center"/>
              <w:rPr>
                <w:rFonts w:ascii="Arial" w:hAnsi="Arial" w:cs="Arial"/>
                <w:b/>
                <w:bCs/>
                <w:sz w:val="18"/>
                <w:szCs w:val="18"/>
              </w:rPr>
            </w:pPr>
            <w:r w:rsidRPr="00102596">
              <w:rPr>
                <w:rFonts w:ascii="Arial" w:hAnsi="Arial" w:cs="Arial"/>
                <w:b/>
                <w:bCs/>
                <w:sz w:val="18"/>
                <w:szCs w:val="18"/>
              </w:rPr>
              <w:t>Assessment</w:t>
            </w:r>
          </w:p>
        </w:tc>
        <w:tc>
          <w:tcPr>
            <w:tcW w:w="6751" w:type="dxa"/>
            <w:gridSpan w:val="3"/>
            <w:shd w:val="clear" w:color="auto" w:fill="C5E0B3" w:themeFill="accent6" w:themeFillTint="66"/>
          </w:tcPr>
          <w:p w14:paraId="4A65ABD1" w14:textId="77777777" w:rsidR="002C33F2" w:rsidRPr="00102596" w:rsidRDefault="002C33F2" w:rsidP="002C33F2">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566" w:type="dxa"/>
            <w:gridSpan w:val="4"/>
            <w:shd w:val="clear" w:color="auto" w:fill="C5E0B3" w:themeFill="accent6" w:themeFillTint="66"/>
          </w:tcPr>
          <w:p w14:paraId="397D4AC4" w14:textId="77777777" w:rsidR="002C33F2" w:rsidRPr="00102596" w:rsidRDefault="002C33F2" w:rsidP="002C33F2">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00" w:type="dxa"/>
            <w:vMerge w:val="restart"/>
            <w:shd w:val="clear" w:color="auto" w:fill="E2EFD9" w:themeFill="accent6" w:themeFillTint="33"/>
          </w:tcPr>
          <w:p w14:paraId="16AA12E1" w14:textId="29F03420" w:rsidR="002C33F2" w:rsidRPr="00433A8C" w:rsidRDefault="002C33F2" w:rsidP="002C33F2">
            <w:pPr>
              <w:ind w:left="113" w:right="113"/>
              <w:jc w:val="center"/>
              <w:rPr>
                <w:rFonts w:ascii="Arial" w:eastAsiaTheme="minorEastAsia" w:hAnsi="Arial" w:cs="Arial"/>
                <w:b/>
                <w:bCs/>
                <w:sz w:val="18"/>
                <w:szCs w:val="18"/>
              </w:rPr>
            </w:pPr>
          </w:p>
        </w:tc>
      </w:tr>
      <w:tr w:rsidR="002C33F2" w:rsidRPr="00433A8C" w14:paraId="0149CB7D" w14:textId="77777777" w:rsidTr="00C2019F">
        <w:trPr>
          <w:gridAfter w:val="1"/>
          <w:wAfter w:w="8" w:type="dxa"/>
          <w:cantSplit/>
          <w:trHeight w:val="828"/>
        </w:trPr>
        <w:tc>
          <w:tcPr>
            <w:tcW w:w="567" w:type="dxa"/>
            <w:vMerge/>
            <w:shd w:val="clear" w:color="auto" w:fill="E2EFD9" w:themeFill="accent6" w:themeFillTint="33"/>
            <w:textDirection w:val="btLr"/>
          </w:tcPr>
          <w:p w14:paraId="2794D16E" w14:textId="77777777" w:rsidR="002C33F2" w:rsidRPr="00102596" w:rsidRDefault="002C33F2" w:rsidP="002C33F2">
            <w:pPr>
              <w:ind w:left="113" w:right="113"/>
              <w:jc w:val="center"/>
              <w:rPr>
                <w:rFonts w:ascii="Arial" w:hAnsi="Arial" w:cs="Arial"/>
                <w:b/>
                <w:bCs/>
                <w:sz w:val="18"/>
                <w:szCs w:val="18"/>
              </w:rPr>
            </w:pPr>
          </w:p>
        </w:tc>
        <w:tc>
          <w:tcPr>
            <w:tcW w:w="6751" w:type="dxa"/>
            <w:gridSpan w:val="3"/>
          </w:tcPr>
          <w:p w14:paraId="7EA8DC03" w14:textId="77777777" w:rsidR="00C2019F" w:rsidRDefault="00C2019F" w:rsidP="002C33F2">
            <w:pPr>
              <w:jc w:val="center"/>
              <w:rPr>
                <w:rFonts w:ascii="Arial" w:hAnsi="Arial" w:cs="Arial"/>
                <w:b/>
                <w:bCs/>
                <w:sz w:val="20"/>
                <w:szCs w:val="20"/>
              </w:rPr>
            </w:pPr>
          </w:p>
          <w:p w14:paraId="40F1623B" w14:textId="01784983" w:rsidR="002C33F2" w:rsidRDefault="002C33F2" w:rsidP="002C33F2">
            <w:pPr>
              <w:jc w:val="center"/>
              <w:rPr>
                <w:rFonts w:ascii="Arial" w:hAnsi="Arial" w:cs="Arial"/>
                <w:b/>
                <w:bCs/>
                <w:sz w:val="20"/>
                <w:szCs w:val="20"/>
              </w:rPr>
            </w:pPr>
            <w:r w:rsidRPr="00AB21BD">
              <w:rPr>
                <w:rFonts w:ascii="Arial" w:hAnsi="Arial" w:cs="Arial"/>
                <w:b/>
                <w:bCs/>
                <w:sz w:val="20"/>
                <w:szCs w:val="20"/>
              </w:rPr>
              <w:t>Assessment</w:t>
            </w:r>
            <w:r>
              <w:rPr>
                <w:rFonts w:ascii="Arial" w:hAnsi="Arial" w:cs="Arial"/>
                <w:b/>
                <w:bCs/>
                <w:sz w:val="20"/>
                <w:szCs w:val="20"/>
              </w:rPr>
              <w:t xml:space="preserve"> pertaining to</w:t>
            </w:r>
            <w:r w:rsidRPr="00AB21BD">
              <w:rPr>
                <w:rFonts w:ascii="Arial" w:hAnsi="Arial" w:cs="Arial"/>
                <w:b/>
                <w:bCs/>
                <w:sz w:val="20"/>
                <w:szCs w:val="20"/>
              </w:rPr>
              <w:t xml:space="preserve"> phase </w:t>
            </w:r>
            <w:r>
              <w:rPr>
                <w:rFonts w:ascii="Arial" w:hAnsi="Arial" w:cs="Arial"/>
                <w:b/>
                <w:bCs/>
                <w:sz w:val="20"/>
                <w:szCs w:val="20"/>
              </w:rPr>
              <w:t>2</w:t>
            </w:r>
          </w:p>
          <w:p w14:paraId="07524E6C" w14:textId="77777777" w:rsidR="002C33F2" w:rsidRDefault="002C33F2" w:rsidP="002C33F2">
            <w:pPr>
              <w:jc w:val="center"/>
              <w:rPr>
                <w:rFonts w:ascii="Arial" w:hAnsi="Arial" w:cs="Arial"/>
                <w:b/>
                <w:bCs/>
                <w:sz w:val="20"/>
                <w:szCs w:val="20"/>
              </w:rPr>
            </w:pPr>
          </w:p>
          <w:p w14:paraId="133334B7" w14:textId="7B9748AB" w:rsidR="002C33F2" w:rsidRPr="00EA24D4" w:rsidRDefault="002C33F2" w:rsidP="002C33F2">
            <w:pPr>
              <w:rPr>
                <w:rFonts w:ascii="Arial" w:eastAsia="Arial" w:hAnsi="Arial" w:cs="Arial"/>
                <w:color w:val="000000" w:themeColor="text1"/>
                <w:sz w:val="20"/>
                <w:szCs w:val="20"/>
              </w:rPr>
            </w:pPr>
            <w:r w:rsidRPr="00A57031">
              <w:rPr>
                <w:rFonts w:ascii="Arial" w:hAnsi="Arial" w:cs="Arial"/>
                <w:sz w:val="20"/>
                <w:szCs w:val="20"/>
              </w:rPr>
              <w:t>Assessed throughout Professional Practice 1. Lesson observations, weekly development meetings and weekly focus tasks.</w:t>
            </w:r>
          </w:p>
        </w:tc>
        <w:tc>
          <w:tcPr>
            <w:tcW w:w="7566" w:type="dxa"/>
            <w:gridSpan w:val="4"/>
          </w:tcPr>
          <w:p w14:paraId="65A18BAD" w14:textId="77777777" w:rsidR="00C2019F" w:rsidRDefault="00C2019F" w:rsidP="0076465C">
            <w:pPr>
              <w:rPr>
                <w:rFonts w:ascii="Arial" w:hAnsi="Arial" w:cs="Arial"/>
                <w:sz w:val="20"/>
                <w:szCs w:val="20"/>
              </w:rPr>
            </w:pPr>
          </w:p>
          <w:p w14:paraId="631B58C7" w14:textId="6720852A" w:rsidR="0076465C" w:rsidRDefault="0076465C" w:rsidP="0076465C">
            <w:pPr>
              <w:rPr>
                <w:rFonts w:ascii="Arial" w:hAnsi="Arial" w:cs="Arial"/>
                <w:sz w:val="20"/>
                <w:szCs w:val="20"/>
              </w:rPr>
            </w:pPr>
            <w:r w:rsidRPr="00A57031">
              <w:rPr>
                <w:rFonts w:ascii="Arial" w:hAnsi="Arial" w:cs="Arial"/>
                <w:sz w:val="20"/>
                <w:szCs w:val="20"/>
              </w:rPr>
              <w:t>Assessed in final taught session through peer discussions, tutor questioning, peer modelling.</w:t>
            </w:r>
          </w:p>
          <w:p w14:paraId="2B29A8B4" w14:textId="77777777" w:rsidR="0076465C" w:rsidRDefault="0076465C" w:rsidP="0076465C">
            <w:pPr>
              <w:rPr>
                <w:rFonts w:ascii="Arial" w:hAnsi="Arial" w:cs="Arial"/>
                <w:sz w:val="20"/>
                <w:szCs w:val="20"/>
              </w:rPr>
            </w:pPr>
          </w:p>
          <w:p w14:paraId="7839D622" w14:textId="77777777" w:rsidR="0076465C" w:rsidRDefault="0076465C" w:rsidP="0076465C">
            <w:pPr>
              <w:rPr>
                <w:rFonts w:ascii="Arial" w:hAnsi="Arial" w:cs="Arial"/>
                <w:sz w:val="20"/>
                <w:szCs w:val="20"/>
              </w:rPr>
            </w:pPr>
          </w:p>
          <w:p w14:paraId="5DD8C0E6" w14:textId="77777777" w:rsidR="0076465C" w:rsidRDefault="0076465C" w:rsidP="0076465C">
            <w:pPr>
              <w:rPr>
                <w:rFonts w:ascii="Arial" w:hAnsi="Arial" w:cs="Arial"/>
                <w:sz w:val="20"/>
                <w:szCs w:val="20"/>
              </w:rPr>
            </w:pPr>
            <w:r>
              <w:rPr>
                <w:rFonts w:ascii="Arial" w:hAnsi="Arial" w:cs="Arial"/>
                <w:sz w:val="20"/>
                <w:szCs w:val="20"/>
              </w:rPr>
              <w:t>Assessed through peer and tutor discussion following student workshops in final session:</w:t>
            </w:r>
          </w:p>
          <w:p w14:paraId="5F6D1CC8" w14:textId="77777777" w:rsidR="0076465C" w:rsidRDefault="0076465C" w:rsidP="0076465C">
            <w:pPr>
              <w:pStyle w:val="CommentText"/>
              <w:numPr>
                <w:ilvl w:val="0"/>
                <w:numId w:val="18"/>
              </w:numPr>
              <w:ind w:left="360"/>
              <w:rPr>
                <w:rFonts w:ascii="Arial" w:hAnsi="Arial" w:cs="Arial"/>
              </w:rPr>
            </w:pPr>
            <w:r>
              <w:rPr>
                <w:rFonts w:ascii="Arial" w:hAnsi="Arial" w:cs="Arial"/>
              </w:rPr>
              <w:t xml:space="preserve">Students will plan and deliver a micro teach session to their peers and tutors to demonstrate their subject and pedagogical understanding. </w:t>
            </w:r>
            <w:r w:rsidRPr="00502D83">
              <w:rPr>
                <w:rFonts w:ascii="Arial" w:hAnsi="Arial" w:cs="Arial"/>
              </w:rPr>
              <w:t xml:space="preserve">Within </w:t>
            </w:r>
            <w:r>
              <w:rPr>
                <w:rFonts w:ascii="Arial" w:hAnsi="Arial" w:cs="Arial"/>
              </w:rPr>
              <w:t xml:space="preserve">their micro teach students will consider how to sequence the learning into component steps towards a composite outcome. Students will consider cognitive load, adaptive teaching, common misconceptions and reflect carefully on the teaching approach selected and resources used in their session design. </w:t>
            </w:r>
          </w:p>
          <w:p w14:paraId="1D950743" w14:textId="77777777" w:rsidR="0076465C" w:rsidRDefault="0076465C" w:rsidP="0076465C">
            <w:pPr>
              <w:rPr>
                <w:rFonts w:ascii="Arial" w:hAnsi="Arial" w:cs="Arial"/>
                <w:b/>
                <w:bCs/>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know:</w:t>
            </w:r>
          </w:p>
          <w:p w14:paraId="79445121" w14:textId="77777777" w:rsidR="0076465C" w:rsidRPr="00773CD6" w:rsidRDefault="0076465C" w:rsidP="0076465C">
            <w:pPr>
              <w:pStyle w:val="ListParagraph"/>
              <w:numPr>
                <w:ilvl w:val="0"/>
                <w:numId w:val="15"/>
              </w:numPr>
              <w:rPr>
                <w:rFonts w:ascii="Arial" w:hAnsi="Arial" w:cs="Arial"/>
                <w:sz w:val="20"/>
                <w:szCs w:val="20"/>
              </w:rPr>
            </w:pPr>
            <w:r w:rsidRPr="00773CD6">
              <w:rPr>
                <w:rFonts w:ascii="Arial" w:hAnsi="Arial" w:cs="Arial"/>
                <w:sz w:val="20"/>
                <w:szCs w:val="20"/>
              </w:rPr>
              <w:t>How to use assessment techniques in science to inform future planning and the importance of planning for progression in subject knowledge and enquiry skills.</w:t>
            </w:r>
          </w:p>
          <w:p w14:paraId="4CE95D3E" w14:textId="77777777" w:rsidR="0076465C" w:rsidRPr="006542E4" w:rsidRDefault="0076465C" w:rsidP="0076465C">
            <w:pPr>
              <w:pStyle w:val="ListParagraph"/>
              <w:rPr>
                <w:rFonts w:ascii="Arial" w:hAnsi="Arial" w:cs="Arial"/>
                <w:i/>
                <w:iCs/>
                <w:sz w:val="20"/>
                <w:szCs w:val="20"/>
              </w:rPr>
            </w:pPr>
          </w:p>
          <w:p w14:paraId="2FAAEFE9" w14:textId="77777777" w:rsidR="0076465C" w:rsidRDefault="0076465C" w:rsidP="0076465C">
            <w:pPr>
              <w:rPr>
                <w:rFonts w:ascii="Arial" w:hAnsi="Arial" w:cs="Arial"/>
                <w:b/>
                <w:bCs/>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 xml:space="preserve">understand: </w:t>
            </w:r>
          </w:p>
          <w:p w14:paraId="4BC2960F" w14:textId="77777777" w:rsidR="0076465C" w:rsidRPr="00773CD6" w:rsidRDefault="0076465C" w:rsidP="0076465C">
            <w:pPr>
              <w:pStyle w:val="ListParagraph"/>
              <w:numPr>
                <w:ilvl w:val="0"/>
                <w:numId w:val="15"/>
              </w:numPr>
              <w:rPr>
                <w:rFonts w:ascii="Arial" w:hAnsi="Arial" w:cs="Arial"/>
                <w:sz w:val="20"/>
                <w:szCs w:val="20"/>
              </w:rPr>
            </w:pPr>
            <w:r w:rsidRPr="00773CD6">
              <w:rPr>
                <w:rFonts w:ascii="Arial" w:hAnsi="Arial" w:cs="Arial"/>
                <w:sz w:val="20"/>
                <w:szCs w:val="20"/>
              </w:rPr>
              <w:t>How to sequence learning effectively to facilitate progression in subject knowledge and enquiry skills</w:t>
            </w:r>
          </w:p>
          <w:p w14:paraId="0303A42E" w14:textId="77777777" w:rsidR="0076465C" w:rsidRPr="000870A9" w:rsidRDefault="0076465C" w:rsidP="0076465C">
            <w:pPr>
              <w:pStyle w:val="ListParagraph"/>
              <w:rPr>
                <w:rFonts w:ascii="Arial" w:hAnsi="Arial" w:cs="Arial"/>
                <w:i/>
                <w:iCs/>
                <w:sz w:val="20"/>
                <w:szCs w:val="20"/>
              </w:rPr>
            </w:pPr>
          </w:p>
          <w:p w14:paraId="3DBE2D50" w14:textId="77777777" w:rsidR="0076465C" w:rsidRDefault="0076465C" w:rsidP="0076465C">
            <w:pPr>
              <w:rPr>
                <w:rFonts w:ascii="Arial" w:hAnsi="Arial" w:cs="Arial"/>
                <w:b/>
                <w:bCs/>
                <w:i/>
                <w:iCs/>
                <w:sz w:val="20"/>
                <w:szCs w:val="20"/>
              </w:rPr>
            </w:pPr>
            <w:r>
              <w:rPr>
                <w:rFonts w:ascii="Arial" w:hAnsi="Arial" w:cs="Arial"/>
                <w:i/>
                <w:iCs/>
                <w:sz w:val="20"/>
                <w:szCs w:val="20"/>
              </w:rPr>
              <w:t xml:space="preserve">By the end of this phase trainees will be </w:t>
            </w:r>
            <w:r w:rsidRPr="00F60DDF">
              <w:rPr>
                <w:rFonts w:ascii="Arial" w:hAnsi="Arial" w:cs="Arial"/>
                <w:b/>
                <w:bCs/>
                <w:i/>
                <w:iCs/>
                <w:sz w:val="20"/>
                <w:szCs w:val="20"/>
              </w:rPr>
              <w:t xml:space="preserve">able to: </w:t>
            </w:r>
          </w:p>
          <w:p w14:paraId="2C3C1DEB" w14:textId="77777777" w:rsidR="002C33F2" w:rsidRDefault="0076465C" w:rsidP="0076465C">
            <w:pPr>
              <w:jc w:val="center"/>
              <w:rPr>
                <w:rFonts w:ascii="Arial" w:hAnsi="Arial" w:cs="Arial"/>
                <w:sz w:val="20"/>
                <w:szCs w:val="20"/>
              </w:rPr>
            </w:pPr>
            <w:r w:rsidRPr="006542E4">
              <w:rPr>
                <w:rFonts w:ascii="Arial" w:hAnsi="Arial" w:cs="Arial"/>
                <w:sz w:val="20"/>
                <w:szCs w:val="20"/>
              </w:rPr>
              <w:t>Plan for an effective sequence of science learning with peer and tutor support</w:t>
            </w:r>
          </w:p>
          <w:p w14:paraId="5D3CC055" w14:textId="77777777" w:rsidR="00C2019F" w:rsidRDefault="00C2019F" w:rsidP="0076465C">
            <w:pPr>
              <w:jc w:val="center"/>
              <w:rPr>
                <w:rFonts w:ascii="Arial" w:eastAsiaTheme="minorEastAsia" w:hAnsi="Arial" w:cs="Arial"/>
                <w:sz w:val="20"/>
                <w:szCs w:val="20"/>
              </w:rPr>
            </w:pPr>
          </w:p>
          <w:p w14:paraId="2E7A1C76" w14:textId="1954974A" w:rsidR="00C2019F" w:rsidRPr="00EA24D4" w:rsidRDefault="00C2019F" w:rsidP="0076465C">
            <w:pPr>
              <w:jc w:val="center"/>
              <w:rPr>
                <w:rFonts w:ascii="Arial" w:eastAsiaTheme="minorEastAsia" w:hAnsi="Arial" w:cs="Arial"/>
                <w:sz w:val="28"/>
                <w:szCs w:val="28"/>
              </w:rPr>
            </w:pPr>
          </w:p>
        </w:tc>
        <w:tc>
          <w:tcPr>
            <w:tcW w:w="700" w:type="dxa"/>
            <w:vMerge/>
            <w:shd w:val="clear" w:color="auto" w:fill="E2EFD9" w:themeFill="accent6" w:themeFillTint="33"/>
            <w:textDirection w:val="tbRl"/>
          </w:tcPr>
          <w:p w14:paraId="1DA29563" w14:textId="30C07EB8" w:rsidR="002C33F2" w:rsidRPr="00433A8C" w:rsidRDefault="002C33F2" w:rsidP="002C33F2">
            <w:pPr>
              <w:ind w:left="113" w:right="113"/>
              <w:jc w:val="center"/>
              <w:rPr>
                <w:rFonts w:ascii="Arial" w:eastAsiaTheme="minorEastAsia" w:hAnsi="Arial" w:cs="Arial"/>
                <w:sz w:val="18"/>
                <w:szCs w:val="18"/>
              </w:rPr>
            </w:pPr>
          </w:p>
        </w:tc>
      </w:tr>
      <w:tr w:rsidR="002C33F2" w:rsidRPr="009A134C" w14:paraId="08E97B8B" w14:textId="77777777" w:rsidTr="00C2019F">
        <w:trPr>
          <w:gridAfter w:val="1"/>
          <w:wAfter w:w="8" w:type="dxa"/>
        </w:trPr>
        <w:tc>
          <w:tcPr>
            <w:tcW w:w="567" w:type="dxa"/>
            <w:vMerge w:val="restart"/>
            <w:shd w:val="clear" w:color="auto" w:fill="E2EFD9" w:themeFill="accent6" w:themeFillTint="33"/>
            <w:textDirection w:val="btLr"/>
          </w:tcPr>
          <w:p w14:paraId="071029B2" w14:textId="77777777" w:rsidR="002C33F2" w:rsidRPr="00102596" w:rsidRDefault="002C33F2" w:rsidP="002C33F2">
            <w:pPr>
              <w:ind w:left="113" w:right="113"/>
              <w:rPr>
                <w:rFonts w:ascii="Arial" w:hAnsi="Arial" w:cs="Arial"/>
                <w:b/>
                <w:bCs/>
                <w:sz w:val="18"/>
                <w:szCs w:val="18"/>
              </w:rPr>
            </w:pPr>
            <w:r>
              <w:rPr>
                <w:rFonts w:ascii="Arial" w:hAnsi="Arial" w:cs="Arial"/>
                <w:b/>
                <w:bCs/>
                <w:sz w:val="18"/>
                <w:szCs w:val="18"/>
              </w:rPr>
              <w:lastRenderedPageBreak/>
              <w:t>Composite Knowledge</w:t>
            </w:r>
          </w:p>
        </w:tc>
        <w:tc>
          <w:tcPr>
            <w:tcW w:w="14317" w:type="dxa"/>
            <w:gridSpan w:val="7"/>
            <w:shd w:val="clear" w:color="auto" w:fill="C5E0B3" w:themeFill="accent6" w:themeFillTint="66"/>
          </w:tcPr>
          <w:p w14:paraId="121C3662" w14:textId="77777777" w:rsidR="002C33F2" w:rsidRPr="009A134C" w:rsidRDefault="002C33F2" w:rsidP="002C33F2">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5F5F0CBA" w14:textId="77777777" w:rsidR="002C33F2" w:rsidRPr="00712BBB" w:rsidRDefault="002C33F2" w:rsidP="002C33F2">
            <w:pPr>
              <w:pStyle w:val="ListParagraph"/>
              <w:ind w:left="360"/>
              <w:rPr>
                <w:rFonts w:eastAsiaTheme="minorEastAsia"/>
                <w:sz w:val="20"/>
                <w:szCs w:val="20"/>
              </w:rPr>
            </w:pPr>
          </w:p>
        </w:tc>
        <w:tc>
          <w:tcPr>
            <w:tcW w:w="700" w:type="dxa"/>
            <w:vMerge/>
            <w:shd w:val="clear" w:color="auto" w:fill="E2EFD9" w:themeFill="accent6" w:themeFillTint="33"/>
          </w:tcPr>
          <w:p w14:paraId="5C7829D3" w14:textId="77777777" w:rsidR="002C33F2" w:rsidRPr="009A134C" w:rsidRDefault="002C33F2" w:rsidP="002C33F2">
            <w:pPr>
              <w:jc w:val="center"/>
              <w:rPr>
                <w:rFonts w:ascii="Arial" w:eastAsia="Arial" w:hAnsi="Arial" w:cs="Arial"/>
                <w:b/>
                <w:bCs/>
                <w:color w:val="000000" w:themeColor="text1"/>
                <w:sz w:val="28"/>
                <w:szCs w:val="28"/>
              </w:rPr>
            </w:pPr>
          </w:p>
        </w:tc>
      </w:tr>
      <w:tr w:rsidR="002C33F2" w:rsidRPr="009A134C" w14:paraId="05CBEFF0" w14:textId="77777777" w:rsidTr="00C2019F">
        <w:trPr>
          <w:gridAfter w:val="1"/>
          <w:wAfter w:w="8" w:type="dxa"/>
          <w:trHeight w:val="581"/>
        </w:trPr>
        <w:tc>
          <w:tcPr>
            <w:tcW w:w="567" w:type="dxa"/>
            <w:vMerge/>
            <w:tcBorders>
              <w:bottom w:val="single" w:sz="4" w:space="0" w:color="auto"/>
            </w:tcBorders>
            <w:shd w:val="clear" w:color="auto" w:fill="E2EFD9" w:themeFill="accent6" w:themeFillTint="33"/>
            <w:textDirection w:val="btLr"/>
          </w:tcPr>
          <w:p w14:paraId="00352897" w14:textId="77777777" w:rsidR="002C33F2" w:rsidRPr="00102596" w:rsidRDefault="002C33F2" w:rsidP="002C33F2">
            <w:pPr>
              <w:ind w:left="113" w:right="113"/>
              <w:jc w:val="center"/>
              <w:rPr>
                <w:rFonts w:ascii="Arial" w:hAnsi="Arial" w:cs="Arial"/>
                <w:b/>
                <w:bCs/>
                <w:sz w:val="18"/>
                <w:szCs w:val="18"/>
              </w:rPr>
            </w:pPr>
          </w:p>
        </w:tc>
        <w:tc>
          <w:tcPr>
            <w:tcW w:w="4382" w:type="dxa"/>
            <w:gridSpan w:val="2"/>
            <w:tcBorders>
              <w:bottom w:val="single" w:sz="4" w:space="0" w:color="auto"/>
            </w:tcBorders>
            <w:shd w:val="clear" w:color="auto" w:fill="E2EFD9" w:themeFill="accent6" w:themeFillTint="33"/>
          </w:tcPr>
          <w:p w14:paraId="1262D8F6" w14:textId="77777777" w:rsidR="002C33F2" w:rsidRPr="002F73AD" w:rsidRDefault="002C33F2" w:rsidP="002C33F2">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4678" w:type="dxa"/>
            <w:gridSpan w:val="2"/>
            <w:tcBorders>
              <w:bottom w:val="single" w:sz="4" w:space="0" w:color="auto"/>
            </w:tcBorders>
            <w:shd w:val="clear" w:color="auto" w:fill="E2EFD9" w:themeFill="accent6" w:themeFillTint="33"/>
          </w:tcPr>
          <w:p w14:paraId="752A205E" w14:textId="77777777" w:rsidR="002C33F2" w:rsidRPr="002F73AD" w:rsidRDefault="002C33F2" w:rsidP="002C33F2">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5257" w:type="dxa"/>
            <w:gridSpan w:val="3"/>
            <w:tcBorders>
              <w:bottom w:val="single" w:sz="4" w:space="0" w:color="auto"/>
            </w:tcBorders>
            <w:shd w:val="clear" w:color="auto" w:fill="E2EFD9" w:themeFill="accent6" w:themeFillTint="33"/>
          </w:tcPr>
          <w:p w14:paraId="6C28BDE6" w14:textId="77777777" w:rsidR="002C33F2" w:rsidRPr="009A134C" w:rsidRDefault="002C33F2" w:rsidP="002C33F2">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700" w:type="dxa"/>
            <w:vMerge/>
            <w:shd w:val="clear" w:color="auto" w:fill="E2EFD9" w:themeFill="accent6" w:themeFillTint="33"/>
          </w:tcPr>
          <w:p w14:paraId="720A076E" w14:textId="77777777" w:rsidR="002C33F2" w:rsidRPr="009A134C" w:rsidRDefault="002C33F2" w:rsidP="002C33F2">
            <w:pPr>
              <w:jc w:val="center"/>
              <w:rPr>
                <w:rFonts w:ascii="Arial" w:eastAsia="Arial" w:hAnsi="Arial" w:cs="Arial"/>
                <w:i/>
                <w:iCs/>
                <w:color w:val="000000" w:themeColor="text1"/>
                <w:sz w:val="24"/>
                <w:szCs w:val="24"/>
              </w:rPr>
            </w:pPr>
          </w:p>
        </w:tc>
      </w:tr>
      <w:tr w:rsidR="002C33F2" w:rsidRPr="2A4A3E22" w14:paraId="4201633E" w14:textId="77777777" w:rsidTr="00C2019F">
        <w:trPr>
          <w:gridAfter w:val="1"/>
          <w:wAfter w:w="8" w:type="dxa"/>
          <w:trHeight w:val="699"/>
        </w:trPr>
        <w:tc>
          <w:tcPr>
            <w:tcW w:w="567" w:type="dxa"/>
            <w:vMerge/>
            <w:shd w:val="clear" w:color="auto" w:fill="E2EFD9" w:themeFill="accent6" w:themeFillTint="33"/>
            <w:textDirection w:val="btLr"/>
          </w:tcPr>
          <w:p w14:paraId="7BC09018" w14:textId="77777777" w:rsidR="002C33F2" w:rsidRPr="00102596" w:rsidRDefault="002C33F2" w:rsidP="002C33F2">
            <w:pPr>
              <w:ind w:left="113" w:right="113"/>
              <w:jc w:val="center"/>
              <w:rPr>
                <w:rFonts w:ascii="Arial" w:hAnsi="Arial" w:cs="Arial"/>
                <w:b/>
                <w:bCs/>
                <w:sz w:val="18"/>
                <w:szCs w:val="18"/>
              </w:rPr>
            </w:pPr>
          </w:p>
        </w:tc>
        <w:tc>
          <w:tcPr>
            <w:tcW w:w="4382" w:type="dxa"/>
            <w:gridSpan w:val="2"/>
            <w:shd w:val="clear" w:color="auto" w:fill="auto"/>
          </w:tcPr>
          <w:p w14:paraId="50421031" w14:textId="77777777" w:rsidR="002C33F2" w:rsidRDefault="002C33F2" w:rsidP="002C33F2">
            <w:pPr>
              <w:rPr>
                <w:rFonts w:ascii="Arial" w:hAnsi="Arial" w:cs="Arial"/>
                <w:sz w:val="20"/>
                <w:szCs w:val="20"/>
              </w:rPr>
            </w:pPr>
          </w:p>
          <w:p w14:paraId="5C8D0465" w14:textId="77777777" w:rsidR="0076465C" w:rsidRDefault="002C33F2" w:rsidP="0076465C">
            <w:pPr>
              <w:jc w:val="center"/>
              <w:rPr>
                <w:rFonts w:ascii="Arial" w:hAnsi="Arial" w:cs="Arial"/>
                <w:b/>
                <w:bCs/>
                <w:sz w:val="20"/>
                <w:szCs w:val="20"/>
              </w:rPr>
            </w:pPr>
            <w:r>
              <w:rPr>
                <w:rFonts w:ascii="Arial" w:hAnsi="Arial" w:cs="Arial"/>
                <w:sz w:val="20"/>
                <w:szCs w:val="20"/>
              </w:rPr>
              <w:tab/>
            </w:r>
          </w:p>
          <w:p w14:paraId="368D1B63" w14:textId="77777777" w:rsidR="002C33F2" w:rsidRDefault="002C33F2" w:rsidP="0076465C">
            <w:pPr>
              <w:rPr>
                <w:rFonts w:ascii="Arial" w:hAnsi="Arial" w:cs="Arial"/>
                <w:sz w:val="20"/>
                <w:szCs w:val="20"/>
              </w:rPr>
            </w:pPr>
            <w:r w:rsidRPr="00627268">
              <w:rPr>
                <w:rFonts w:ascii="Arial" w:hAnsi="Arial" w:cs="Arial"/>
                <w:sz w:val="20"/>
                <w:szCs w:val="20"/>
              </w:rPr>
              <w:t xml:space="preserve">How to plan for the needs of the learners within their school-based placement and the appropriate level of subject knowledge to make informed decisions about planning, teaching and assessing learning </w:t>
            </w:r>
            <w:r>
              <w:rPr>
                <w:rFonts w:ascii="Arial" w:hAnsi="Arial" w:cs="Arial"/>
                <w:sz w:val="20"/>
                <w:szCs w:val="20"/>
              </w:rPr>
              <w:t>for the phase in which</w:t>
            </w:r>
            <w:r w:rsidRPr="00627268">
              <w:rPr>
                <w:rFonts w:ascii="Arial" w:hAnsi="Arial" w:cs="Arial"/>
                <w:sz w:val="20"/>
                <w:szCs w:val="20"/>
              </w:rPr>
              <w:t xml:space="preserve"> they are teaching.</w:t>
            </w:r>
            <w:r>
              <w:rPr>
                <w:rFonts w:ascii="Arial" w:hAnsi="Arial" w:cs="Arial"/>
                <w:sz w:val="20"/>
                <w:szCs w:val="20"/>
              </w:rPr>
              <w:t xml:space="preserve"> (</w:t>
            </w:r>
            <w:proofErr w:type="gramStart"/>
            <w:r>
              <w:rPr>
                <w:rFonts w:ascii="Arial" w:hAnsi="Arial" w:cs="Arial"/>
                <w:sz w:val="20"/>
                <w:szCs w:val="20"/>
              </w:rPr>
              <w:t>feedback</w:t>
            </w:r>
            <w:proofErr w:type="gramEnd"/>
            <w:r>
              <w:rPr>
                <w:rFonts w:ascii="Arial" w:hAnsi="Arial" w:cs="Arial"/>
                <w:sz w:val="20"/>
                <w:szCs w:val="20"/>
              </w:rPr>
              <w:t xml:space="preserve"> will be provided by class teachers/mentors/link tutors whilst on professional practice)</w:t>
            </w:r>
            <w:r w:rsidR="0076465C">
              <w:rPr>
                <w:rFonts w:ascii="Arial" w:hAnsi="Arial" w:cs="Arial"/>
                <w:sz w:val="20"/>
                <w:szCs w:val="20"/>
              </w:rPr>
              <w:t xml:space="preserve"> </w:t>
            </w:r>
          </w:p>
          <w:p w14:paraId="3E564E1A" w14:textId="77777777" w:rsidR="00C2019F" w:rsidRDefault="00C2019F" w:rsidP="0076465C">
            <w:pPr>
              <w:rPr>
                <w:rFonts w:ascii="Arial" w:hAnsi="Arial" w:cs="Arial"/>
                <w:i/>
                <w:iCs/>
                <w:sz w:val="20"/>
                <w:szCs w:val="20"/>
              </w:rPr>
            </w:pPr>
          </w:p>
          <w:p w14:paraId="03847658" w14:textId="5700374C" w:rsidR="00C2019F" w:rsidRPr="0076465C" w:rsidRDefault="00C2019F" w:rsidP="0076465C">
            <w:pPr>
              <w:rPr>
                <w:rFonts w:ascii="Arial" w:hAnsi="Arial" w:cs="Arial"/>
                <w:i/>
                <w:iCs/>
                <w:sz w:val="20"/>
                <w:szCs w:val="20"/>
              </w:rPr>
            </w:pPr>
          </w:p>
        </w:tc>
        <w:tc>
          <w:tcPr>
            <w:tcW w:w="4678" w:type="dxa"/>
            <w:gridSpan w:val="2"/>
            <w:shd w:val="clear" w:color="auto" w:fill="auto"/>
          </w:tcPr>
          <w:p w14:paraId="744F3FCA" w14:textId="77777777" w:rsidR="002C33F2" w:rsidRDefault="002C33F2" w:rsidP="002C33F2">
            <w:pPr>
              <w:rPr>
                <w:rFonts w:ascii="Arial" w:hAnsi="Arial" w:cs="Arial"/>
                <w:sz w:val="20"/>
                <w:szCs w:val="20"/>
              </w:rPr>
            </w:pPr>
          </w:p>
          <w:p w14:paraId="64527BD6" w14:textId="77777777" w:rsidR="0076465C" w:rsidRDefault="0076465C" w:rsidP="0076465C">
            <w:pPr>
              <w:rPr>
                <w:rFonts w:ascii="Arial" w:hAnsi="Arial" w:cs="Arial"/>
                <w:i/>
                <w:iCs/>
                <w:sz w:val="20"/>
                <w:szCs w:val="20"/>
              </w:rPr>
            </w:pPr>
          </w:p>
          <w:p w14:paraId="17D06ACC" w14:textId="77777777" w:rsidR="0076465C" w:rsidRPr="0076465C" w:rsidRDefault="0076465C" w:rsidP="0076465C">
            <w:pPr>
              <w:rPr>
                <w:rFonts w:ascii="Arial" w:hAnsi="Arial" w:cs="Arial"/>
                <w:sz w:val="20"/>
                <w:szCs w:val="20"/>
              </w:rPr>
            </w:pPr>
            <w:r w:rsidRPr="0076465C">
              <w:rPr>
                <w:rFonts w:ascii="Arial" w:hAnsi="Arial" w:cs="Arial"/>
                <w:sz w:val="20"/>
                <w:szCs w:val="20"/>
              </w:rPr>
              <w:t>How to plan for effective learning in science considering behavioural expectations and risk assessments. (feedback will be provided by class teachers/mentors/link tutors whilst on professional practice)</w:t>
            </w:r>
          </w:p>
          <w:p w14:paraId="615C7ACA" w14:textId="022F136A" w:rsidR="002C33F2" w:rsidRPr="006F4654" w:rsidRDefault="002C33F2" w:rsidP="0076465C">
            <w:pPr>
              <w:rPr>
                <w:i/>
                <w:iCs/>
                <w:color w:val="000000" w:themeColor="text1"/>
                <w:sz w:val="20"/>
                <w:szCs w:val="20"/>
              </w:rPr>
            </w:pPr>
          </w:p>
        </w:tc>
        <w:tc>
          <w:tcPr>
            <w:tcW w:w="5257" w:type="dxa"/>
            <w:gridSpan w:val="3"/>
            <w:shd w:val="clear" w:color="auto" w:fill="auto"/>
          </w:tcPr>
          <w:p w14:paraId="36AA4311" w14:textId="65A2D9EF" w:rsidR="002C33F2" w:rsidRPr="006F4654" w:rsidRDefault="002C33F2" w:rsidP="002C33F2">
            <w:pPr>
              <w:rPr>
                <w:rFonts w:ascii="Arial" w:hAnsi="Arial" w:cs="Arial"/>
                <w:b/>
                <w:bCs/>
                <w:sz w:val="20"/>
                <w:szCs w:val="20"/>
              </w:rPr>
            </w:pPr>
          </w:p>
          <w:p w14:paraId="33D37854" w14:textId="77777777" w:rsidR="0076465C" w:rsidRDefault="0076465C" w:rsidP="0076465C">
            <w:pPr>
              <w:jc w:val="center"/>
              <w:rPr>
                <w:rFonts w:ascii="Arial" w:hAnsi="Arial" w:cs="Arial"/>
                <w:sz w:val="20"/>
                <w:szCs w:val="20"/>
              </w:rPr>
            </w:pPr>
          </w:p>
          <w:p w14:paraId="3CDBAF27" w14:textId="05FD5159" w:rsidR="002C33F2" w:rsidRDefault="0076465C" w:rsidP="0076465C">
            <w:pPr>
              <w:jc w:val="center"/>
              <w:rPr>
                <w:rFonts w:ascii="Arial" w:hAnsi="Arial" w:cs="Arial"/>
                <w:b/>
                <w:bCs/>
                <w:sz w:val="20"/>
                <w:szCs w:val="20"/>
              </w:rPr>
            </w:pPr>
            <w:r w:rsidRPr="00773CD6">
              <w:rPr>
                <w:rFonts w:ascii="Arial" w:hAnsi="Arial" w:cs="Arial"/>
                <w:sz w:val="20"/>
                <w:szCs w:val="20"/>
              </w:rPr>
              <w:t xml:space="preserve">Plan and teach a science lesson that is appropriate to the needs of the learners, that draws on children’s prior learning to develop subject knowledge and enquiry skills and assess the learning that has taken place. </w:t>
            </w:r>
          </w:p>
        </w:tc>
        <w:tc>
          <w:tcPr>
            <w:tcW w:w="700" w:type="dxa"/>
            <w:vMerge/>
            <w:shd w:val="clear" w:color="auto" w:fill="E2EFD9" w:themeFill="accent6" w:themeFillTint="33"/>
          </w:tcPr>
          <w:p w14:paraId="52DB4C0D" w14:textId="77777777" w:rsidR="002C33F2" w:rsidRPr="2A4A3E22" w:rsidRDefault="002C33F2" w:rsidP="002C33F2">
            <w:pPr>
              <w:pStyle w:val="ListParagraph"/>
              <w:numPr>
                <w:ilvl w:val="0"/>
                <w:numId w:val="2"/>
              </w:numPr>
              <w:rPr>
                <w:rFonts w:ascii="Arial" w:eastAsia="Arial" w:hAnsi="Arial" w:cs="Arial"/>
                <w:color w:val="000000" w:themeColor="text1"/>
                <w:sz w:val="20"/>
                <w:szCs w:val="20"/>
              </w:rPr>
            </w:pPr>
          </w:p>
        </w:tc>
      </w:tr>
      <w:tr w:rsidR="002C33F2" w:rsidRPr="002F73AD" w14:paraId="17F0E124" w14:textId="77777777" w:rsidTr="002C33F2">
        <w:trPr>
          <w:gridAfter w:val="1"/>
          <w:wAfter w:w="8" w:type="dxa"/>
          <w:cantSplit/>
          <w:trHeight w:val="490"/>
        </w:trPr>
        <w:tc>
          <w:tcPr>
            <w:tcW w:w="567" w:type="dxa"/>
            <w:vMerge w:val="restart"/>
            <w:shd w:val="clear" w:color="auto" w:fill="E2EFD9" w:themeFill="accent6" w:themeFillTint="33"/>
            <w:textDirection w:val="btLr"/>
          </w:tcPr>
          <w:p w14:paraId="4A49172B" w14:textId="77777777" w:rsidR="002C33F2" w:rsidRPr="00102596" w:rsidRDefault="002C33F2" w:rsidP="002C33F2">
            <w:pPr>
              <w:ind w:left="113" w:right="113"/>
              <w:jc w:val="center"/>
              <w:rPr>
                <w:rFonts w:ascii="Arial" w:hAnsi="Arial" w:cs="Arial"/>
                <w:b/>
                <w:bCs/>
                <w:sz w:val="18"/>
                <w:szCs w:val="18"/>
              </w:rPr>
            </w:pPr>
            <w:r w:rsidRPr="00102596">
              <w:rPr>
                <w:rFonts w:ascii="Arial" w:hAnsi="Arial" w:cs="Arial"/>
                <w:b/>
                <w:bCs/>
                <w:sz w:val="18"/>
                <w:szCs w:val="18"/>
              </w:rPr>
              <w:t>Research</w:t>
            </w:r>
          </w:p>
        </w:tc>
        <w:tc>
          <w:tcPr>
            <w:tcW w:w="15017" w:type="dxa"/>
            <w:gridSpan w:val="8"/>
            <w:tcBorders>
              <w:bottom w:val="single" w:sz="4" w:space="0" w:color="auto"/>
            </w:tcBorders>
            <w:shd w:val="clear" w:color="auto" w:fill="C5E0B3" w:themeFill="accent6" w:themeFillTint="66"/>
          </w:tcPr>
          <w:p w14:paraId="710A97B2" w14:textId="77777777" w:rsidR="002C33F2" w:rsidRDefault="002C33F2" w:rsidP="002C33F2">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3E6A8804" w14:textId="02A25DAC" w:rsidR="002C33F2" w:rsidRPr="002F73AD" w:rsidRDefault="002C33F2" w:rsidP="002C33F2">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That Trainees will know that informs teaching and learning in</w:t>
            </w:r>
            <w:r w:rsidR="0076465C">
              <w:rPr>
                <w:rStyle w:val="eop"/>
                <w:rFonts w:ascii="Arial" w:eastAsia="Times New Roman" w:hAnsi="Arial" w:cs="Arial"/>
                <w:b/>
                <w:bCs/>
                <w:color w:val="000000" w:themeColor="text1"/>
                <w:sz w:val="20"/>
                <w:szCs w:val="20"/>
              </w:rPr>
              <w:t xml:space="preserve"> Science</w:t>
            </w:r>
          </w:p>
        </w:tc>
      </w:tr>
      <w:tr w:rsidR="002C33F2" w:rsidRPr="69350B63" w14:paraId="0F847025" w14:textId="77777777" w:rsidTr="002C33F2">
        <w:trPr>
          <w:gridAfter w:val="1"/>
          <w:wAfter w:w="8" w:type="dxa"/>
          <w:cantSplit/>
          <w:trHeight w:val="1115"/>
        </w:trPr>
        <w:tc>
          <w:tcPr>
            <w:tcW w:w="567" w:type="dxa"/>
            <w:vMerge/>
            <w:shd w:val="clear" w:color="auto" w:fill="E2EFD9" w:themeFill="accent6" w:themeFillTint="33"/>
            <w:textDirection w:val="btLr"/>
          </w:tcPr>
          <w:p w14:paraId="0EF9D3D5" w14:textId="77777777" w:rsidR="002C33F2" w:rsidRDefault="002C33F2" w:rsidP="002C33F2">
            <w:pPr>
              <w:ind w:left="113" w:right="113"/>
              <w:jc w:val="center"/>
              <w:rPr>
                <w:rFonts w:ascii="Arial" w:hAnsi="Arial" w:cs="Arial"/>
                <w:b/>
                <w:bCs/>
              </w:rPr>
            </w:pPr>
          </w:p>
        </w:tc>
        <w:tc>
          <w:tcPr>
            <w:tcW w:w="15017" w:type="dxa"/>
            <w:gridSpan w:val="8"/>
          </w:tcPr>
          <w:p w14:paraId="5A8F1C5B" w14:textId="77777777" w:rsidR="0076465C" w:rsidRPr="00C2019F" w:rsidRDefault="0076465C" w:rsidP="0076465C">
            <w:pPr>
              <w:pStyle w:val="ListParagraph"/>
              <w:numPr>
                <w:ilvl w:val="0"/>
                <w:numId w:val="16"/>
              </w:numPr>
              <w:rPr>
                <w:rFonts w:ascii="Arial" w:hAnsi="Arial" w:cs="Arial"/>
                <w:sz w:val="20"/>
                <w:szCs w:val="20"/>
              </w:rPr>
            </w:pPr>
            <w:r w:rsidRPr="00C2019F">
              <w:rPr>
                <w:rFonts w:ascii="Arial" w:hAnsi="Arial" w:cs="Arial"/>
                <w:sz w:val="20"/>
                <w:szCs w:val="20"/>
              </w:rPr>
              <w:t xml:space="preserve">Primary Science Knowledge &amp; Understanding, Peacock, Sharp, </w:t>
            </w:r>
            <w:proofErr w:type="spellStart"/>
            <w:r w:rsidRPr="00C2019F">
              <w:rPr>
                <w:rFonts w:ascii="Arial" w:hAnsi="Arial" w:cs="Arial"/>
                <w:sz w:val="20"/>
                <w:szCs w:val="20"/>
              </w:rPr>
              <w:t>Johnsey</w:t>
            </w:r>
            <w:proofErr w:type="spellEnd"/>
            <w:r w:rsidRPr="00C2019F">
              <w:rPr>
                <w:rFonts w:ascii="Arial" w:hAnsi="Arial" w:cs="Arial"/>
                <w:sz w:val="20"/>
                <w:szCs w:val="20"/>
              </w:rPr>
              <w:t>, Write and Sewell, 2021.</w:t>
            </w:r>
          </w:p>
          <w:p w14:paraId="3F3FC3F2" w14:textId="77777777" w:rsidR="0076465C" w:rsidRPr="00C2019F" w:rsidRDefault="0076465C" w:rsidP="0076465C">
            <w:pPr>
              <w:pStyle w:val="ListParagraph"/>
              <w:numPr>
                <w:ilvl w:val="0"/>
                <w:numId w:val="16"/>
              </w:numPr>
              <w:rPr>
                <w:rFonts w:ascii="Arial" w:hAnsi="Arial" w:cs="Arial"/>
                <w:sz w:val="20"/>
                <w:szCs w:val="20"/>
              </w:rPr>
            </w:pPr>
            <w:r w:rsidRPr="00C2019F">
              <w:rPr>
                <w:rFonts w:ascii="Arial" w:hAnsi="Arial" w:cs="Arial"/>
                <w:sz w:val="20"/>
                <w:szCs w:val="20"/>
                <w:lang w:val="en-US"/>
              </w:rPr>
              <w:t xml:space="preserve">Primary Science Theory &amp; Practice, Sharp, Peacock, </w:t>
            </w:r>
            <w:proofErr w:type="spellStart"/>
            <w:r w:rsidRPr="00C2019F">
              <w:rPr>
                <w:rFonts w:ascii="Arial" w:hAnsi="Arial" w:cs="Arial"/>
                <w:sz w:val="20"/>
                <w:szCs w:val="20"/>
                <w:lang w:val="en-US"/>
              </w:rPr>
              <w:t>Johnsey</w:t>
            </w:r>
            <w:proofErr w:type="spellEnd"/>
            <w:r w:rsidRPr="00C2019F">
              <w:rPr>
                <w:rFonts w:ascii="Arial" w:hAnsi="Arial" w:cs="Arial"/>
                <w:sz w:val="20"/>
                <w:szCs w:val="20"/>
                <w:lang w:val="en-US"/>
              </w:rPr>
              <w:t>, Simon, Smith, Cross and Harris, 2021.</w:t>
            </w:r>
          </w:p>
          <w:p w14:paraId="0C4D028B" w14:textId="77777777" w:rsidR="0076465C" w:rsidRPr="00C2019F" w:rsidRDefault="0076465C" w:rsidP="0076465C">
            <w:pPr>
              <w:pStyle w:val="ListParagraph"/>
              <w:numPr>
                <w:ilvl w:val="0"/>
                <w:numId w:val="16"/>
              </w:numPr>
              <w:rPr>
                <w:rFonts w:ascii="Arial" w:hAnsi="Arial" w:cs="Arial"/>
                <w:sz w:val="20"/>
                <w:szCs w:val="20"/>
              </w:rPr>
            </w:pPr>
            <w:r w:rsidRPr="00C2019F">
              <w:rPr>
                <w:rFonts w:ascii="Arial" w:hAnsi="Arial" w:cs="Arial"/>
                <w:sz w:val="20"/>
                <w:szCs w:val="20"/>
              </w:rPr>
              <w:t xml:space="preserve">Research Review: Science, Ofsted, 2021 </w:t>
            </w:r>
          </w:p>
          <w:p w14:paraId="016749FE" w14:textId="77777777" w:rsidR="0076465C" w:rsidRPr="00C2019F" w:rsidRDefault="0076465C" w:rsidP="0076465C">
            <w:pPr>
              <w:pStyle w:val="ListParagraph"/>
              <w:numPr>
                <w:ilvl w:val="0"/>
                <w:numId w:val="16"/>
              </w:numPr>
              <w:rPr>
                <w:rFonts w:ascii="Arial" w:hAnsi="Arial" w:cs="Arial"/>
                <w:sz w:val="20"/>
                <w:szCs w:val="20"/>
              </w:rPr>
            </w:pPr>
            <w:r w:rsidRPr="00C2019F">
              <w:rPr>
                <w:rFonts w:ascii="Arial" w:hAnsi="Arial" w:cs="Arial"/>
                <w:sz w:val="20"/>
                <w:szCs w:val="20"/>
                <w:lang w:val="en-US"/>
              </w:rPr>
              <w:t xml:space="preserve">The Teaching of Science in Primary Schools, Harlen and </w:t>
            </w:r>
            <w:proofErr w:type="spellStart"/>
            <w:r w:rsidRPr="00C2019F">
              <w:rPr>
                <w:rFonts w:ascii="Arial" w:hAnsi="Arial" w:cs="Arial"/>
                <w:sz w:val="20"/>
                <w:szCs w:val="20"/>
                <w:lang w:val="en-US"/>
              </w:rPr>
              <w:t>Qualter</w:t>
            </w:r>
            <w:proofErr w:type="spellEnd"/>
            <w:r w:rsidRPr="00C2019F">
              <w:rPr>
                <w:rFonts w:ascii="Arial" w:hAnsi="Arial" w:cs="Arial"/>
                <w:sz w:val="20"/>
                <w:szCs w:val="20"/>
                <w:lang w:val="en-US"/>
              </w:rPr>
              <w:t>, 2017.</w:t>
            </w:r>
          </w:p>
          <w:p w14:paraId="728E514A" w14:textId="77777777" w:rsidR="0076465C" w:rsidRPr="00C2019F" w:rsidRDefault="0076465C" w:rsidP="0076465C">
            <w:pPr>
              <w:pStyle w:val="ListParagraph"/>
              <w:numPr>
                <w:ilvl w:val="0"/>
                <w:numId w:val="16"/>
              </w:numPr>
              <w:rPr>
                <w:rFonts w:ascii="Arial" w:hAnsi="Arial" w:cs="Arial"/>
                <w:sz w:val="20"/>
                <w:szCs w:val="20"/>
              </w:rPr>
            </w:pPr>
            <w:r w:rsidRPr="00C2019F">
              <w:rPr>
                <w:rFonts w:ascii="Arial" w:hAnsi="Arial" w:cs="Arial"/>
                <w:sz w:val="20"/>
                <w:szCs w:val="20"/>
                <w:lang w:val="en-US"/>
              </w:rPr>
              <w:t xml:space="preserve">Maintaining Curiosity, </w:t>
            </w:r>
            <w:proofErr w:type="spellStart"/>
            <w:r w:rsidRPr="00C2019F">
              <w:rPr>
                <w:rFonts w:ascii="Arial" w:hAnsi="Arial" w:cs="Arial"/>
                <w:sz w:val="20"/>
                <w:szCs w:val="20"/>
                <w:lang w:val="en-US"/>
              </w:rPr>
              <w:t>Ofsted</w:t>
            </w:r>
            <w:proofErr w:type="spellEnd"/>
            <w:r w:rsidRPr="00C2019F">
              <w:rPr>
                <w:rFonts w:ascii="Arial" w:hAnsi="Arial" w:cs="Arial"/>
                <w:sz w:val="20"/>
                <w:szCs w:val="20"/>
                <w:lang w:val="en-US"/>
              </w:rPr>
              <w:t xml:space="preserve"> 2013</w:t>
            </w:r>
          </w:p>
          <w:p w14:paraId="58D170AE" w14:textId="77777777" w:rsidR="0076465C" w:rsidRPr="00C2019F" w:rsidRDefault="0076465C" w:rsidP="0076465C">
            <w:pPr>
              <w:pStyle w:val="ListParagraph"/>
              <w:numPr>
                <w:ilvl w:val="0"/>
                <w:numId w:val="16"/>
              </w:numPr>
              <w:rPr>
                <w:rFonts w:ascii="Arial" w:hAnsi="Arial" w:cs="Arial"/>
                <w:sz w:val="20"/>
                <w:szCs w:val="20"/>
              </w:rPr>
            </w:pPr>
            <w:r w:rsidRPr="00C2019F">
              <w:rPr>
                <w:rFonts w:ascii="Arial" w:hAnsi="Arial" w:cs="Arial"/>
                <w:sz w:val="20"/>
                <w:szCs w:val="20"/>
              </w:rPr>
              <w:t xml:space="preserve">ASE: Guide to Primary Science, </w:t>
            </w:r>
            <w:proofErr w:type="spellStart"/>
            <w:r w:rsidRPr="00C2019F">
              <w:rPr>
                <w:rFonts w:ascii="Arial" w:hAnsi="Arial" w:cs="Arial"/>
                <w:sz w:val="20"/>
                <w:szCs w:val="20"/>
              </w:rPr>
              <w:t>Serret</w:t>
            </w:r>
            <w:proofErr w:type="spellEnd"/>
            <w:r w:rsidRPr="00C2019F">
              <w:rPr>
                <w:rFonts w:ascii="Arial" w:hAnsi="Arial" w:cs="Arial"/>
                <w:sz w:val="20"/>
                <w:szCs w:val="20"/>
              </w:rPr>
              <w:t xml:space="preserve"> and Earle. 2018</w:t>
            </w:r>
          </w:p>
          <w:p w14:paraId="75DC9EB2" w14:textId="77777777" w:rsidR="0076465C" w:rsidRPr="00C2019F" w:rsidRDefault="0076465C" w:rsidP="0076465C">
            <w:pPr>
              <w:pStyle w:val="ListParagraph"/>
              <w:numPr>
                <w:ilvl w:val="0"/>
                <w:numId w:val="16"/>
              </w:numPr>
              <w:rPr>
                <w:rFonts w:ascii="Arial" w:hAnsi="Arial" w:cs="Arial"/>
                <w:sz w:val="20"/>
                <w:szCs w:val="20"/>
              </w:rPr>
            </w:pPr>
            <w:r w:rsidRPr="00C2019F">
              <w:rPr>
                <w:rFonts w:ascii="Arial" w:hAnsi="Arial" w:cs="Arial"/>
                <w:sz w:val="20"/>
                <w:szCs w:val="20"/>
              </w:rPr>
              <w:t>ASE materials</w:t>
            </w:r>
          </w:p>
          <w:p w14:paraId="2BC10A8D" w14:textId="77777777" w:rsidR="0076465C" w:rsidRPr="00C2019F" w:rsidRDefault="0076465C" w:rsidP="0076465C">
            <w:pPr>
              <w:pStyle w:val="ListParagraph"/>
              <w:numPr>
                <w:ilvl w:val="0"/>
                <w:numId w:val="16"/>
              </w:numPr>
              <w:rPr>
                <w:rFonts w:ascii="Arial" w:hAnsi="Arial" w:cs="Arial"/>
                <w:sz w:val="20"/>
                <w:szCs w:val="20"/>
              </w:rPr>
            </w:pPr>
            <w:r w:rsidRPr="00C2019F">
              <w:rPr>
                <w:rFonts w:ascii="Arial" w:hAnsi="Arial" w:cs="Arial"/>
                <w:sz w:val="20"/>
                <w:szCs w:val="20"/>
              </w:rPr>
              <w:t>STEM learning centre materials</w:t>
            </w:r>
          </w:p>
          <w:p w14:paraId="47B11F78" w14:textId="77777777" w:rsidR="002C33F2" w:rsidRPr="00C2019F" w:rsidRDefault="0076465C" w:rsidP="0076465C">
            <w:pPr>
              <w:pStyle w:val="ListParagraph"/>
              <w:numPr>
                <w:ilvl w:val="0"/>
                <w:numId w:val="16"/>
              </w:numPr>
              <w:rPr>
                <w:rFonts w:ascii="Arial" w:hAnsi="Arial" w:cs="Arial"/>
                <w:b/>
                <w:bCs/>
                <w:sz w:val="20"/>
                <w:szCs w:val="20"/>
              </w:rPr>
            </w:pPr>
            <w:r w:rsidRPr="00C2019F">
              <w:rPr>
                <w:rFonts w:ascii="Arial" w:hAnsi="Arial" w:cs="Arial"/>
                <w:sz w:val="20"/>
                <w:szCs w:val="20"/>
              </w:rPr>
              <w:t>National Curriculum, 2014</w:t>
            </w:r>
          </w:p>
          <w:p w14:paraId="301422B6" w14:textId="0F3036C0" w:rsidR="00C2019F" w:rsidRPr="0076465C" w:rsidRDefault="00C2019F" w:rsidP="00C2019F">
            <w:pPr>
              <w:pStyle w:val="ListParagraph"/>
              <w:ind w:left="360"/>
              <w:rPr>
                <w:rStyle w:val="eop"/>
                <w:rFonts w:ascii="Arial" w:hAnsi="Arial" w:cs="Arial"/>
                <w:b/>
                <w:bCs/>
                <w:sz w:val="20"/>
                <w:szCs w:val="20"/>
              </w:rPr>
            </w:pPr>
          </w:p>
        </w:tc>
      </w:tr>
    </w:tbl>
    <w:p w14:paraId="7EAB5D88" w14:textId="0FFF2014" w:rsidR="00C2019F" w:rsidRDefault="00C2019F"/>
    <w:p w14:paraId="497E5091" w14:textId="0DE5B873" w:rsidR="00C2019F" w:rsidRDefault="00C2019F"/>
    <w:p w14:paraId="40E1CB39" w14:textId="313E336F" w:rsidR="00C2019F" w:rsidRDefault="00C2019F"/>
    <w:p w14:paraId="3A47E81D" w14:textId="73A0829D" w:rsidR="00C2019F" w:rsidRDefault="00C2019F"/>
    <w:p w14:paraId="6FBFB852" w14:textId="290F0239" w:rsidR="00C2019F" w:rsidRDefault="00C2019F"/>
    <w:p w14:paraId="3FD515DB" w14:textId="6CB44188" w:rsidR="00C2019F" w:rsidRDefault="00C2019F"/>
    <w:p w14:paraId="5A42E97A" w14:textId="5403DCE3" w:rsidR="00C2019F" w:rsidRDefault="00C2019F"/>
    <w:p w14:paraId="333DDC10" w14:textId="77777777" w:rsidR="00C2019F" w:rsidRDefault="00C2019F"/>
    <w:tbl>
      <w:tblPr>
        <w:tblStyle w:val="TableGrid"/>
        <w:tblW w:w="15592" w:type="dxa"/>
        <w:tblInd w:w="-714" w:type="dxa"/>
        <w:tblLook w:val="04A0" w:firstRow="1" w:lastRow="0" w:firstColumn="1" w:lastColumn="0" w:noHBand="0" w:noVBand="1"/>
        <w:tblDescription w:val="Science Curriculum Plan Phase 3"/>
      </w:tblPr>
      <w:tblGrid>
        <w:gridCol w:w="567"/>
        <w:gridCol w:w="4382"/>
        <w:gridCol w:w="2369"/>
        <w:gridCol w:w="2309"/>
        <w:gridCol w:w="5257"/>
        <w:gridCol w:w="700"/>
        <w:gridCol w:w="8"/>
      </w:tblGrid>
      <w:tr w:rsidR="002C33F2" w14:paraId="2BAA8562" w14:textId="77777777" w:rsidTr="00C2019F">
        <w:trPr>
          <w:tblHeader/>
        </w:trPr>
        <w:tc>
          <w:tcPr>
            <w:tcW w:w="15592" w:type="dxa"/>
            <w:gridSpan w:val="7"/>
            <w:shd w:val="clear" w:color="auto" w:fill="DC9182"/>
          </w:tcPr>
          <w:p w14:paraId="3D160234" w14:textId="77777777" w:rsidR="002C33F2" w:rsidRDefault="002C33F2" w:rsidP="002C33F2">
            <w:pPr>
              <w:jc w:val="center"/>
              <w:rPr>
                <w:rFonts w:ascii="Arial" w:hAnsi="Arial" w:cs="Arial"/>
                <w:b/>
                <w:bCs/>
                <w:sz w:val="28"/>
                <w:szCs w:val="28"/>
              </w:rPr>
            </w:pPr>
            <w:r>
              <w:rPr>
                <w:rFonts w:ascii="Arial" w:hAnsi="Arial" w:cs="Arial"/>
                <w:b/>
                <w:bCs/>
                <w:sz w:val="28"/>
                <w:szCs w:val="28"/>
              </w:rPr>
              <w:lastRenderedPageBreak/>
              <w:t>Phase 3</w:t>
            </w:r>
          </w:p>
          <w:p w14:paraId="43EB0EFB" w14:textId="6730255B" w:rsidR="00C2019F" w:rsidRDefault="00C2019F" w:rsidP="002C33F2">
            <w:pPr>
              <w:jc w:val="center"/>
              <w:rPr>
                <w:rFonts w:ascii="Arial" w:hAnsi="Arial" w:cs="Arial"/>
                <w:b/>
                <w:bCs/>
                <w:sz w:val="28"/>
                <w:szCs w:val="28"/>
              </w:rPr>
            </w:pPr>
          </w:p>
        </w:tc>
      </w:tr>
      <w:tr w:rsidR="002C33F2" w14:paraId="2238B80A" w14:textId="77777777" w:rsidTr="000677CD">
        <w:tc>
          <w:tcPr>
            <w:tcW w:w="15592" w:type="dxa"/>
            <w:gridSpan w:val="7"/>
            <w:shd w:val="clear" w:color="auto" w:fill="E7B7AD"/>
          </w:tcPr>
          <w:p w14:paraId="6E4683BC" w14:textId="5FAAF6B8" w:rsidR="002C33F2" w:rsidRDefault="002C33F2" w:rsidP="002C33F2">
            <w:pPr>
              <w:jc w:val="center"/>
              <w:rPr>
                <w:rFonts w:ascii="Arial" w:hAnsi="Arial" w:cs="Arial"/>
                <w:b/>
                <w:bCs/>
                <w:sz w:val="28"/>
                <w:szCs w:val="28"/>
              </w:rPr>
            </w:pPr>
            <w:r>
              <w:rPr>
                <w:rFonts w:ascii="Arial" w:hAnsi="Arial" w:cs="Arial"/>
                <w:b/>
                <w:bCs/>
                <w:sz w:val="28"/>
                <w:szCs w:val="28"/>
              </w:rPr>
              <w:t>School Based Learning – Consolidation</w:t>
            </w:r>
          </w:p>
        </w:tc>
      </w:tr>
      <w:tr w:rsidR="002C33F2" w14:paraId="412B7857" w14:textId="77777777" w:rsidTr="002C33F2">
        <w:tc>
          <w:tcPr>
            <w:tcW w:w="7318" w:type="dxa"/>
            <w:gridSpan w:val="3"/>
            <w:shd w:val="clear" w:color="auto" w:fill="F8D3CC"/>
          </w:tcPr>
          <w:p w14:paraId="112C02D9" w14:textId="53C2BBA2" w:rsidR="002C33F2" w:rsidRDefault="002C33F2" w:rsidP="002C33F2">
            <w:pPr>
              <w:jc w:val="center"/>
              <w:rPr>
                <w:rFonts w:ascii="Arial" w:hAnsi="Arial" w:cs="Arial"/>
                <w:b/>
                <w:bCs/>
                <w:sz w:val="28"/>
                <w:szCs w:val="28"/>
              </w:rPr>
            </w:pPr>
            <w:r>
              <w:rPr>
                <w:rFonts w:ascii="Arial" w:hAnsi="Arial" w:cs="Arial"/>
                <w:b/>
                <w:bCs/>
                <w:sz w:val="28"/>
                <w:szCs w:val="28"/>
              </w:rPr>
              <w:t>Learn That</w:t>
            </w:r>
          </w:p>
        </w:tc>
        <w:tc>
          <w:tcPr>
            <w:tcW w:w="8274" w:type="dxa"/>
            <w:gridSpan w:val="4"/>
            <w:shd w:val="clear" w:color="auto" w:fill="F8D3CC"/>
          </w:tcPr>
          <w:p w14:paraId="27D212E4" w14:textId="69DB6A03" w:rsidR="002C33F2" w:rsidRDefault="002C33F2" w:rsidP="002C33F2">
            <w:pPr>
              <w:jc w:val="center"/>
              <w:rPr>
                <w:rFonts w:ascii="Arial" w:hAnsi="Arial" w:cs="Arial"/>
                <w:b/>
                <w:bCs/>
                <w:sz w:val="28"/>
                <w:szCs w:val="28"/>
              </w:rPr>
            </w:pPr>
            <w:r>
              <w:rPr>
                <w:rFonts w:ascii="Arial" w:hAnsi="Arial" w:cs="Arial"/>
                <w:b/>
                <w:bCs/>
                <w:sz w:val="28"/>
                <w:szCs w:val="28"/>
              </w:rPr>
              <w:t>Learn How</w:t>
            </w:r>
          </w:p>
        </w:tc>
      </w:tr>
      <w:tr w:rsidR="002C33F2" w:rsidRPr="00433A8C" w14:paraId="7BCA5B58" w14:textId="77777777" w:rsidTr="00C2019F">
        <w:trPr>
          <w:gridAfter w:val="1"/>
          <w:wAfter w:w="8" w:type="dxa"/>
        </w:trPr>
        <w:tc>
          <w:tcPr>
            <w:tcW w:w="567" w:type="dxa"/>
            <w:vMerge w:val="restart"/>
            <w:shd w:val="clear" w:color="auto" w:fill="F8D3CC"/>
            <w:textDirection w:val="btLr"/>
          </w:tcPr>
          <w:p w14:paraId="3BB46E55" w14:textId="77777777" w:rsidR="002C33F2" w:rsidRPr="00102596" w:rsidRDefault="002C33F2" w:rsidP="002C33F2">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6751" w:type="dxa"/>
            <w:gridSpan w:val="2"/>
          </w:tcPr>
          <w:p w14:paraId="67984083" w14:textId="38FDE6A1" w:rsidR="002C33F2" w:rsidRPr="002F73AD" w:rsidRDefault="002C33F2" w:rsidP="002C33F2">
            <w:pPr>
              <w:rPr>
                <w:rFonts w:eastAsiaTheme="minorEastAsia"/>
                <w:sz w:val="20"/>
                <w:szCs w:val="20"/>
              </w:rPr>
            </w:pPr>
            <w:r>
              <w:rPr>
                <w:rFonts w:ascii="Arial" w:hAnsi="Arial" w:cs="Arial"/>
                <w:sz w:val="20"/>
                <w:szCs w:val="20"/>
              </w:rPr>
              <w:t xml:space="preserve">the school’s MTPs and LTPs </w:t>
            </w:r>
            <w:r w:rsidR="00012ECF">
              <w:rPr>
                <w:rFonts w:ascii="Arial" w:hAnsi="Arial" w:cs="Arial"/>
                <w:sz w:val="20"/>
                <w:szCs w:val="20"/>
              </w:rPr>
              <w:t>can be used to</w:t>
            </w:r>
            <w:r>
              <w:rPr>
                <w:rFonts w:ascii="Arial" w:hAnsi="Arial" w:cs="Arial"/>
                <w:sz w:val="20"/>
                <w:szCs w:val="20"/>
              </w:rPr>
              <w:t xml:space="preserve"> plan for an effective sequence science learning via mentor or science subject lead tutorial. </w:t>
            </w:r>
            <w:r>
              <w:rPr>
                <w:rFonts w:ascii="Arial" w:hAnsi="Arial" w:cs="Arial"/>
                <w:b/>
                <w:bCs/>
                <w:sz w:val="20"/>
                <w:szCs w:val="20"/>
              </w:rPr>
              <w:t>LH2.4, LT4.2, LT4.4</w:t>
            </w:r>
          </w:p>
        </w:tc>
        <w:tc>
          <w:tcPr>
            <w:tcW w:w="7566" w:type="dxa"/>
            <w:gridSpan w:val="2"/>
          </w:tcPr>
          <w:p w14:paraId="4CEEAB6C" w14:textId="77777777" w:rsidR="002C33F2" w:rsidRPr="000403F2" w:rsidRDefault="002C33F2" w:rsidP="002C33F2">
            <w:pPr>
              <w:pStyle w:val="ListParagraph"/>
              <w:numPr>
                <w:ilvl w:val="0"/>
                <w:numId w:val="14"/>
              </w:numPr>
              <w:rPr>
                <w:rFonts w:ascii="Arial" w:hAnsi="Arial" w:cs="Arial"/>
                <w:sz w:val="20"/>
                <w:szCs w:val="20"/>
              </w:rPr>
            </w:pPr>
            <w:r>
              <w:rPr>
                <w:rFonts w:ascii="Arial" w:hAnsi="Arial" w:cs="Arial"/>
                <w:sz w:val="20"/>
                <w:szCs w:val="20"/>
              </w:rPr>
              <w:t xml:space="preserve">Plan and teach an effective sequence of science learning that is adapted to the needs of the learners </w:t>
            </w:r>
            <w:r w:rsidRPr="000403F2">
              <w:rPr>
                <w:rFonts w:ascii="Arial" w:hAnsi="Arial" w:cs="Arial"/>
                <w:sz w:val="20"/>
                <w:szCs w:val="20"/>
              </w:rPr>
              <w:t>if appropriate within the school’s planned curriculum.</w:t>
            </w:r>
            <w:r>
              <w:rPr>
                <w:rFonts w:ascii="Arial" w:hAnsi="Arial" w:cs="Arial"/>
                <w:sz w:val="20"/>
                <w:szCs w:val="20"/>
              </w:rPr>
              <w:t xml:space="preserve"> </w:t>
            </w:r>
            <w:r w:rsidRPr="00194D59">
              <w:rPr>
                <w:rFonts w:ascii="Arial" w:hAnsi="Arial" w:cs="Arial"/>
                <w:b/>
                <w:bCs/>
                <w:sz w:val="20"/>
                <w:szCs w:val="20"/>
              </w:rPr>
              <w:t>L</w:t>
            </w:r>
            <w:r>
              <w:rPr>
                <w:rFonts w:ascii="Arial" w:hAnsi="Arial" w:cs="Arial"/>
                <w:b/>
                <w:bCs/>
                <w:sz w:val="20"/>
                <w:szCs w:val="20"/>
              </w:rPr>
              <w:t>H5.5, LT5.3</w:t>
            </w:r>
          </w:p>
          <w:p w14:paraId="4BA4BB32" w14:textId="0BAE34B7" w:rsidR="002C33F2" w:rsidRPr="00712BBB" w:rsidRDefault="002C33F2" w:rsidP="002C33F2">
            <w:pPr>
              <w:rPr>
                <w:rFonts w:ascii="Arial" w:hAnsi="Arial" w:cs="Arial"/>
                <w:sz w:val="20"/>
                <w:szCs w:val="20"/>
              </w:rPr>
            </w:pPr>
          </w:p>
        </w:tc>
        <w:tc>
          <w:tcPr>
            <w:tcW w:w="700" w:type="dxa"/>
            <w:vMerge w:val="restart"/>
            <w:shd w:val="clear" w:color="auto" w:fill="F8D3CC"/>
            <w:textDirection w:val="tbRl"/>
          </w:tcPr>
          <w:p w14:paraId="09AE38EC" w14:textId="6890F6E5" w:rsidR="002C33F2" w:rsidRPr="00433A8C" w:rsidRDefault="002C33F2" w:rsidP="002C33F2">
            <w:pPr>
              <w:ind w:left="113" w:right="113"/>
              <w:jc w:val="center"/>
              <w:rPr>
                <w:rFonts w:ascii="Arial" w:hAnsi="Arial" w:cs="Arial"/>
                <w:sz w:val="18"/>
                <w:szCs w:val="18"/>
              </w:rPr>
            </w:pPr>
            <w:r>
              <w:rPr>
                <w:rFonts w:ascii="Arial" w:hAnsi="Arial" w:cs="Arial"/>
                <w:sz w:val="18"/>
                <w:szCs w:val="18"/>
              </w:rPr>
              <w:t>Intent</w:t>
            </w:r>
          </w:p>
        </w:tc>
      </w:tr>
      <w:tr w:rsidR="002C33F2" w:rsidRPr="00433A8C" w14:paraId="4314C4F8" w14:textId="77777777" w:rsidTr="00C2019F">
        <w:trPr>
          <w:gridAfter w:val="1"/>
          <w:wAfter w:w="8" w:type="dxa"/>
          <w:trHeight w:val="307"/>
        </w:trPr>
        <w:tc>
          <w:tcPr>
            <w:tcW w:w="567" w:type="dxa"/>
            <w:vMerge/>
            <w:shd w:val="clear" w:color="auto" w:fill="F8D3CC"/>
            <w:textDirection w:val="btLr"/>
          </w:tcPr>
          <w:p w14:paraId="1D1F4637"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4BC732DC" w14:textId="77777777" w:rsidR="002C33F2" w:rsidRDefault="002C33F2" w:rsidP="002C33F2">
            <w:pPr>
              <w:rPr>
                <w:rFonts w:ascii="Arial" w:hAnsi="Arial" w:cs="Arial"/>
                <w:b/>
                <w:bCs/>
                <w:sz w:val="20"/>
                <w:szCs w:val="20"/>
              </w:rPr>
            </w:pPr>
            <w:r>
              <w:rPr>
                <w:rFonts w:ascii="Arial" w:hAnsi="Arial" w:cs="Arial"/>
                <w:sz w:val="20"/>
                <w:szCs w:val="20"/>
              </w:rPr>
              <w:t>If appropriate, consider how schemes of work can be</w:t>
            </w:r>
            <w:r w:rsidR="00012ECF">
              <w:rPr>
                <w:rFonts w:ascii="Arial" w:hAnsi="Arial" w:cs="Arial"/>
                <w:sz w:val="20"/>
                <w:szCs w:val="20"/>
              </w:rPr>
              <w:t xml:space="preserve"> annotated or </w:t>
            </w:r>
            <w:r>
              <w:rPr>
                <w:rFonts w:ascii="Arial" w:hAnsi="Arial" w:cs="Arial"/>
                <w:sz w:val="20"/>
                <w:szCs w:val="20"/>
              </w:rPr>
              <w:t xml:space="preserve">adapted to reflect best practice and the needs of learners within their class via mentor or science subject lead tutorial. </w:t>
            </w:r>
            <w:r w:rsidRPr="004B1C99">
              <w:rPr>
                <w:rFonts w:ascii="Arial" w:hAnsi="Arial" w:cs="Arial"/>
                <w:b/>
                <w:bCs/>
                <w:sz w:val="20"/>
                <w:szCs w:val="20"/>
              </w:rPr>
              <w:t xml:space="preserve">LH2.3, LH2.4, </w:t>
            </w:r>
            <w:r>
              <w:rPr>
                <w:rFonts w:ascii="Arial" w:hAnsi="Arial" w:cs="Arial"/>
                <w:b/>
                <w:bCs/>
                <w:sz w:val="20"/>
                <w:szCs w:val="20"/>
              </w:rPr>
              <w:t xml:space="preserve">LH3.6, </w:t>
            </w:r>
            <w:r w:rsidRPr="004B1C99">
              <w:rPr>
                <w:rFonts w:ascii="Arial" w:hAnsi="Arial" w:cs="Arial"/>
                <w:b/>
                <w:bCs/>
                <w:sz w:val="20"/>
                <w:szCs w:val="20"/>
              </w:rPr>
              <w:t>LT4.2 LT4.4</w:t>
            </w:r>
          </w:p>
          <w:p w14:paraId="5867116D" w14:textId="24FE531D" w:rsidR="00C2019F" w:rsidRPr="002F73AD" w:rsidRDefault="00C2019F" w:rsidP="002C33F2">
            <w:pPr>
              <w:rPr>
                <w:rFonts w:eastAsiaTheme="minorEastAsia"/>
                <w:sz w:val="20"/>
                <w:szCs w:val="20"/>
              </w:rPr>
            </w:pPr>
          </w:p>
        </w:tc>
        <w:tc>
          <w:tcPr>
            <w:tcW w:w="7566" w:type="dxa"/>
            <w:gridSpan w:val="2"/>
          </w:tcPr>
          <w:p w14:paraId="071CFA83" w14:textId="6331B756" w:rsidR="002C33F2" w:rsidRPr="00043CDA" w:rsidRDefault="00012ECF" w:rsidP="00043CDA">
            <w:pPr>
              <w:pStyle w:val="ListParagraph"/>
              <w:numPr>
                <w:ilvl w:val="0"/>
                <w:numId w:val="22"/>
              </w:numPr>
              <w:ind w:left="357" w:hanging="357"/>
              <w:rPr>
                <w:rFonts w:eastAsiaTheme="minorEastAsia"/>
                <w:sz w:val="20"/>
                <w:szCs w:val="20"/>
              </w:rPr>
            </w:pPr>
            <w:r w:rsidRPr="00043CDA">
              <w:rPr>
                <w:rFonts w:ascii="Arial" w:hAnsi="Arial" w:cs="Arial"/>
                <w:sz w:val="20"/>
                <w:szCs w:val="20"/>
              </w:rPr>
              <w:t>To annotate and adapt schemes of work to meet the needs of the cohort class in science</w:t>
            </w:r>
            <w:r w:rsidRPr="00043CDA">
              <w:rPr>
                <w:rFonts w:eastAsiaTheme="minorEastAsia"/>
                <w:sz w:val="20"/>
                <w:szCs w:val="20"/>
              </w:rPr>
              <w:t xml:space="preserve"> </w:t>
            </w:r>
          </w:p>
        </w:tc>
        <w:tc>
          <w:tcPr>
            <w:tcW w:w="700" w:type="dxa"/>
            <w:vMerge/>
            <w:shd w:val="clear" w:color="auto" w:fill="F8D3CC"/>
          </w:tcPr>
          <w:p w14:paraId="7DC3294F" w14:textId="77777777" w:rsidR="002C33F2" w:rsidRPr="00433A8C" w:rsidRDefault="002C33F2" w:rsidP="002C33F2">
            <w:pPr>
              <w:rPr>
                <w:rFonts w:eastAsiaTheme="minorEastAsia"/>
                <w:sz w:val="18"/>
                <w:szCs w:val="18"/>
              </w:rPr>
            </w:pPr>
          </w:p>
        </w:tc>
      </w:tr>
      <w:tr w:rsidR="002C33F2" w:rsidRPr="00433A8C" w14:paraId="0E3777BC" w14:textId="77777777" w:rsidTr="00C2019F">
        <w:trPr>
          <w:gridAfter w:val="1"/>
          <w:wAfter w:w="8" w:type="dxa"/>
          <w:trHeight w:val="307"/>
        </w:trPr>
        <w:tc>
          <w:tcPr>
            <w:tcW w:w="567" w:type="dxa"/>
            <w:vMerge/>
            <w:shd w:val="clear" w:color="auto" w:fill="F8D3CC"/>
            <w:textDirection w:val="btLr"/>
          </w:tcPr>
          <w:p w14:paraId="4EA9BC18"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290C2DBD" w14:textId="5FC9F4A7" w:rsidR="002C33F2" w:rsidRDefault="00043CDA" w:rsidP="002C33F2">
            <w:pPr>
              <w:rPr>
                <w:rFonts w:ascii="Arial" w:hAnsi="Arial" w:cs="Arial"/>
                <w:b/>
                <w:bCs/>
                <w:sz w:val="20"/>
                <w:szCs w:val="20"/>
              </w:rPr>
            </w:pPr>
            <w:r>
              <w:rPr>
                <w:rFonts w:ascii="Arial" w:hAnsi="Arial" w:cs="Arial"/>
                <w:sz w:val="20"/>
                <w:szCs w:val="20"/>
              </w:rPr>
              <w:t xml:space="preserve">That science learning should be sequenced to consider planning to avoid cognitive load, interleaving and repeated practice. </w:t>
            </w:r>
            <w:r>
              <w:rPr>
                <w:rFonts w:ascii="Arial" w:hAnsi="Arial" w:cs="Arial"/>
                <w:b/>
                <w:bCs/>
                <w:sz w:val="20"/>
                <w:szCs w:val="20"/>
              </w:rPr>
              <w:t>LT2.4, LT2.7, LT3.7</w:t>
            </w:r>
          </w:p>
          <w:p w14:paraId="61BB9CA2" w14:textId="77777777" w:rsidR="00043CDA" w:rsidRDefault="00043CDA" w:rsidP="002C33F2">
            <w:pPr>
              <w:rPr>
                <w:rFonts w:ascii="Arial" w:hAnsi="Arial" w:cs="Arial"/>
                <w:b/>
                <w:bCs/>
                <w:sz w:val="20"/>
                <w:szCs w:val="20"/>
              </w:rPr>
            </w:pPr>
          </w:p>
          <w:p w14:paraId="40197A69" w14:textId="77777777" w:rsidR="00043CDA" w:rsidRDefault="00043CDA" w:rsidP="002C33F2">
            <w:pPr>
              <w:rPr>
                <w:rFonts w:ascii="Arial" w:hAnsi="Arial" w:cs="Arial"/>
                <w:b/>
                <w:bCs/>
                <w:sz w:val="20"/>
                <w:szCs w:val="20"/>
              </w:rPr>
            </w:pPr>
            <w:r>
              <w:rPr>
                <w:rFonts w:eastAsiaTheme="minorEastAsia"/>
                <w:b/>
                <w:bCs/>
                <w:sz w:val="20"/>
                <w:szCs w:val="20"/>
              </w:rPr>
              <w:t xml:space="preserve">Revisit: </w:t>
            </w:r>
            <w:r>
              <w:rPr>
                <w:rFonts w:ascii="Arial" w:hAnsi="Arial" w:cs="Arial"/>
                <w:sz w:val="20"/>
                <w:szCs w:val="20"/>
              </w:rPr>
              <w:t xml:space="preserve">The importance of considering the teaching order of components within a sequence of learning and how this links with supporting children to develop their knowledge and understanding within a specific context. </w:t>
            </w:r>
            <w:r w:rsidRPr="00194D59">
              <w:rPr>
                <w:rFonts w:ascii="Arial" w:hAnsi="Arial" w:cs="Arial"/>
                <w:b/>
                <w:bCs/>
                <w:sz w:val="20"/>
                <w:szCs w:val="20"/>
              </w:rPr>
              <w:t>LT4.2, LT4.4</w:t>
            </w:r>
          </w:p>
          <w:p w14:paraId="60A1BCD5" w14:textId="19CBF241" w:rsidR="00C2019F" w:rsidRPr="002F73AD" w:rsidRDefault="00C2019F" w:rsidP="002C33F2">
            <w:pPr>
              <w:rPr>
                <w:rFonts w:eastAsiaTheme="minorEastAsia"/>
                <w:sz w:val="20"/>
                <w:szCs w:val="20"/>
              </w:rPr>
            </w:pPr>
          </w:p>
        </w:tc>
        <w:tc>
          <w:tcPr>
            <w:tcW w:w="7566" w:type="dxa"/>
            <w:gridSpan w:val="2"/>
          </w:tcPr>
          <w:p w14:paraId="27D3D66D" w14:textId="7143ECCE" w:rsidR="00043CDA" w:rsidRPr="00043CDA" w:rsidRDefault="00043CDA" w:rsidP="002C33F2">
            <w:pPr>
              <w:pStyle w:val="ListParagraph"/>
              <w:numPr>
                <w:ilvl w:val="0"/>
                <w:numId w:val="15"/>
              </w:numPr>
              <w:rPr>
                <w:rFonts w:ascii="Arial" w:hAnsi="Arial" w:cs="Arial"/>
                <w:sz w:val="20"/>
                <w:szCs w:val="20"/>
              </w:rPr>
            </w:pPr>
            <w:r>
              <w:rPr>
                <w:rFonts w:ascii="Arial" w:hAnsi="Arial" w:cs="Arial"/>
                <w:sz w:val="20"/>
                <w:szCs w:val="20"/>
              </w:rPr>
              <w:t xml:space="preserve">To sequence components of science learning into a logical order that will support children to reach their composite outcomes across a sequence of lessons for a specific group of learners. </w:t>
            </w:r>
            <w:r w:rsidRPr="0086436D">
              <w:rPr>
                <w:rFonts w:ascii="Arial" w:hAnsi="Arial" w:cs="Arial"/>
                <w:b/>
                <w:bCs/>
                <w:sz w:val="20"/>
                <w:szCs w:val="20"/>
              </w:rPr>
              <w:t>LH2.4</w:t>
            </w:r>
          </w:p>
          <w:p w14:paraId="5B7742C2" w14:textId="65B171C9" w:rsidR="002C33F2" w:rsidRDefault="00043CDA" w:rsidP="002C33F2">
            <w:pPr>
              <w:pStyle w:val="ListParagraph"/>
              <w:numPr>
                <w:ilvl w:val="0"/>
                <w:numId w:val="15"/>
              </w:numPr>
              <w:rPr>
                <w:rFonts w:ascii="Arial" w:hAnsi="Arial" w:cs="Arial"/>
                <w:sz w:val="20"/>
                <w:szCs w:val="20"/>
              </w:rPr>
            </w:pPr>
            <w:r>
              <w:rPr>
                <w:rFonts w:ascii="Arial" w:hAnsi="Arial" w:cs="Arial"/>
                <w:sz w:val="20"/>
                <w:szCs w:val="20"/>
              </w:rPr>
              <w:t>To p</w:t>
            </w:r>
            <w:r w:rsidR="002C33F2">
              <w:rPr>
                <w:rFonts w:ascii="Arial" w:hAnsi="Arial" w:cs="Arial"/>
                <w:sz w:val="20"/>
                <w:szCs w:val="20"/>
              </w:rPr>
              <w:t xml:space="preserve">lan and teach a sequence of science lessons that draws on prior learning and uses formative assessment to inform future lessons. </w:t>
            </w:r>
            <w:r w:rsidR="002C33F2" w:rsidRPr="00194D59">
              <w:rPr>
                <w:rFonts w:ascii="Arial" w:hAnsi="Arial" w:cs="Arial"/>
                <w:b/>
                <w:bCs/>
                <w:sz w:val="20"/>
                <w:szCs w:val="20"/>
              </w:rPr>
              <w:t>LH2</w:t>
            </w:r>
            <w:r w:rsidR="002C33F2">
              <w:rPr>
                <w:rFonts w:ascii="Arial" w:hAnsi="Arial" w:cs="Arial"/>
                <w:b/>
                <w:bCs/>
                <w:sz w:val="20"/>
                <w:szCs w:val="20"/>
              </w:rPr>
              <w:t>.1</w:t>
            </w:r>
            <w:r w:rsidR="002C33F2" w:rsidRPr="00194D59">
              <w:rPr>
                <w:rFonts w:ascii="Arial" w:hAnsi="Arial" w:cs="Arial"/>
                <w:b/>
                <w:bCs/>
                <w:sz w:val="20"/>
                <w:szCs w:val="20"/>
              </w:rPr>
              <w:t xml:space="preserve">, </w:t>
            </w:r>
            <w:r w:rsidR="002C33F2">
              <w:rPr>
                <w:rFonts w:ascii="Arial" w:hAnsi="Arial" w:cs="Arial"/>
                <w:b/>
                <w:bCs/>
                <w:sz w:val="20"/>
                <w:szCs w:val="20"/>
              </w:rPr>
              <w:t xml:space="preserve">LH2.4, </w:t>
            </w:r>
            <w:r w:rsidR="002C33F2" w:rsidRPr="00194D59">
              <w:rPr>
                <w:rFonts w:ascii="Arial" w:hAnsi="Arial" w:cs="Arial"/>
                <w:b/>
                <w:bCs/>
                <w:sz w:val="20"/>
                <w:szCs w:val="20"/>
              </w:rPr>
              <w:t>LH3</w:t>
            </w:r>
            <w:r w:rsidR="002C33F2">
              <w:rPr>
                <w:rFonts w:ascii="Arial" w:hAnsi="Arial" w:cs="Arial"/>
                <w:b/>
                <w:bCs/>
                <w:sz w:val="20"/>
                <w:szCs w:val="20"/>
              </w:rPr>
              <w:t>.6</w:t>
            </w:r>
            <w:r w:rsidR="002C33F2" w:rsidRPr="00194D59">
              <w:rPr>
                <w:rFonts w:ascii="Arial" w:hAnsi="Arial" w:cs="Arial"/>
                <w:b/>
                <w:bCs/>
                <w:sz w:val="20"/>
                <w:szCs w:val="20"/>
              </w:rPr>
              <w:t>, L</w:t>
            </w:r>
            <w:r w:rsidR="002C33F2">
              <w:rPr>
                <w:rFonts w:ascii="Arial" w:hAnsi="Arial" w:cs="Arial"/>
                <w:b/>
                <w:bCs/>
                <w:sz w:val="20"/>
                <w:szCs w:val="20"/>
              </w:rPr>
              <w:t>H</w:t>
            </w:r>
            <w:r w:rsidR="002C33F2" w:rsidRPr="00194D59">
              <w:rPr>
                <w:rFonts w:ascii="Arial" w:hAnsi="Arial" w:cs="Arial"/>
                <w:b/>
                <w:bCs/>
                <w:sz w:val="20"/>
                <w:szCs w:val="20"/>
              </w:rPr>
              <w:t>4</w:t>
            </w:r>
            <w:r w:rsidR="002C33F2">
              <w:rPr>
                <w:rFonts w:ascii="Arial" w:hAnsi="Arial" w:cs="Arial"/>
                <w:b/>
                <w:bCs/>
                <w:sz w:val="20"/>
                <w:szCs w:val="20"/>
              </w:rPr>
              <w:t>.10, LT4.6</w:t>
            </w:r>
          </w:p>
          <w:p w14:paraId="37D62899" w14:textId="35290FB9" w:rsidR="002C33F2" w:rsidRPr="002F73AD" w:rsidRDefault="002C33F2" w:rsidP="002C33F2">
            <w:pPr>
              <w:rPr>
                <w:rFonts w:eastAsiaTheme="minorEastAsia"/>
                <w:sz w:val="20"/>
                <w:szCs w:val="20"/>
              </w:rPr>
            </w:pPr>
          </w:p>
        </w:tc>
        <w:tc>
          <w:tcPr>
            <w:tcW w:w="700" w:type="dxa"/>
            <w:vMerge/>
            <w:shd w:val="clear" w:color="auto" w:fill="F8D3CC"/>
          </w:tcPr>
          <w:p w14:paraId="2DE03AAB" w14:textId="77777777" w:rsidR="002C33F2" w:rsidRPr="00433A8C" w:rsidRDefault="002C33F2" w:rsidP="002C33F2">
            <w:pPr>
              <w:rPr>
                <w:rFonts w:eastAsiaTheme="minorEastAsia"/>
                <w:sz w:val="18"/>
                <w:szCs w:val="18"/>
              </w:rPr>
            </w:pPr>
          </w:p>
        </w:tc>
      </w:tr>
      <w:tr w:rsidR="002C33F2" w:rsidRPr="00433A8C" w14:paraId="6849C73A" w14:textId="77777777" w:rsidTr="00C2019F">
        <w:trPr>
          <w:gridAfter w:val="1"/>
          <w:wAfter w:w="8" w:type="dxa"/>
          <w:trHeight w:val="307"/>
        </w:trPr>
        <w:tc>
          <w:tcPr>
            <w:tcW w:w="567" w:type="dxa"/>
            <w:vMerge/>
            <w:shd w:val="clear" w:color="auto" w:fill="F8D3CC"/>
            <w:textDirection w:val="btLr"/>
          </w:tcPr>
          <w:p w14:paraId="38AFDF31" w14:textId="77777777" w:rsidR="002C33F2" w:rsidRPr="00102596" w:rsidRDefault="002C33F2" w:rsidP="002C33F2">
            <w:pPr>
              <w:ind w:left="113" w:right="113"/>
              <w:jc w:val="center"/>
              <w:rPr>
                <w:rFonts w:ascii="Arial" w:hAnsi="Arial" w:cs="Arial"/>
                <w:b/>
                <w:bCs/>
                <w:sz w:val="18"/>
                <w:szCs w:val="18"/>
              </w:rPr>
            </w:pPr>
          </w:p>
        </w:tc>
        <w:tc>
          <w:tcPr>
            <w:tcW w:w="6751" w:type="dxa"/>
            <w:gridSpan w:val="2"/>
          </w:tcPr>
          <w:p w14:paraId="5A1EF33A" w14:textId="77777777" w:rsidR="002C33F2" w:rsidRDefault="00043CDA" w:rsidP="002C33F2">
            <w:pPr>
              <w:rPr>
                <w:rFonts w:ascii="Arial" w:hAnsi="Arial" w:cs="Arial"/>
                <w:b/>
                <w:bCs/>
                <w:sz w:val="20"/>
                <w:szCs w:val="20"/>
              </w:rPr>
            </w:pPr>
            <w:r>
              <w:rPr>
                <w:rFonts w:ascii="Arial" w:hAnsi="Arial" w:cs="Arial"/>
                <w:sz w:val="20"/>
                <w:szCs w:val="20"/>
              </w:rPr>
              <w:t>Science teaching should be</w:t>
            </w:r>
            <w:r w:rsidR="002C33F2">
              <w:rPr>
                <w:rFonts w:ascii="Arial" w:hAnsi="Arial" w:cs="Arial"/>
                <w:sz w:val="20"/>
                <w:szCs w:val="20"/>
              </w:rPr>
              <w:t xml:space="preserve"> adapt</w:t>
            </w:r>
            <w:r>
              <w:rPr>
                <w:rFonts w:ascii="Arial" w:hAnsi="Arial" w:cs="Arial"/>
                <w:sz w:val="20"/>
                <w:szCs w:val="20"/>
              </w:rPr>
              <w:t>ed</w:t>
            </w:r>
            <w:r w:rsidR="002C33F2">
              <w:rPr>
                <w:rFonts w:ascii="Arial" w:hAnsi="Arial" w:cs="Arial"/>
                <w:sz w:val="20"/>
                <w:szCs w:val="20"/>
              </w:rPr>
              <w:t xml:space="preserve"> for the science needs of the learners within their setting</w:t>
            </w:r>
            <w:r>
              <w:rPr>
                <w:rFonts w:ascii="Arial" w:hAnsi="Arial" w:cs="Arial"/>
                <w:sz w:val="20"/>
                <w:szCs w:val="20"/>
              </w:rPr>
              <w:t xml:space="preserve"> and that literacy and maths barriers should be removed to allow for success in science</w:t>
            </w:r>
            <w:r w:rsidR="002C33F2">
              <w:rPr>
                <w:rFonts w:ascii="Arial" w:hAnsi="Arial" w:cs="Arial"/>
                <w:sz w:val="20"/>
                <w:szCs w:val="20"/>
              </w:rPr>
              <w:t xml:space="preserve">. </w:t>
            </w:r>
            <w:r w:rsidR="002C33F2">
              <w:rPr>
                <w:rFonts w:ascii="Arial" w:hAnsi="Arial" w:cs="Arial"/>
                <w:b/>
                <w:bCs/>
                <w:sz w:val="20"/>
                <w:szCs w:val="20"/>
              </w:rPr>
              <w:t>LT5.3, LT5.7</w:t>
            </w:r>
          </w:p>
          <w:p w14:paraId="4E122A73" w14:textId="2C79DCF8" w:rsidR="00C2019F" w:rsidRPr="002F73AD" w:rsidRDefault="00C2019F" w:rsidP="002C33F2">
            <w:pPr>
              <w:rPr>
                <w:rFonts w:eastAsiaTheme="minorEastAsia"/>
                <w:sz w:val="20"/>
                <w:szCs w:val="20"/>
              </w:rPr>
            </w:pPr>
          </w:p>
        </w:tc>
        <w:tc>
          <w:tcPr>
            <w:tcW w:w="7566" w:type="dxa"/>
            <w:gridSpan w:val="2"/>
          </w:tcPr>
          <w:p w14:paraId="29F35AD7" w14:textId="7F862E27" w:rsidR="002C33F2" w:rsidRPr="002F73AD" w:rsidRDefault="00043CDA" w:rsidP="002C33F2">
            <w:pPr>
              <w:rPr>
                <w:rFonts w:eastAsiaTheme="minorEastAsia"/>
                <w:sz w:val="20"/>
                <w:szCs w:val="20"/>
              </w:rPr>
            </w:pPr>
            <w:r w:rsidRPr="00012ECF">
              <w:rPr>
                <w:rFonts w:ascii="Arial" w:hAnsi="Arial" w:cs="Arial"/>
                <w:sz w:val="20"/>
                <w:szCs w:val="20"/>
              </w:rPr>
              <w:t xml:space="preserve">Adapt the direction of a lesson in response to pupil feedback. For example, making use of hinge questions. </w:t>
            </w:r>
            <w:r w:rsidRPr="00012ECF">
              <w:rPr>
                <w:rFonts w:ascii="Arial" w:hAnsi="Arial" w:cs="Arial"/>
                <w:b/>
                <w:bCs/>
                <w:sz w:val="20"/>
                <w:szCs w:val="20"/>
              </w:rPr>
              <w:t>LH6.1, LH6.4, LT4.6</w:t>
            </w:r>
          </w:p>
        </w:tc>
        <w:tc>
          <w:tcPr>
            <w:tcW w:w="700" w:type="dxa"/>
            <w:vMerge/>
            <w:shd w:val="clear" w:color="auto" w:fill="F8D3CC"/>
          </w:tcPr>
          <w:p w14:paraId="77F0B482" w14:textId="77777777" w:rsidR="002C33F2" w:rsidRPr="00433A8C" w:rsidRDefault="002C33F2" w:rsidP="002C33F2">
            <w:pPr>
              <w:rPr>
                <w:rFonts w:eastAsiaTheme="minorEastAsia"/>
                <w:sz w:val="18"/>
                <w:szCs w:val="18"/>
              </w:rPr>
            </w:pPr>
          </w:p>
        </w:tc>
      </w:tr>
      <w:tr w:rsidR="002C33F2" w:rsidRPr="00433A8C" w14:paraId="1A584C56" w14:textId="77777777" w:rsidTr="00C2019F">
        <w:trPr>
          <w:gridAfter w:val="1"/>
          <w:wAfter w:w="8" w:type="dxa"/>
          <w:trHeight w:val="279"/>
        </w:trPr>
        <w:tc>
          <w:tcPr>
            <w:tcW w:w="567" w:type="dxa"/>
            <w:vMerge w:val="restart"/>
            <w:shd w:val="clear" w:color="auto" w:fill="F8D3CC"/>
            <w:textDirection w:val="btLr"/>
          </w:tcPr>
          <w:p w14:paraId="376689A3" w14:textId="77777777" w:rsidR="002C33F2" w:rsidRPr="00102596" w:rsidRDefault="002C33F2" w:rsidP="002C33F2">
            <w:pPr>
              <w:ind w:left="113" w:right="113"/>
              <w:jc w:val="center"/>
              <w:rPr>
                <w:rFonts w:ascii="Arial" w:hAnsi="Arial" w:cs="Arial"/>
                <w:b/>
                <w:bCs/>
                <w:sz w:val="18"/>
                <w:szCs w:val="18"/>
              </w:rPr>
            </w:pPr>
            <w:r w:rsidRPr="00102596">
              <w:rPr>
                <w:rFonts w:ascii="Arial" w:hAnsi="Arial" w:cs="Arial"/>
                <w:b/>
                <w:bCs/>
                <w:sz w:val="18"/>
                <w:szCs w:val="18"/>
              </w:rPr>
              <w:t>Assessment</w:t>
            </w:r>
          </w:p>
        </w:tc>
        <w:tc>
          <w:tcPr>
            <w:tcW w:w="14317" w:type="dxa"/>
            <w:gridSpan w:val="4"/>
            <w:shd w:val="clear" w:color="auto" w:fill="E7B7AD"/>
          </w:tcPr>
          <w:p w14:paraId="10940FC2" w14:textId="77777777" w:rsidR="002C33F2" w:rsidRPr="00102596" w:rsidRDefault="002C33F2" w:rsidP="002C33F2">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p w14:paraId="6A0983E9" w14:textId="1B2D36A2" w:rsidR="002C33F2" w:rsidRPr="00102596" w:rsidRDefault="002C33F2" w:rsidP="002C33F2">
            <w:pPr>
              <w:jc w:val="center"/>
              <w:rPr>
                <w:rFonts w:ascii="Arial" w:eastAsiaTheme="minorEastAsia" w:hAnsi="Arial" w:cs="Arial"/>
                <w:b/>
                <w:bCs/>
                <w:sz w:val="28"/>
                <w:szCs w:val="28"/>
              </w:rPr>
            </w:pPr>
          </w:p>
        </w:tc>
        <w:tc>
          <w:tcPr>
            <w:tcW w:w="700" w:type="dxa"/>
            <w:vMerge w:val="restart"/>
            <w:shd w:val="clear" w:color="auto" w:fill="F8D3CC"/>
            <w:textDirection w:val="tbRl"/>
          </w:tcPr>
          <w:p w14:paraId="0A167377" w14:textId="77777777" w:rsidR="002C33F2" w:rsidRPr="00433A8C" w:rsidRDefault="002C33F2" w:rsidP="002C33F2">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2C33F2" w:rsidRPr="00433A8C" w14:paraId="03B2E8EF" w14:textId="77777777" w:rsidTr="00C2019F">
        <w:trPr>
          <w:gridAfter w:val="1"/>
          <w:wAfter w:w="8" w:type="dxa"/>
          <w:cantSplit/>
          <w:trHeight w:val="778"/>
        </w:trPr>
        <w:tc>
          <w:tcPr>
            <w:tcW w:w="567" w:type="dxa"/>
            <w:vMerge/>
            <w:shd w:val="clear" w:color="auto" w:fill="F8D3CC"/>
            <w:textDirection w:val="btLr"/>
          </w:tcPr>
          <w:p w14:paraId="48754A3F" w14:textId="77777777" w:rsidR="002C33F2" w:rsidRPr="00102596" w:rsidRDefault="002C33F2" w:rsidP="002C33F2">
            <w:pPr>
              <w:ind w:left="113" w:right="113"/>
              <w:jc w:val="center"/>
              <w:rPr>
                <w:rFonts w:ascii="Arial" w:hAnsi="Arial" w:cs="Arial"/>
                <w:b/>
                <w:bCs/>
                <w:sz w:val="18"/>
                <w:szCs w:val="18"/>
              </w:rPr>
            </w:pPr>
          </w:p>
        </w:tc>
        <w:tc>
          <w:tcPr>
            <w:tcW w:w="14317" w:type="dxa"/>
            <w:gridSpan w:val="4"/>
          </w:tcPr>
          <w:p w14:paraId="11AD95B8" w14:textId="77777777" w:rsidR="00C2019F" w:rsidRDefault="00C2019F" w:rsidP="002C33F2">
            <w:pPr>
              <w:jc w:val="center"/>
              <w:rPr>
                <w:rFonts w:ascii="Arial" w:hAnsi="Arial" w:cs="Arial"/>
                <w:sz w:val="20"/>
                <w:szCs w:val="20"/>
              </w:rPr>
            </w:pPr>
          </w:p>
          <w:p w14:paraId="71F11902" w14:textId="7065EFCE" w:rsidR="002C33F2" w:rsidRPr="00EA24D4" w:rsidRDefault="0076465C" w:rsidP="002C33F2">
            <w:pPr>
              <w:jc w:val="center"/>
              <w:rPr>
                <w:rFonts w:ascii="Arial" w:eastAsiaTheme="minorEastAsia" w:hAnsi="Arial" w:cs="Arial"/>
                <w:sz w:val="28"/>
                <w:szCs w:val="28"/>
              </w:rPr>
            </w:pPr>
            <w:r w:rsidRPr="008B7E87">
              <w:rPr>
                <w:rFonts w:ascii="Arial" w:hAnsi="Arial" w:cs="Arial"/>
                <w:sz w:val="20"/>
                <w:szCs w:val="20"/>
              </w:rPr>
              <w:t>Assessed throughout Professional Practice 2. Lesson observations, weekly development meetings and weekly focus</w:t>
            </w:r>
            <w:r>
              <w:rPr>
                <w:color w:val="000000"/>
                <w:sz w:val="27"/>
                <w:szCs w:val="27"/>
              </w:rPr>
              <w:t xml:space="preserve"> </w:t>
            </w:r>
            <w:r w:rsidRPr="008B7E87">
              <w:rPr>
                <w:rFonts w:ascii="Arial" w:hAnsi="Arial" w:cs="Arial"/>
                <w:sz w:val="20"/>
                <w:szCs w:val="20"/>
              </w:rPr>
              <w:t>tasks.</w:t>
            </w:r>
          </w:p>
        </w:tc>
        <w:tc>
          <w:tcPr>
            <w:tcW w:w="700" w:type="dxa"/>
            <w:vMerge/>
            <w:shd w:val="clear" w:color="auto" w:fill="F8D3CC"/>
            <w:textDirection w:val="tbRl"/>
          </w:tcPr>
          <w:p w14:paraId="495958DD" w14:textId="77777777" w:rsidR="002C33F2" w:rsidRPr="00433A8C" w:rsidRDefault="002C33F2" w:rsidP="002C33F2">
            <w:pPr>
              <w:ind w:left="113" w:right="113"/>
              <w:jc w:val="center"/>
              <w:rPr>
                <w:rFonts w:ascii="Arial" w:eastAsiaTheme="minorEastAsia" w:hAnsi="Arial" w:cs="Arial"/>
                <w:sz w:val="18"/>
                <w:szCs w:val="18"/>
              </w:rPr>
            </w:pPr>
          </w:p>
        </w:tc>
      </w:tr>
      <w:tr w:rsidR="002C33F2" w:rsidRPr="009A134C" w14:paraId="637A77D3" w14:textId="77777777" w:rsidTr="00C2019F">
        <w:trPr>
          <w:gridAfter w:val="1"/>
          <w:wAfter w:w="8" w:type="dxa"/>
        </w:trPr>
        <w:tc>
          <w:tcPr>
            <w:tcW w:w="567" w:type="dxa"/>
            <w:vMerge w:val="restart"/>
            <w:shd w:val="clear" w:color="auto" w:fill="F8D3CC"/>
            <w:textDirection w:val="btLr"/>
          </w:tcPr>
          <w:p w14:paraId="019ED9B7" w14:textId="77777777" w:rsidR="002C33F2" w:rsidRPr="00102596" w:rsidRDefault="002C33F2" w:rsidP="002C33F2">
            <w:pPr>
              <w:ind w:left="113" w:right="113"/>
              <w:rPr>
                <w:rFonts w:ascii="Arial" w:hAnsi="Arial" w:cs="Arial"/>
                <w:b/>
                <w:bCs/>
                <w:sz w:val="18"/>
                <w:szCs w:val="18"/>
              </w:rPr>
            </w:pPr>
            <w:r>
              <w:rPr>
                <w:rFonts w:ascii="Arial" w:hAnsi="Arial" w:cs="Arial"/>
                <w:b/>
                <w:bCs/>
                <w:sz w:val="18"/>
                <w:szCs w:val="18"/>
              </w:rPr>
              <w:t>Composite Knowledge</w:t>
            </w:r>
          </w:p>
        </w:tc>
        <w:tc>
          <w:tcPr>
            <w:tcW w:w="14317" w:type="dxa"/>
            <w:gridSpan w:val="4"/>
            <w:shd w:val="clear" w:color="auto" w:fill="E7B7AD"/>
          </w:tcPr>
          <w:p w14:paraId="4613007F" w14:textId="77777777" w:rsidR="002C33F2" w:rsidRPr="009A134C" w:rsidRDefault="002C33F2" w:rsidP="002C33F2">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6206D8C2" w14:textId="77777777" w:rsidR="002C33F2" w:rsidRPr="00712BBB" w:rsidRDefault="002C33F2" w:rsidP="002C33F2">
            <w:pPr>
              <w:pStyle w:val="ListParagraph"/>
              <w:ind w:left="360"/>
              <w:rPr>
                <w:rFonts w:eastAsiaTheme="minorEastAsia"/>
                <w:sz w:val="20"/>
                <w:szCs w:val="20"/>
              </w:rPr>
            </w:pPr>
          </w:p>
        </w:tc>
        <w:tc>
          <w:tcPr>
            <w:tcW w:w="700" w:type="dxa"/>
            <w:vMerge/>
            <w:shd w:val="clear" w:color="auto" w:fill="F8D3CC"/>
          </w:tcPr>
          <w:p w14:paraId="3BB680DD" w14:textId="77777777" w:rsidR="002C33F2" w:rsidRPr="009A134C" w:rsidRDefault="002C33F2" w:rsidP="002C33F2">
            <w:pPr>
              <w:jc w:val="center"/>
              <w:rPr>
                <w:rFonts w:ascii="Arial" w:eastAsia="Arial" w:hAnsi="Arial" w:cs="Arial"/>
                <w:b/>
                <w:bCs/>
                <w:color w:val="000000" w:themeColor="text1"/>
                <w:sz w:val="28"/>
                <w:szCs w:val="28"/>
              </w:rPr>
            </w:pPr>
          </w:p>
        </w:tc>
      </w:tr>
      <w:tr w:rsidR="002C33F2" w:rsidRPr="009A134C" w14:paraId="63FC12F4" w14:textId="77777777" w:rsidTr="00C2019F">
        <w:trPr>
          <w:gridAfter w:val="1"/>
          <w:wAfter w:w="8" w:type="dxa"/>
          <w:trHeight w:val="581"/>
        </w:trPr>
        <w:tc>
          <w:tcPr>
            <w:tcW w:w="567" w:type="dxa"/>
            <w:vMerge/>
            <w:tcBorders>
              <w:bottom w:val="single" w:sz="4" w:space="0" w:color="auto"/>
            </w:tcBorders>
            <w:shd w:val="clear" w:color="auto" w:fill="F8D3CC"/>
            <w:textDirection w:val="btLr"/>
          </w:tcPr>
          <w:p w14:paraId="6C53B5D0" w14:textId="77777777" w:rsidR="002C33F2" w:rsidRPr="00102596" w:rsidRDefault="002C33F2" w:rsidP="002C33F2">
            <w:pPr>
              <w:ind w:left="113" w:right="113"/>
              <w:jc w:val="center"/>
              <w:rPr>
                <w:rFonts w:ascii="Arial" w:hAnsi="Arial" w:cs="Arial"/>
                <w:b/>
                <w:bCs/>
                <w:sz w:val="18"/>
                <w:szCs w:val="18"/>
              </w:rPr>
            </w:pPr>
          </w:p>
        </w:tc>
        <w:tc>
          <w:tcPr>
            <w:tcW w:w="4382" w:type="dxa"/>
            <w:tcBorders>
              <w:bottom w:val="single" w:sz="4" w:space="0" w:color="auto"/>
            </w:tcBorders>
            <w:shd w:val="clear" w:color="auto" w:fill="F8D3CC"/>
          </w:tcPr>
          <w:p w14:paraId="6272D66F" w14:textId="77777777" w:rsidR="002C33F2" w:rsidRPr="002F73AD" w:rsidRDefault="002C33F2" w:rsidP="002C33F2">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4678" w:type="dxa"/>
            <w:gridSpan w:val="2"/>
            <w:tcBorders>
              <w:bottom w:val="single" w:sz="4" w:space="0" w:color="auto"/>
            </w:tcBorders>
            <w:shd w:val="clear" w:color="auto" w:fill="F8D3CC"/>
          </w:tcPr>
          <w:p w14:paraId="6A99537D" w14:textId="77777777" w:rsidR="002C33F2" w:rsidRPr="002F73AD" w:rsidRDefault="002C33F2" w:rsidP="002C33F2">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5257" w:type="dxa"/>
            <w:tcBorders>
              <w:bottom w:val="single" w:sz="4" w:space="0" w:color="auto"/>
            </w:tcBorders>
            <w:shd w:val="clear" w:color="auto" w:fill="F8D3CC"/>
          </w:tcPr>
          <w:p w14:paraId="1724C338" w14:textId="77777777" w:rsidR="002C33F2" w:rsidRPr="009A134C" w:rsidRDefault="002C33F2" w:rsidP="002C33F2">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700" w:type="dxa"/>
            <w:vMerge/>
            <w:shd w:val="clear" w:color="auto" w:fill="F8D3CC"/>
          </w:tcPr>
          <w:p w14:paraId="786208E4" w14:textId="77777777" w:rsidR="002C33F2" w:rsidRPr="009A134C" w:rsidRDefault="002C33F2" w:rsidP="002C33F2">
            <w:pPr>
              <w:jc w:val="center"/>
              <w:rPr>
                <w:rFonts w:ascii="Arial" w:eastAsia="Arial" w:hAnsi="Arial" w:cs="Arial"/>
                <w:i/>
                <w:iCs/>
                <w:color w:val="000000" w:themeColor="text1"/>
                <w:sz w:val="24"/>
                <w:szCs w:val="24"/>
              </w:rPr>
            </w:pPr>
          </w:p>
        </w:tc>
      </w:tr>
      <w:tr w:rsidR="002C33F2" w:rsidRPr="2A4A3E22" w14:paraId="60AE6BF0" w14:textId="77777777" w:rsidTr="00C2019F">
        <w:trPr>
          <w:gridAfter w:val="1"/>
          <w:wAfter w:w="8" w:type="dxa"/>
          <w:trHeight w:val="83"/>
        </w:trPr>
        <w:tc>
          <w:tcPr>
            <w:tcW w:w="567" w:type="dxa"/>
            <w:vMerge/>
            <w:shd w:val="clear" w:color="auto" w:fill="F8D3CC"/>
            <w:textDirection w:val="btLr"/>
          </w:tcPr>
          <w:p w14:paraId="58700BDB" w14:textId="77777777" w:rsidR="002C33F2" w:rsidRPr="00102596" w:rsidRDefault="002C33F2" w:rsidP="002C33F2">
            <w:pPr>
              <w:ind w:left="113" w:right="113"/>
              <w:jc w:val="center"/>
              <w:rPr>
                <w:rFonts w:ascii="Arial" w:hAnsi="Arial" w:cs="Arial"/>
                <w:b/>
                <w:bCs/>
                <w:sz w:val="18"/>
                <w:szCs w:val="18"/>
              </w:rPr>
            </w:pPr>
          </w:p>
        </w:tc>
        <w:tc>
          <w:tcPr>
            <w:tcW w:w="4382" w:type="dxa"/>
          </w:tcPr>
          <w:p w14:paraId="5055767F" w14:textId="77777777" w:rsidR="0076465C" w:rsidRPr="0076465C" w:rsidRDefault="0076465C" w:rsidP="0076465C">
            <w:pPr>
              <w:pStyle w:val="ListParagraph"/>
              <w:rPr>
                <w:rFonts w:ascii="Arial" w:hAnsi="Arial" w:cs="Arial"/>
                <w:b/>
                <w:bCs/>
                <w:i/>
                <w:iCs/>
                <w:sz w:val="20"/>
                <w:szCs w:val="20"/>
              </w:rPr>
            </w:pPr>
          </w:p>
          <w:p w14:paraId="3A3843E9" w14:textId="471A2049" w:rsidR="0076465C" w:rsidRPr="00773CD6" w:rsidRDefault="0076465C" w:rsidP="0076465C">
            <w:pPr>
              <w:pStyle w:val="ListParagraph"/>
              <w:numPr>
                <w:ilvl w:val="0"/>
                <w:numId w:val="19"/>
              </w:numPr>
              <w:rPr>
                <w:rFonts w:ascii="Arial" w:hAnsi="Arial" w:cs="Arial"/>
                <w:b/>
                <w:bCs/>
                <w:i/>
                <w:iCs/>
                <w:sz w:val="20"/>
                <w:szCs w:val="20"/>
              </w:rPr>
            </w:pPr>
            <w:r w:rsidRPr="00773CD6">
              <w:rPr>
                <w:rFonts w:ascii="Arial" w:hAnsi="Arial" w:cs="Arial"/>
                <w:sz w:val="20"/>
                <w:szCs w:val="20"/>
              </w:rPr>
              <w:t>How to use a school’s long term and medium-term plans and schemes of work as a starting point to sequence learning</w:t>
            </w:r>
            <w:r>
              <w:rPr>
                <w:rFonts w:ascii="Arial" w:hAnsi="Arial" w:cs="Arial"/>
                <w:sz w:val="20"/>
                <w:szCs w:val="20"/>
              </w:rPr>
              <w:t xml:space="preserve">. </w:t>
            </w:r>
            <w:r w:rsidRPr="00773CD6">
              <w:rPr>
                <w:rFonts w:ascii="Arial" w:hAnsi="Arial" w:cs="Arial"/>
                <w:i/>
                <w:iCs/>
                <w:sz w:val="20"/>
                <w:szCs w:val="20"/>
              </w:rPr>
              <w:t xml:space="preserve">(Feedback will be given by class teacher/mentor/link tutor during professional practice) </w:t>
            </w:r>
          </w:p>
          <w:p w14:paraId="4515B51E" w14:textId="77777777" w:rsidR="002C33F2" w:rsidRPr="002F73AD" w:rsidRDefault="002C33F2" w:rsidP="0076465C">
            <w:pPr>
              <w:pStyle w:val="ListParagraph"/>
              <w:rPr>
                <w:rFonts w:ascii="Arial" w:hAnsi="Arial" w:cs="Arial"/>
                <w:sz w:val="20"/>
                <w:szCs w:val="20"/>
              </w:rPr>
            </w:pPr>
          </w:p>
        </w:tc>
        <w:tc>
          <w:tcPr>
            <w:tcW w:w="4678" w:type="dxa"/>
            <w:gridSpan w:val="2"/>
          </w:tcPr>
          <w:p w14:paraId="0CE0280D" w14:textId="2586ADFA" w:rsidR="0076465C" w:rsidRDefault="0076465C" w:rsidP="0076465C">
            <w:pPr>
              <w:rPr>
                <w:rFonts w:ascii="Arial" w:hAnsi="Arial" w:cs="Arial"/>
                <w:b/>
                <w:bCs/>
                <w:i/>
                <w:iCs/>
                <w:sz w:val="20"/>
                <w:szCs w:val="20"/>
              </w:rPr>
            </w:pPr>
          </w:p>
          <w:p w14:paraId="0CA0B711" w14:textId="3D2DBA88" w:rsidR="0076465C" w:rsidRPr="00C2019F" w:rsidRDefault="0076465C" w:rsidP="00610E3A">
            <w:pPr>
              <w:pStyle w:val="ListParagraph"/>
              <w:numPr>
                <w:ilvl w:val="0"/>
                <w:numId w:val="19"/>
              </w:numPr>
              <w:rPr>
                <w:rFonts w:ascii="Arial" w:hAnsi="Arial" w:cs="Arial"/>
                <w:sz w:val="20"/>
                <w:szCs w:val="20"/>
              </w:rPr>
            </w:pPr>
            <w:r w:rsidRPr="00C2019F">
              <w:rPr>
                <w:rFonts w:ascii="Arial" w:hAnsi="Arial" w:cs="Arial"/>
                <w:sz w:val="20"/>
                <w:szCs w:val="20"/>
              </w:rPr>
              <w:t xml:space="preserve">The importance of carefully sequencing learning to best facilitate transferal to long term memory. </w:t>
            </w:r>
            <w:r w:rsidRPr="00C2019F">
              <w:rPr>
                <w:rFonts w:ascii="Arial" w:hAnsi="Arial" w:cs="Arial"/>
                <w:i/>
                <w:iCs/>
                <w:sz w:val="20"/>
                <w:szCs w:val="20"/>
              </w:rPr>
              <w:t xml:space="preserve">(Feedback will be given by class teacher/mentor/link tutor regarding applying theory to practice when planning for learning in a logical order during professional practice) </w:t>
            </w:r>
            <w:r w:rsidRPr="00C2019F">
              <w:rPr>
                <w:rFonts w:ascii="Arial" w:hAnsi="Arial" w:cs="Arial"/>
                <w:sz w:val="20"/>
                <w:szCs w:val="20"/>
              </w:rPr>
              <w:t xml:space="preserve"> </w:t>
            </w:r>
          </w:p>
          <w:p w14:paraId="31E7252E" w14:textId="446CBD5D" w:rsidR="002C33F2" w:rsidRPr="0076465C" w:rsidRDefault="002C33F2" w:rsidP="0076465C">
            <w:pPr>
              <w:rPr>
                <w:i/>
                <w:iCs/>
                <w:color w:val="000000" w:themeColor="text1"/>
                <w:sz w:val="20"/>
                <w:szCs w:val="20"/>
              </w:rPr>
            </w:pPr>
          </w:p>
        </w:tc>
        <w:tc>
          <w:tcPr>
            <w:tcW w:w="5257" w:type="dxa"/>
          </w:tcPr>
          <w:p w14:paraId="299778C0" w14:textId="33002D66" w:rsidR="0076465C" w:rsidRDefault="0076465C" w:rsidP="0076465C">
            <w:pPr>
              <w:pStyle w:val="ListParagraph"/>
              <w:rPr>
                <w:rFonts w:ascii="Arial" w:hAnsi="Arial" w:cs="Arial"/>
                <w:sz w:val="20"/>
                <w:szCs w:val="20"/>
              </w:rPr>
            </w:pPr>
          </w:p>
          <w:p w14:paraId="67FA9C88" w14:textId="730BDFD9" w:rsidR="0076465C" w:rsidRPr="00773CD6" w:rsidRDefault="0076465C" w:rsidP="0076465C">
            <w:pPr>
              <w:pStyle w:val="ListParagraph"/>
              <w:numPr>
                <w:ilvl w:val="0"/>
                <w:numId w:val="19"/>
              </w:numPr>
              <w:rPr>
                <w:rFonts w:ascii="Arial" w:hAnsi="Arial" w:cs="Arial"/>
                <w:sz w:val="20"/>
                <w:szCs w:val="20"/>
              </w:rPr>
            </w:pPr>
            <w:r w:rsidRPr="00773CD6">
              <w:rPr>
                <w:rFonts w:ascii="Arial" w:hAnsi="Arial" w:cs="Arial"/>
                <w:sz w:val="20"/>
                <w:szCs w:val="20"/>
              </w:rPr>
              <w:t>Plan and teach an effective sequence of science learning which uses science specific pedagogies to facilitate progression in subject knowledge and enquiry skills and integrates formative assessment</w:t>
            </w:r>
            <w:r>
              <w:rPr>
                <w:rFonts w:ascii="Arial" w:hAnsi="Arial" w:cs="Arial"/>
                <w:sz w:val="20"/>
                <w:szCs w:val="20"/>
              </w:rPr>
              <w:t xml:space="preserve">. </w:t>
            </w:r>
            <w:r w:rsidRPr="00773CD6">
              <w:rPr>
                <w:rFonts w:ascii="Arial" w:hAnsi="Arial" w:cs="Arial"/>
                <w:i/>
                <w:iCs/>
                <w:sz w:val="20"/>
                <w:szCs w:val="20"/>
              </w:rPr>
              <w:t>(Feedback will be given by class teacher/mentor</w:t>
            </w:r>
            <w:r>
              <w:rPr>
                <w:rFonts w:ascii="Arial" w:hAnsi="Arial" w:cs="Arial"/>
                <w:i/>
                <w:iCs/>
                <w:sz w:val="20"/>
                <w:szCs w:val="20"/>
              </w:rPr>
              <w:t xml:space="preserve"> </w:t>
            </w:r>
            <w:r w:rsidRPr="00773CD6">
              <w:rPr>
                <w:rFonts w:ascii="Arial" w:hAnsi="Arial" w:cs="Arial"/>
                <w:i/>
                <w:iCs/>
                <w:sz w:val="20"/>
                <w:szCs w:val="20"/>
              </w:rPr>
              <w:t xml:space="preserve">during professional practice) </w:t>
            </w:r>
          </w:p>
          <w:p w14:paraId="7BAE46C9" w14:textId="77777777" w:rsidR="002C33F2" w:rsidRPr="00615047" w:rsidRDefault="002C33F2" w:rsidP="002C33F2">
            <w:pPr>
              <w:pStyle w:val="ListParagraph"/>
              <w:ind w:left="248"/>
              <w:rPr>
                <w:rFonts w:ascii="Arial" w:hAnsi="Arial" w:cs="Arial"/>
                <w:b/>
                <w:bCs/>
                <w:sz w:val="20"/>
                <w:szCs w:val="20"/>
              </w:rPr>
            </w:pPr>
          </w:p>
        </w:tc>
        <w:tc>
          <w:tcPr>
            <w:tcW w:w="700" w:type="dxa"/>
            <w:vMerge/>
            <w:shd w:val="clear" w:color="auto" w:fill="E2EFD9" w:themeFill="accent6" w:themeFillTint="33"/>
          </w:tcPr>
          <w:p w14:paraId="67DE92B1" w14:textId="77777777" w:rsidR="002C33F2" w:rsidRPr="2A4A3E22" w:rsidRDefault="002C33F2" w:rsidP="002C33F2">
            <w:pPr>
              <w:pStyle w:val="ListParagraph"/>
              <w:numPr>
                <w:ilvl w:val="0"/>
                <w:numId w:val="2"/>
              </w:numPr>
              <w:rPr>
                <w:rFonts w:ascii="Arial" w:eastAsia="Arial" w:hAnsi="Arial" w:cs="Arial"/>
                <w:color w:val="000000" w:themeColor="text1"/>
                <w:sz w:val="20"/>
                <w:szCs w:val="20"/>
              </w:rPr>
            </w:pPr>
          </w:p>
        </w:tc>
      </w:tr>
      <w:tr w:rsidR="002C33F2" w:rsidRPr="002F73AD" w14:paraId="1101A2F3" w14:textId="77777777" w:rsidTr="002C33F2">
        <w:trPr>
          <w:gridAfter w:val="1"/>
          <w:wAfter w:w="8" w:type="dxa"/>
          <w:cantSplit/>
          <w:trHeight w:val="490"/>
        </w:trPr>
        <w:tc>
          <w:tcPr>
            <w:tcW w:w="567" w:type="dxa"/>
            <w:vMerge w:val="restart"/>
            <w:shd w:val="clear" w:color="auto" w:fill="F8D3CC"/>
            <w:textDirection w:val="btLr"/>
          </w:tcPr>
          <w:p w14:paraId="1E6FB5A6" w14:textId="77777777" w:rsidR="002C33F2" w:rsidRPr="00102596" w:rsidRDefault="002C33F2" w:rsidP="002C33F2">
            <w:pPr>
              <w:ind w:left="113" w:right="113"/>
              <w:jc w:val="center"/>
              <w:rPr>
                <w:rFonts w:ascii="Arial" w:hAnsi="Arial" w:cs="Arial"/>
                <w:b/>
                <w:bCs/>
                <w:sz w:val="18"/>
                <w:szCs w:val="18"/>
              </w:rPr>
            </w:pPr>
            <w:r w:rsidRPr="00102596">
              <w:rPr>
                <w:rFonts w:ascii="Arial" w:hAnsi="Arial" w:cs="Arial"/>
                <w:b/>
                <w:bCs/>
                <w:sz w:val="18"/>
                <w:szCs w:val="18"/>
              </w:rPr>
              <w:lastRenderedPageBreak/>
              <w:t>Research</w:t>
            </w:r>
          </w:p>
        </w:tc>
        <w:tc>
          <w:tcPr>
            <w:tcW w:w="15017" w:type="dxa"/>
            <w:gridSpan w:val="5"/>
            <w:tcBorders>
              <w:bottom w:val="single" w:sz="4" w:space="0" w:color="auto"/>
            </w:tcBorders>
            <w:shd w:val="clear" w:color="auto" w:fill="E7B7AD"/>
          </w:tcPr>
          <w:p w14:paraId="3E986484" w14:textId="77777777" w:rsidR="002C33F2" w:rsidRDefault="002C33F2" w:rsidP="002C33F2">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7723900C" w14:textId="77777777" w:rsidR="002C33F2" w:rsidRDefault="002C33F2" w:rsidP="002C33F2">
            <w:pPr>
              <w:pStyle w:val="Heading2"/>
              <w:jc w:val="center"/>
              <w:outlineLvl w:val="1"/>
              <w:rPr>
                <w:rStyle w:val="eop"/>
                <w:rFonts w:ascii="Arial" w:eastAsia="Times New Roman" w:hAnsi="Arial" w:cs="Arial"/>
                <w:b/>
                <w:bCs/>
                <w:color w:val="000000" w:themeColor="text1"/>
                <w:sz w:val="20"/>
                <w:szCs w:val="20"/>
              </w:rPr>
            </w:pPr>
            <w:r w:rsidRPr="002F73AD">
              <w:rPr>
                <w:rStyle w:val="eop"/>
                <w:rFonts w:ascii="Arial" w:eastAsia="Times New Roman" w:hAnsi="Arial" w:cs="Arial"/>
                <w:b/>
                <w:bCs/>
                <w:color w:val="000000" w:themeColor="text1"/>
                <w:sz w:val="20"/>
                <w:szCs w:val="20"/>
              </w:rPr>
              <w:t xml:space="preserve">That Trainees will know that informs teaching and learning in </w:t>
            </w:r>
            <w:proofErr w:type="gramStart"/>
            <w:r w:rsidR="0076465C">
              <w:rPr>
                <w:rStyle w:val="eop"/>
                <w:rFonts w:ascii="Arial" w:eastAsia="Times New Roman" w:hAnsi="Arial" w:cs="Arial"/>
                <w:b/>
                <w:bCs/>
                <w:color w:val="000000" w:themeColor="text1"/>
                <w:sz w:val="20"/>
                <w:szCs w:val="20"/>
              </w:rPr>
              <w:t>S</w:t>
            </w:r>
            <w:r w:rsidR="0076465C" w:rsidRPr="0076465C">
              <w:rPr>
                <w:rStyle w:val="eop"/>
                <w:rFonts w:ascii="Arial" w:eastAsia="Times New Roman" w:hAnsi="Arial" w:cs="Arial"/>
                <w:b/>
                <w:bCs/>
                <w:color w:val="000000" w:themeColor="text1"/>
                <w:sz w:val="20"/>
                <w:szCs w:val="20"/>
              </w:rPr>
              <w:t>cience</w:t>
            </w:r>
            <w:proofErr w:type="gramEnd"/>
          </w:p>
          <w:p w14:paraId="7754F32B" w14:textId="1E59D3EB" w:rsidR="00C2019F" w:rsidRPr="00C2019F" w:rsidRDefault="00C2019F" w:rsidP="00C2019F"/>
        </w:tc>
      </w:tr>
      <w:tr w:rsidR="002C33F2" w:rsidRPr="69350B63" w14:paraId="04158B09" w14:textId="77777777" w:rsidTr="002C33F2">
        <w:trPr>
          <w:gridAfter w:val="1"/>
          <w:wAfter w:w="8" w:type="dxa"/>
          <w:cantSplit/>
          <w:trHeight w:val="1199"/>
        </w:trPr>
        <w:tc>
          <w:tcPr>
            <w:tcW w:w="567" w:type="dxa"/>
            <w:vMerge/>
            <w:shd w:val="clear" w:color="auto" w:fill="F8D3CC"/>
            <w:textDirection w:val="btLr"/>
          </w:tcPr>
          <w:p w14:paraId="06D4EE2B" w14:textId="77777777" w:rsidR="002C33F2" w:rsidRDefault="002C33F2" w:rsidP="002C33F2">
            <w:pPr>
              <w:ind w:left="113" w:right="113"/>
              <w:jc w:val="center"/>
              <w:rPr>
                <w:rFonts w:ascii="Arial" w:hAnsi="Arial" w:cs="Arial"/>
                <w:b/>
                <w:bCs/>
              </w:rPr>
            </w:pPr>
          </w:p>
        </w:tc>
        <w:tc>
          <w:tcPr>
            <w:tcW w:w="15017" w:type="dxa"/>
            <w:gridSpan w:val="5"/>
          </w:tcPr>
          <w:p w14:paraId="401BE9A5" w14:textId="77777777" w:rsidR="0076465C" w:rsidRPr="00C2019F" w:rsidRDefault="0076465C" w:rsidP="0076465C">
            <w:pPr>
              <w:pStyle w:val="ListParagraph"/>
              <w:numPr>
                <w:ilvl w:val="0"/>
                <w:numId w:val="15"/>
              </w:numPr>
              <w:rPr>
                <w:rFonts w:ascii="Arial" w:hAnsi="Arial" w:cs="Arial"/>
                <w:sz w:val="20"/>
                <w:szCs w:val="20"/>
              </w:rPr>
            </w:pPr>
            <w:r w:rsidRPr="00C2019F">
              <w:rPr>
                <w:rFonts w:ascii="Arial" w:hAnsi="Arial" w:cs="Arial"/>
                <w:sz w:val="20"/>
                <w:szCs w:val="20"/>
              </w:rPr>
              <w:t xml:space="preserve">Primary Science Knowledge &amp; Understanding, Peacock, Sharp, </w:t>
            </w:r>
            <w:proofErr w:type="spellStart"/>
            <w:r w:rsidRPr="00C2019F">
              <w:rPr>
                <w:rFonts w:ascii="Arial" w:hAnsi="Arial" w:cs="Arial"/>
                <w:sz w:val="20"/>
                <w:szCs w:val="20"/>
              </w:rPr>
              <w:t>Johnsey</w:t>
            </w:r>
            <w:proofErr w:type="spellEnd"/>
            <w:r w:rsidRPr="00C2019F">
              <w:rPr>
                <w:rFonts w:ascii="Arial" w:hAnsi="Arial" w:cs="Arial"/>
                <w:sz w:val="20"/>
                <w:szCs w:val="20"/>
              </w:rPr>
              <w:t>, Write and Sewell, 2021.</w:t>
            </w:r>
          </w:p>
          <w:p w14:paraId="09DF26E0" w14:textId="77777777" w:rsidR="0076465C" w:rsidRPr="00C2019F" w:rsidRDefault="0076465C" w:rsidP="0076465C">
            <w:pPr>
              <w:pStyle w:val="ListParagraph"/>
              <w:numPr>
                <w:ilvl w:val="0"/>
                <w:numId w:val="15"/>
              </w:numPr>
              <w:rPr>
                <w:rFonts w:ascii="Arial" w:hAnsi="Arial" w:cs="Arial"/>
                <w:sz w:val="20"/>
                <w:szCs w:val="20"/>
              </w:rPr>
            </w:pPr>
            <w:r w:rsidRPr="00C2019F">
              <w:rPr>
                <w:rFonts w:ascii="Arial" w:hAnsi="Arial" w:cs="Arial"/>
                <w:sz w:val="20"/>
                <w:szCs w:val="20"/>
                <w:lang w:val="en-US"/>
              </w:rPr>
              <w:t xml:space="preserve">Primary Science Theory &amp; Practice, Sharp, Peacock, </w:t>
            </w:r>
            <w:proofErr w:type="spellStart"/>
            <w:r w:rsidRPr="00C2019F">
              <w:rPr>
                <w:rFonts w:ascii="Arial" w:hAnsi="Arial" w:cs="Arial"/>
                <w:sz w:val="20"/>
                <w:szCs w:val="20"/>
                <w:lang w:val="en-US"/>
              </w:rPr>
              <w:t>Johnsey</w:t>
            </w:r>
            <w:proofErr w:type="spellEnd"/>
            <w:r w:rsidRPr="00C2019F">
              <w:rPr>
                <w:rFonts w:ascii="Arial" w:hAnsi="Arial" w:cs="Arial"/>
                <w:sz w:val="20"/>
                <w:szCs w:val="20"/>
                <w:lang w:val="en-US"/>
              </w:rPr>
              <w:t>, Simon, Smith, Cross and Harris, 2021.</w:t>
            </w:r>
          </w:p>
          <w:p w14:paraId="50E3213C" w14:textId="77777777" w:rsidR="0076465C" w:rsidRPr="00C2019F" w:rsidRDefault="0076465C" w:rsidP="0076465C">
            <w:pPr>
              <w:pStyle w:val="ListParagraph"/>
              <w:numPr>
                <w:ilvl w:val="0"/>
                <w:numId w:val="15"/>
              </w:numPr>
              <w:rPr>
                <w:rFonts w:ascii="Arial" w:hAnsi="Arial" w:cs="Arial"/>
                <w:sz w:val="20"/>
                <w:szCs w:val="20"/>
              </w:rPr>
            </w:pPr>
            <w:r w:rsidRPr="00C2019F">
              <w:rPr>
                <w:rFonts w:ascii="Arial" w:hAnsi="Arial" w:cs="Arial"/>
                <w:sz w:val="20"/>
                <w:szCs w:val="20"/>
              </w:rPr>
              <w:t xml:space="preserve">Research Review: Science, Ofsted, 2021 </w:t>
            </w:r>
          </w:p>
          <w:p w14:paraId="347EEE0A" w14:textId="77777777" w:rsidR="0076465C" w:rsidRPr="00C2019F" w:rsidRDefault="0076465C" w:rsidP="0076465C">
            <w:pPr>
              <w:pStyle w:val="ListParagraph"/>
              <w:numPr>
                <w:ilvl w:val="0"/>
                <w:numId w:val="15"/>
              </w:numPr>
              <w:rPr>
                <w:rFonts w:ascii="Arial" w:hAnsi="Arial" w:cs="Arial"/>
                <w:sz w:val="20"/>
                <w:szCs w:val="20"/>
              </w:rPr>
            </w:pPr>
            <w:r w:rsidRPr="00C2019F">
              <w:rPr>
                <w:rFonts w:ascii="Arial" w:hAnsi="Arial" w:cs="Arial"/>
                <w:sz w:val="20"/>
                <w:szCs w:val="20"/>
                <w:lang w:val="en-US"/>
              </w:rPr>
              <w:t xml:space="preserve">The Teaching of Science in Primary Schools, Harlen and </w:t>
            </w:r>
            <w:proofErr w:type="spellStart"/>
            <w:r w:rsidRPr="00C2019F">
              <w:rPr>
                <w:rFonts w:ascii="Arial" w:hAnsi="Arial" w:cs="Arial"/>
                <w:sz w:val="20"/>
                <w:szCs w:val="20"/>
                <w:lang w:val="en-US"/>
              </w:rPr>
              <w:t>Qualter</w:t>
            </w:r>
            <w:proofErr w:type="spellEnd"/>
            <w:r w:rsidRPr="00C2019F">
              <w:rPr>
                <w:rFonts w:ascii="Arial" w:hAnsi="Arial" w:cs="Arial"/>
                <w:sz w:val="20"/>
                <w:szCs w:val="20"/>
                <w:lang w:val="en-US"/>
              </w:rPr>
              <w:t>, 2017.</w:t>
            </w:r>
          </w:p>
          <w:p w14:paraId="047EB70D" w14:textId="77777777" w:rsidR="0076465C" w:rsidRPr="00C2019F" w:rsidRDefault="0076465C" w:rsidP="0076465C">
            <w:pPr>
              <w:pStyle w:val="ListParagraph"/>
              <w:numPr>
                <w:ilvl w:val="0"/>
                <w:numId w:val="15"/>
              </w:numPr>
              <w:rPr>
                <w:rFonts w:ascii="Arial" w:hAnsi="Arial" w:cs="Arial"/>
                <w:sz w:val="20"/>
                <w:szCs w:val="20"/>
              </w:rPr>
            </w:pPr>
            <w:r w:rsidRPr="00C2019F">
              <w:rPr>
                <w:rFonts w:ascii="Arial" w:hAnsi="Arial" w:cs="Arial"/>
                <w:sz w:val="20"/>
                <w:szCs w:val="20"/>
                <w:lang w:val="en-US"/>
              </w:rPr>
              <w:t xml:space="preserve">Maintaining Curiosity, </w:t>
            </w:r>
            <w:proofErr w:type="spellStart"/>
            <w:r w:rsidRPr="00C2019F">
              <w:rPr>
                <w:rFonts w:ascii="Arial" w:hAnsi="Arial" w:cs="Arial"/>
                <w:sz w:val="20"/>
                <w:szCs w:val="20"/>
                <w:lang w:val="en-US"/>
              </w:rPr>
              <w:t>Ofsted</w:t>
            </w:r>
            <w:proofErr w:type="spellEnd"/>
            <w:r w:rsidRPr="00C2019F">
              <w:rPr>
                <w:rFonts w:ascii="Arial" w:hAnsi="Arial" w:cs="Arial"/>
                <w:sz w:val="20"/>
                <w:szCs w:val="20"/>
                <w:lang w:val="en-US"/>
              </w:rPr>
              <w:t xml:space="preserve"> 2013</w:t>
            </w:r>
          </w:p>
          <w:p w14:paraId="0C4110CB" w14:textId="77777777" w:rsidR="0076465C" w:rsidRPr="00C2019F" w:rsidRDefault="0076465C" w:rsidP="0076465C">
            <w:pPr>
              <w:pStyle w:val="ListParagraph"/>
              <w:numPr>
                <w:ilvl w:val="0"/>
                <w:numId w:val="15"/>
              </w:numPr>
              <w:rPr>
                <w:rFonts w:ascii="Arial" w:hAnsi="Arial" w:cs="Arial"/>
                <w:sz w:val="20"/>
                <w:szCs w:val="20"/>
              </w:rPr>
            </w:pPr>
            <w:r w:rsidRPr="00C2019F">
              <w:rPr>
                <w:rFonts w:ascii="Arial" w:hAnsi="Arial" w:cs="Arial"/>
                <w:sz w:val="20"/>
                <w:szCs w:val="20"/>
              </w:rPr>
              <w:t xml:space="preserve">ASE: Guide to Primary Science, </w:t>
            </w:r>
            <w:proofErr w:type="spellStart"/>
            <w:r w:rsidRPr="00C2019F">
              <w:rPr>
                <w:rFonts w:ascii="Arial" w:hAnsi="Arial" w:cs="Arial"/>
                <w:sz w:val="20"/>
                <w:szCs w:val="20"/>
              </w:rPr>
              <w:t>Serret</w:t>
            </w:r>
            <w:proofErr w:type="spellEnd"/>
            <w:r w:rsidRPr="00C2019F">
              <w:rPr>
                <w:rFonts w:ascii="Arial" w:hAnsi="Arial" w:cs="Arial"/>
                <w:sz w:val="20"/>
                <w:szCs w:val="20"/>
              </w:rPr>
              <w:t xml:space="preserve"> and Earle. 2018</w:t>
            </w:r>
          </w:p>
          <w:p w14:paraId="372DEF86" w14:textId="77777777" w:rsidR="0076465C" w:rsidRPr="00C2019F" w:rsidRDefault="0076465C" w:rsidP="0076465C">
            <w:pPr>
              <w:pStyle w:val="ListParagraph"/>
              <w:numPr>
                <w:ilvl w:val="0"/>
                <w:numId w:val="15"/>
              </w:numPr>
              <w:rPr>
                <w:rFonts w:ascii="Arial" w:hAnsi="Arial" w:cs="Arial"/>
                <w:sz w:val="20"/>
                <w:szCs w:val="20"/>
              </w:rPr>
            </w:pPr>
            <w:r w:rsidRPr="00C2019F">
              <w:rPr>
                <w:rFonts w:ascii="Arial" w:hAnsi="Arial" w:cs="Arial"/>
                <w:sz w:val="20"/>
                <w:szCs w:val="20"/>
              </w:rPr>
              <w:t>ASE materials</w:t>
            </w:r>
          </w:p>
          <w:p w14:paraId="7D7E5CD4" w14:textId="77777777" w:rsidR="0076465C" w:rsidRPr="00C2019F" w:rsidRDefault="0076465C" w:rsidP="0076465C">
            <w:pPr>
              <w:pStyle w:val="ListParagraph"/>
              <w:numPr>
                <w:ilvl w:val="0"/>
                <w:numId w:val="15"/>
              </w:numPr>
              <w:rPr>
                <w:rFonts w:ascii="Arial" w:hAnsi="Arial" w:cs="Arial"/>
                <w:sz w:val="20"/>
                <w:szCs w:val="20"/>
              </w:rPr>
            </w:pPr>
            <w:r w:rsidRPr="00C2019F">
              <w:rPr>
                <w:rFonts w:ascii="Arial" w:hAnsi="Arial" w:cs="Arial"/>
                <w:sz w:val="20"/>
                <w:szCs w:val="20"/>
              </w:rPr>
              <w:t>STEM learning centre materials</w:t>
            </w:r>
          </w:p>
          <w:p w14:paraId="73CFC06A" w14:textId="2603DE92" w:rsidR="002C33F2" w:rsidRPr="00C2019F" w:rsidRDefault="0076465C" w:rsidP="0076465C">
            <w:pPr>
              <w:pStyle w:val="ListParagraph"/>
              <w:numPr>
                <w:ilvl w:val="0"/>
                <w:numId w:val="15"/>
              </w:numPr>
              <w:rPr>
                <w:rStyle w:val="eop"/>
                <w:rFonts w:ascii="Arial" w:hAnsi="Arial" w:cs="Arial"/>
                <w:sz w:val="20"/>
                <w:szCs w:val="20"/>
              </w:rPr>
            </w:pPr>
            <w:r w:rsidRPr="00C2019F">
              <w:rPr>
                <w:rFonts w:ascii="Arial" w:hAnsi="Arial" w:cs="Arial"/>
                <w:sz w:val="20"/>
                <w:szCs w:val="20"/>
              </w:rPr>
              <w:t>National Curriculum, 2014</w:t>
            </w:r>
          </w:p>
        </w:tc>
      </w:tr>
    </w:tbl>
    <w:p w14:paraId="6CD06F98" w14:textId="155FA283" w:rsidR="00EE1D6F" w:rsidRDefault="00EE1D6F" w:rsidP="006811E4">
      <w:pPr>
        <w:spacing w:after="0"/>
      </w:pPr>
    </w:p>
    <w:sectPr w:rsidR="00EE1D6F" w:rsidSect="002F73AD">
      <w:pgSz w:w="16838" w:h="11906" w:orient="landscape"/>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ParagraphRange paragraphId="599478498" textId="1183243626" start="80" length="5" invalidationStart="80" invalidationLength="5" id="q6ho4z8l"/>
    <int:WordHash hashCode="/5StspEsP3zakZ" id="qADIEhDb"/>
  </int:Manifest>
  <int:Observations>
    <int:Content id="q6ho4z8l">
      <int:Rejection type="LegacyProofing"/>
    </int:Content>
    <int:Content id="qADIEh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5A6"/>
    <w:multiLevelType w:val="hybridMultilevel"/>
    <w:tmpl w:val="98F46094"/>
    <w:lvl w:ilvl="0" w:tplc="9E324F50">
      <w:start w:val="1"/>
      <w:numFmt w:val="bullet"/>
      <w:lvlText w:val=""/>
      <w:lvlJc w:val="left"/>
      <w:pPr>
        <w:ind w:left="720" w:hanging="360"/>
      </w:pPr>
      <w:rPr>
        <w:rFonts w:ascii="Symbol" w:hAnsi="Symbol" w:hint="default"/>
      </w:rPr>
    </w:lvl>
    <w:lvl w:ilvl="1" w:tplc="265A8D20">
      <w:start w:val="1"/>
      <w:numFmt w:val="bullet"/>
      <w:lvlText w:val="o"/>
      <w:lvlJc w:val="left"/>
      <w:pPr>
        <w:ind w:left="1440" w:hanging="360"/>
      </w:pPr>
      <w:rPr>
        <w:rFonts w:ascii="Courier New" w:hAnsi="Courier New" w:hint="default"/>
      </w:rPr>
    </w:lvl>
    <w:lvl w:ilvl="2" w:tplc="6F1E5998">
      <w:start w:val="1"/>
      <w:numFmt w:val="bullet"/>
      <w:lvlText w:val=""/>
      <w:lvlJc w:val="left"/>
      <w:pPr>
        <w:ind w:left="2160" w:hanging="360"/>
      </w:pPr>
      <w:rPr>
        <w:rFonts w:ascii="Wingdings" w:hAnsi="Wingdings" w:hint="default"/>
      </w:rPr>
    </w:lvl>
    <w:lvl w:ilvl="3" w:tplc="A8D46C58">
      <w:start w:val="1"/>
      <w:numFmt w:val="bullet"/>
      <w:lvlText w:val=""/>
      <w:lvlJc w:val="left"/>
      <w:pPr>
        <w:ind w:left="2880" w:hanging="360"/>
      </w:pPr>
      <w:rPr>
        <w:rFonts w:ascii="Symbol" w:hAnsi="Symbol" w:hint="default"/>
      </w:rPr>
    </w:lvl>
    <w:lvl w:ilvl="4" w:tplc="E8FEF4E6">
      <w:start w:val="1"/>
      <w:numFmt w:val="bullet"/>
      <w:lvlText w:val="o"/>
      <w:lvlJc w:val="left"/>
      <w:pPr>
        <w:ind w:left="3600" w:hanging="360"/>
      </w:pPr>
      <w:rPr>
        <w:rFonts w:ascii="Courier New" w:hAnsi="Courier New" w:hint="default"/>
      </w:rPr>
    </w:lvl>
    <w:lvl w:ilvl="5" w:tplc="A5BC9EFA">
      <w:start w:val="1"/>
      <w:numFmt w:val="bullet"/>
      <w:lvlText w:val=""/>
      <w:lvlJc w:val="left"/>
      <w:pPr>
        <w:ind w:left="4320" w:hanging="360"/>
      </w:pPr>
      <w:rPr>
        <w:rFonts w:ascii="Wingdings" w:hAnsi="Wingdings" w:hint="default"/>
      </w:rPr>
    </w:lvl>
    <w:lvl w:ilvl="6" w:tplc="4C908FA4">
      <w:start w:val="1"/>
      <w:numFmt w:val="bullet"/>
      <w:lvlText w:val=""/>
      <w:lvlJc w:val="left"/>
      <w:pPr>
        <w:ind w:left="5040" w:hanging="360"/>
      </w:pPr>
      <w:rPr>
        <w:rFonts w:ascii="Symbol" w:hAnsi="Symbol" w:hint="default"/>
      </w:rPr>
    </w:lvl>
    <w:lvl w:ilvl="7" w:tplc="2962E4CC">
      <w:start w:val="1"/>
      <w:numFmt w:val="bullet"/>
      <w:lvlText w:val="o"/>
      <w:lvlJc w:val="left"/>
      <w:pPr>
        <w:ind w:left="5760" w:hanging="360"/>
      </w:pPr>
      <w:rPr>
        <w:rFonts w:ascii="Courier New" w:hAnsi="Courier New" w:hint="default"/>
      </w:rPr>
    </w:lvl>
    <w:lvl w:ilvl="8" w:tplc="07C43C9C">
      <w:start w:val="1"/>
      <w:numFmt w:val="bullet"/>
      <w:lvlText w:val=""/>
      <w:lvlJc w:val="left"/>
      <w:pPr>
        <w:ind w:left="6480" w:hanging="360"/>
      </w:pPr>
      <w:rPr>
        <w:rFonts w:ascii="Wingdings" w:hAnsi="Wingdings" w:hint="default"/>
      </w:rPr>
    </w:lvl>
  </w:abstractNum>
  <w:abstractNum w:abstractNumId="1" w15:restartNumberingAfterBreak="0">
    <w:nsid w:val="0B697ADB"/>
    <w:multiLevelType w:val="hybridMultilevel"/>
    <w:tmpl w:val="5B08A1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02766"/>
    <w:multiLevelType w:val="hybridMultilevel"/>
    <w:tmpl w:val="80B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D6DCD"/>
    <w:multiLevelType w:val="hybridMultilevel"/>
    <w:tmpl w:val="28B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94E80"/>
    <w:multiLevelType w:val="hybridMultilevel"/>
    <w:tmpl w:val="9594E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F879DF"/>
    <w:multiLevelType w:val="hybridMultilevel"/>
    <w:tmpl w:val="7662FC98"/>
    <w:lvl w:ilvl="0" w:tplc="EC8C47B2">
      <w:start w:val="1"/>
      <w:numFmt w:val="bullet"/>
      <w:lvlText w:val=""/>
      <w:lvlJc w:val="left"/>
      <w:pPr>
        <w:ind w:left="720" w:hanging="360"/>
      </w:pPr>
      <w:rPr>
        <w:rFonts w:ascii="Symbol" w:hAnsi="Symbol" w:hint="default"/>
      </w:rPr>
    </w:lvl>
    <w:lvl w:ilvl="1" w:tplc="ED7EA1A4">
      <w:start w:val="1"/>
      <w:numFmt w:val="bullet"/>
      <w:lvlText w:val="o"/>
      <w:lvlJc w:val="left"/>
      <w:pPr>
        <w:ind w:left="1440" w:hanging="360"/>
      </w:pPr>
      <w:rPr>
        <w:rFonts w:ascii="Courier New" w:hAnsi="Courier New" w:hint="default"/>
      </w:rPr>
    </w:lvl>
    <w:lvl w:ilvl="2" w:tplc="7730D2EC">
      <w:start w:val="1"/>
      <w:numFmt w:val="bullet"/>
      <w:lvlText w:val=""/>
      <w:lvlJc w:val="left"/>
      <w:pPr>
        <w:ind w:left="2160" w:hanging="360"/>
      </w:pPr>
      <w:rPr>
        <w:rFonts w:ascii="Wingdings" w:hAnsi="Wingdings" w:hint="default"/>
      </w:rPr>
    </w:lvl>
    <w:lvl w:ilvl="3" w:tplc="696A8B02">
      <w:start w:val="1"/>
      <w:numFmt w:val="bullet"/>
      <w:lvlText w:val=""/>
      <w:lvlJc w:val="left"/>
      <w:pPr>
        <w:ind w:left="2880" w:hanging="360"/>
      </w:pPr>
      <w:rPr>
        <w:rFonts w:ascii="Symbol" w:hAnsi="Symbol" w:hint="default"/>
      </w:rPr>
    </w:lvl>
    <w:lvl w:ilvl="4" w:tplc="4DBA4F7C">
      <w:start w:val="1"/>
      <w:numFmt w:val="bullet"/>
      <w:lvlText w:val="o"/>
      <w:lvlJc w:val="left"/>
      <w:pPr>
        <w:ind w:left="3600" w:hanging="360"/>
      </w:pPr>
      <w:rPr>
        <w:rFonts w:ascii="Courier New" w:hAnsi="Courier New" w:hint="default"/>
      </w:rPr>
    </w:lvl>
    <w:lvl w:ilvl="5" w:tplc="ACF81BAC">
      <w:start w:val="1"/>
      <w:numFmt w:val="bullet"/>
      <w:lvlText w:val=""/>
      <w:lvlJc w:val="left"/>
      <w:pPr>
        <w:ind w:left="4320" w:hanging="360"/>
      </w:pPr>
      <w:rPr>
        <w:rFonts w:ascii="Wingdings" w:hAnsi="Wingdings" w:hint="default"/>
      </w:rPr>
    </w:lvl>
    <w:lvl w:ilvl="6" w:tplc="F5627384">
      <w:start w:val="1"/>
      <w:numFmt w:val="bullet"/>
      <w:lvlText w:val=""/>
      <w:lvlJc w:val="left"/>
      <w:pPr>
        <w:ind w:left="5040" w:hanging="360"/>
      </w:pPr>
      <w:rPr>
        <w:rFonts w:ascii="Symbol" w:hAnsi="Symbol" w:hint="default"/>
      </w:rPr>
    </w:lvl>
    <w:lvl w:ilvl="7" w:tplc="2E2CAD10">
      <w:start w:val="1"/>
      <w:numFmt w:val="bullet"/>
      <w:lvlText w:val="o"/>
      <w:lvlJc w:val="left"/>
      <w:pPr>
        <w:ind w:left="5760" w:hanging="360"/>
      </w:pPr>
      <w:rPr>
        <w:rFonts w:ascii="Courier New" w:hAnsi="Courier New" w:hint="default"/>
      </w:rPr>
    </w:lvl>
    <w:lvl w:ilvl="8" w:tplc="BBCC1AC6">
      <w:start w:val="1"/>
      <w:numFmt w:val="bullet"/>
      <w:lvlText w:val=""/>
      <w:lvlJc w:val="left"/>
      <w:pPr>
        <w:ind w:left="6480" w:hanging="360"/>
      </w:pPr>
      <w:rPr>
        <w:rFonts w:ascii="Wingdings" w:hAnsi="Wingdings" w:hint="default"/>
      </w:rPr>
    </w:lvl>
  </w:abstractNum>
  <w:abstractNum w:abstractNumId="6" w15:restartNumberingAfterBreak="0">
    <w:nsid w:val="31996C4A"/>
    <w:multiLevelType w:val="hybridMultilevel"/>
    <w:tmpl w:val="5260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E1D2C"/>
    <w:multiLevelType w:val="hybridMultilevel"/>
    <w:tmpl w:val="48A2FB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885D79"/>
    <w:multiLevelType w:val="hybridMultilevel"/>
    <w:tmpl w:val="543A8EE2"/>
    <w:lvl w:ilvl="0" w:tplc="0EAE9ED4">
      <w:start w:val="1"/>
      <w:numFmt w:val="bullet"/>
      <w:lvlText w:val=""/>
      <w:lvlJc w:val="left"/>
      <w:pPr>
        <w:ind w:left="720" w:hanging="360"/>
      </w:pPr>
      <w:rPr>
        <w:rFonts w:ascii="Symbol" w:hAnsi="Symbol" w:hint="default"/>
      </w:rPr>
    </w:lvl>
    <w:lvl w:ilvl="1" w:tplc="9D343D54">
      <w:start w:val="1"/>
      <w:numFmt w:val="bullet"/>
      <w:lvlText w:val="o"/>
      <w:lvlJc w:val="left"/>
      <w:pPr>
        <w:ind w:left="1440" w:hanging="360"/>
      </w:pPr>
      <w:rPr>
        <w:rFonts w:ascii="Courier New" w:hAnsi="Courier New" w:hint="default"/>
      </w:rPr>
    </w:lvl>
    <w:lvl w:ilvl="2" w:tplc="51E88F64">
      <w:start w:val="1"/>
      <w:numFmt w:val="bullet"/>
      <w:lvlText w:val=""/>
      <w:lvlJc w:val="left"/>
      <w:pPr>
        <w:ind w:left="2160" w:hanging="360"/>
      </w:pPr>
      <w:rPr>
        <w:rFonts w:ascii="Wingdings" w:hAnsi="Wingdings" w:hint="default"/>
      </w:rPr>
    </w:lvl>
    <w:lvl w:ilvl="3" w:tplc="57B076DE">
      <w:start w:val="1"/>
      <w:numFmt w:val="bullet"/>
      <w:lvlText w:val=""/>
      <w:lvlJc w:val="left"/>
      <w:pPr>
        <w:ind w:left="2880" w:hanging="360"/>
      </w:pPr>
      <w:rPr>
        <w:rFonts w:ascii="Symbol" w:hAnsi="Symbol" w:hint="default"/>
      </w:rPr>
    </w:lvl>
    <w:lvl w:ilvl="4" w:tplc="85F2FCE0">
      <w:start w:val="1"/>
      <w:numFmt w:val="bullet"/>
      <w:lvlText w:val="o"/>
      <w:lvlJc w:val="left"/>
      <w:pPr>
        <w:ind w:left="3600" w:hanging="360"/>
      </w:pPr>
      <w:rPr>
        <w:rFonts w:ascii="Courier New" w:hAnsi="Courier New" w:hint="default"/>
      </w:rPr>
    </w:lvl>
    <w:lvl w:ilvl="5" w:tplc="B21673A0">
      <w:start w:val="1"/>
      <w:numFmt w:val="bullet"/>
      <w:lvlText w:val=""/>
      <w:lvlJc w:val="left"/>
      <w:pPr>
        <w:ind w:left="4320" w:hanging="360"/>
      </w:pPr>
      <w:rPr>
        <w:rFonts w:ascii="Wingdings" w:hAnsi="Wingdings" w:hint="default"/>
      </w:rPr>
    </w:lvl>
    <w:lvl w:ilvl="6" w:tplc="235E48D0">
      <w:start w:val="1"/>
      <w:numFmt w:val="bullet"/>
      <w:lvlText w:val=""/>
      <w:lvlJc w:val="left"/>
      <w:pPr>
        <w:ind w:left="5040" w:hanging="360"/>
      </w:pPr>
      <w:rPr>
        <w:rFonts w:ascii="Symbol" w:hAnsi="Symbol" w:hint="default"/>
      </w:rPr>
    </w:lvl>
    <w:lvl w:ilvl="7" w:tplc="A0A2F018">
      <w:start w:val="1"/>
      <w:numFmt w:val="bullet"/>
      <w:lvlText w:val="o"/>
      <w:lvlJc w:val="left"/>
      <w:pPr>
        <w:ind w:left="5760" w:hanging="360"/>
      </w:pPr>
      <w:rPr>
        <w:rFonts w:ascii="Courier New" w:hAnsi="Courier New" w:hint="default"/>
      </w:rPr>
    </w:lvl>
    <w:lvl w:ilvl="8" w:tplc="5A362736">
      <w:start w:val="1"/>
      <w:numFmt w:val="bullet"/>
      <w:lvlText w:val=""/>
      <w:lvlJc w:val="left"/>
      <w:pPr>
        <w:ind w:left="6480" w:hanging="360"/>
      </w:pPr>
      <w:rPr>
        <w:rFonts w:ascii="Wingdings" w:hAnsi="Wingdings" w:hint="default"/>
      </w:rPr>
    </w:lvl>
  </w:abstractNum>
  <w:abstractNum w:abstractNumId="9" w15:restartNumberingAfterBreak="0">
    <w:nsid w:val="3EB60957"/>
    <w:multiLevelType w:val="hybridMultilevel"/>
    <w:tmpl w:val="1CE0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72736"/>
    <w:multiLevelType w:val="hybridMultilevel"/>
    <w:tmpl w:val="C4E40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9F75D0"/>
    <w:multiLevelType w:val="hybridMultilevel"/>
    <w:tmpl w:val="0670551E"/>
    <w:lvl w:ilvl="0" w:tplc="BBD8F0C8">
      <w:start w:val="1"/>
      <w:numFmt w:val="decimal"/>
      <w:lvlText w:val="%1."/>
      <w:lvlJc w:val="left"/>
      <w:pPr>
        <w:ind w:left="720" w:hanging="360"/>
      </w:pPr>
    </w:lvl>
    <w:lvl w:ilvl="1" w:tplc="CA20BAB8">
      <w:start w:val="1"/>
      <w:numFmt w:val="lowerLetter"/>
      <w:lvlText w:val="%2."/>
      <w:lvlJc w:val="left"/>
      <w:pPr>
        <w:ind w:left="1440" w:hanging="360"/>
      </w:pPr>
    </w:lvl>
    <w:lvl w:ilvl="2" w:tplc="ABB0088E">
      <w:start w:val="1"/>
      <w:numFmt w:val="lowerRoman"/>
      <w:lvlText w:val="%3."/>
      <w:lvlJc w:val="right"/>
      <w:pPr>
        <w:ind w:left="2160" w:hanging="180"/>
      </w:pPr>
    </w:lvl>
    <w:lvl w:ilvl="3" w:tplc="8804807C">
      <w:start w:val="1"/>
      <w:numFmt w:val="decimal"/>
      <w:lvlText w:val="%4."/>
      <w:lvlJc w:val="left"/>
      <w:pPr>
        <w:ind w:left="2880" w:hanging="360"/>
      </w:pPr>
    </w:lvl>
    <w:lvl w:ilvl="4" w:tplc="772A18E8">
      <w:start w:val="1"/>
      <w:numFmt w:val="lowerLetter"/>
      <w:lvlText w:val="%5."/>
      <w:lvlJc w:val="left"/>
      <w:pPr>
        <w:ind w:left="3600" w:hanging="360"/>
      </w:pPr>
    </w:lvl>
    <w:lvl w:ilvl="5" w:tplc="E41CCA78">
      <w:start w:val="1"/>
      <w:numFmt w:val="lowerRoman"/>
      <w:lvlText w:val="%6."/>
      <w:lvlJc w:val="right"/>
      <w:pPr>
        <w:ind w:left="4320" w:hanging="180"/>
      </w:pPr>
    </w:lvl>
    <w:lvl w:ilvl="6" w:tplc="0CD22138">
      <w:start w:val="1"/>
      <w:numFmt w:val="decimal"/>
      <w:lvlText w:val="%7."/>
      <w:lvlJc w:val="left"/>
      <w:pPr>
        <w:ind w:left="5040" w:hanging="360"/>
      </w:pPr>
    </w:lvl>
    <w:lvl w:ilvl="7" w:tplc="E5860B7A">
      <w:start w:val="1"/>
      <w:numFmt w:val="lowerLetter"/>
      <w:lvlText w:val="%8."/>
      <w:lvlJc w:val="left"/>
      <w:pPr>
        <w:ind w:left="5760" w:hanging="360"/>
      </w:pPr>
    </w:lvl>
    <w:lvl w:ilvl="8" w:tplc="93245046">
      <w:start w:val="1"/>
      <w:numFmt w:val="lowerRoman"/>
      <w:lvlText w:val="%9."/>
      <w:lvlJc w:val="right"/>
      <w:pPr>
        <w:ind w:left="6480" w:hanging="180"/>
      </w:pPr>
    </w:lvl>
  </w:abstractNum>
  <w:abstractNum w:abstractNumId="12" w15:restartNumberingAfterBreak="0">
    <w:nsid w:val="478B6E26"/>
    <w:multiLevelType w:val="hybridMultilevel"/>
    <w:tmpl w:val="02DC236E"/>
    <w:lvl w:ilvl="0" w:tplc="BA34F82E">
      <w:start w:val="1"/>
      <w:numFmt w:val="bullet"/>
      <w:lvlText w:val=""/>
      <w:lvlJc w:val="left"/>
      <w:pPr>
        <w:ind w:left="720" w:hanging="360"/>
      </w:pPr>
      <w:rPr>
        <w:rFonts w:ascii="Symbol" w:hAnsi="Symbol" w:hint="default"/>
      </w:rPr>
    </w:lvl>
    <w:lvl w:ilvl="1" w:tplc="BE5C745E">
      <w:start w:val="1"/>
      <w:numFmt w:val="bullet"/>
      <w:lvlText w:val="o"/>
      <w:lvlJc w:val="left"/>
      <w:pPr>
        <w:ind w:left="1440" w:hanging="360"/>
      </w:pPr>
      <w:rPr>
        <w:rFonts w:ascii="Courier New" w:hAnsi="Courier New" w:hint="default"/>
      </w:rPr>
    </w:lvl>
    <w:lvl w:ilvl="2" w:tplc="D15E8678">
      <w:start w:val="1"/>
      <w:numFmt w:val="bullet"/>
      <w:lvlText w:val=""/>
      <w:lvlJc w:val="left"/>
      <w:pPr>
        <w:ind w:left="2160" w:hanging="360"/>
      </w:pPr>
      <w:rPr>
        <w:rFonts w:ascii="Wingdings" w:hAnsi="Wingdings" w:hint="default"/>
      </w:rPr>
    </w:lvl>
    <w:lvl w:ilvl="3" w:tplc="11CACEB4">
      <w:start w:val="1"/>
      <w:numFmt w:val="bullet"/>
      <w:lvlText w:val=""/>
      <w:lvlJc w:val="left"/>
      <w:pPr>
        <w:ind w:left="2880" w:hanging="360"/>
      </w:pPr>
      <w:rPr>
        <w:rFonts w:ascii="Symbol" w:hAnsi="Symbol" w:hint="default"/>
      </w:rPr>
    </w:lvl>
    <w:lvl w:ilvl="4" w:tplc="55BEC8C6">
      <w:start w:val="1"/>
      <w:numFmt w:val="bullet"/>
      <w:lvlText w:val="o"/>
      <w:lvlJc w:val="left"/>
      <w:pPr>
        <w:ind w:left="3600" w:hanging="360"/>
      </w:pPr>
      <w:rPr>
        <w:rFonts w:ascii="Courier New" w:hAnsi="Courier New" w:hint="default"/>
      </w:rPr>
    </w:lvl>
    <w:lvl w:ilvl="5" w:tplc="D9C84704">
      <w:start w:val="1"/>
      <w:numFmt w:val="bullet"/>
      <w:lvlText w:val=""/>
      <w:lvlJc w:val="left"/>
      <w:pPr>
        <w:ind w:left="4320" w:hanging="360"/>
      </w:pPr>
      <w:rPr>
        <w:rFonts w:ascii="Wingdings" w:hAnsi="Wingdings" w:hint="default"/>
      </w:rPr>
    </w:lvl>
    <w:lvl w:ilvl="6" w:tplc="E862B560">
      <w:start w:val="1"/>
      <w:numFmt w:val="bullet"/>
      <w:lvlText w:val=""/>
      <w:lvlJc w:val="left"/>
      <w:pPr>
        <w:ind w:left="5040" w:hanging="360"/>
      </w:pPr>
      <w:rPr>
        <w:rFonts w:ascii="Symbol" w:hAnsi="Symbol" w:hint="default"/>
      </w:rPr>
    </w:lvl>
    <w:lvl w:ilvl="7" w:tplc="DC0AFC18">
      <w:start w:val="1"/>
      <w:numFmt w:val="bullet"/>
      <w:lvlText w:val="o"/>
      <w:lvlJc w:val="left"/>
      <w:pPr>
        <w:ind w:left="5760" w:hanging="360"/>
      </w:pPr>
      <w:rPr>
        <w:rFonts w:ascii="Courier New" w:hAnsi="Courier New" w:hint="default"/>
      </w:rPr>
    </w:lvl>
    <w:lvl w:ilvl="8" w:tplc="B7A6F43C">
      <w:start w:val="1"/>
      <w:numFmt w:val="bullet"/>
      <w:lvlText w:val=""/>
      <w:lvlJc w:val="left"/>
      <w:pPr>
        <w:ind w:left="6480" w:hanging="360"/>
      </w:pPr>
      <w:rPr>
        <w:rFonts w:ascii="Wingdings" w:hAnsi="Wingdings" w:hint="default"/>
      </w:rPr>
    </w:lvl>
  </w:abstractNum>
  <w:abstractNum w:abstractNumId="13" w15:restartNumberingAfterBreak="0">
    <w:nsid w:val="4A4279A8"/>
    <w:multiLevelType w:val="hybridMultilevel"/>
    <w:tmpl w:val="01A8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F17C2"/>
    <w:multiLevelType w:val="hybridMultilevel"/>
    <w:tmpl w:val="3B547024"/>
    <w:lvl w:ilvl="0" w:tplc="93B88570">
      <w:start w:val="1"/>
      <w:numFmt w:val="bullet"/>
      <w:lvlText w:val=""/>
      <w:lvlJc w:val="left"/>
      <w:pPr>
        <w:ind w:left="720" w:hanging="360"/>
      </w:pPr>
      <w:rPr>
        <w:rFonts w:ascii="Symbol" w:hAnsi="Symbol" w:hint="default"/>
      </w:rPr>
    </w:lvl>
    <w:lvl w:ilvl="1" w:tplc="BEE030FC">
      <w:start w:val="1"/>
      <w:numFmt w:val="bullet"/>
      <w:lvlText w:val="o"/>
      <w:lvlJc w:val="left"/>
      <w:pPr>
        <w:ind w:left="1440" w:hanging="360"/>
      </w:pPr>
      <w:rPr>
        <w:rFonts w:ascii="Courier New" w:hAnsi="Courier New" w:hint="default"/>
      </w:rPr>
    </w:lvl>
    <w:lvl w:ilvl="2" w:tplc="A8B46C94">
      <w:start w:val="1"/>
      <w:numFmt w:val="bullet"/>
      <w:lvlText w:val=""/>
      <w:lvlJc w:val="left"/>
      <w:pPr>
        <w:ind w:left="2160" w:hanging="360"/>
      </w:pPr>
      <w:rPr>
        <w:rFonts w:ascii="Wingdings" w:hAnsi="Wingdings" w:hint="default"/>
      </w:rPr>
    </w:lvl>
    <w:lvl w:ilvl="3" w:tplc="EF4CB4A6">
      <w:start w:val="1"/>
      <w:numFmt w:val="bullet"/>
      <w:lvlText w:val=""/>
      <w:lvlJc w:val="left"/>
      <w:pPr>
        <w:ind w:left="2880" w:hanging="360"/>
      </w:pPr>
      <w:rPr>
        <w:rFonts w:ascii="Symbol" w:hAnsi="Symbol" w:hint="default"/>
      </w:rPr>
    </w:lvl>
    <w:lvl w:ilvl="4" w:tplc="FAE85336">
      <w:start w:val="1"/>
      <w:numFmt w:val="bullet"/>
      <w:lvlText w:val="o"/>
      <w:lvlJc w:val="left"/>
      <w:pPr>
        <w:ind w:left="3600" w:hanging="360"/>
      </w:pPr>
      <w:rPr>
        <w:rFonts w:ascii="Courier New" w:hAnsi="Courier New" w:hint="default"/>
      </w:rPr>
    </w:lvl>
    <w:lvl w:ilvl="5" w:tplc="BA70D91E">
      <w:start w:val="1"/>
      <w:numFmt w:val="bullet"/>
      <w:lvlText w:val=""/>
      <w:lvlJc w:val="left"/>
      <w:pPr>
        <w:ind w:left="4320" w:hanging="360"/>
      </w:pPr>
      <w:rPr>
        <w:rFonts w:ascii="Wingdings" w:hAnsi="Wingdings" w:hint="default"/>
      </w:rPr>
    </w:lvl>
    <w:lvl w:ilvl="6" w:tplc="E6529F5E">
      <w:start w:val="1"/>
      <w:numFmt w:val="bullet"/>
      <w:lvlText w:val=""/>
      <w:lvlJc w:val="left"/>
      <w:pPr>
        <w:ind w:left="5040" w:hanging="360"/>
      </w:pPr>
      <w:rPr>
        <w:rFonts w:ascii="Symbol" w:hAnsi="Symbol" w:hint="default"/>
      </w:rPr>
    </w:lvl>
    <w:lvl w:ilvl="7" w:tplc="5C44EF52">
      <w:start w:val="1"/>
      <w:numFmt w:val="bullet"/>
      <w:lvlText w:val="o"/>
      <w:lvlJc w:val="left"/>
      <w:pPr>
        <w:ind w:left="5760" w:hanging="360"/>
      </w:pPr>
      <w:rPr>
        <w:rFonts w:ascii="Courier New" w:hAnsi="Courier New" w:hint="default"/>
      </w:rPr>
    </w:lvl>
    <w:lvl w:ilvl="8" w:tplc="E18AE5F6">
      <w:start w:val="1"/>
      <w:numFmt w:val="bullet"/>
      <w:lvlText w:val=""/>
      <w:lvlJc w:val="left"/>
      <w:pPr>
        <w:ind w:left="6480" w:hanging="360"/>
      </w:pPr>
      <w:rPr>
        <w:rFonts w:ascii="Wingdings" w:hAnsi="Wingdings" w:hint="default"/>
      </w:rPr>
    </w:lvl>
  </w:abstractNum>
  <w:abstractNum w:abstractNumId="15" w15:restartNumberingAfterBreak="0">
    <w:nsid w:val="558D466F"/>
    <w:multiLevelType w:val="hybridMultilevel"/>
    <w:tmpl w:val="9F064C8C"/>
    <w:lvl w:ilvl="0" w:tplc="0DF49CEA">
      <w:start w:val="1"/>
      <w:numFmt w:val="bullet"/>
      <w:lvlText w:val=""/>
      <w:lvlJc w:val="left"/>
      <w:pPr>
        <w:ind w:left="720" w:hanging="360"/>
      </w:pPr>
      <w:rPr>
        <w:rFonts w:ascii="Symbol" w:hAnsi="Symbol" w:hint="default"/>
      </w:rPr>
    </w:lvl>
    <w:lvl w:ilvl="1" w:tplc="41DC02A0">
      <w:start w:val="1"/>
      <w:numFmt w:val="bullet"/>
      <w:lvlText w:val="o"/>
      <w:lvlJc w:val="left"/>
      <w:pPr>
        <w:ind w:left="1440" w:hanging="360"/>
      </w:pPr>
      <w:rPr>
        <w:rFonts w:ascii="Courier New" w:hAnsi="Courier New" w:hint="default"/>
      </w:rPr>
    </w:lvl>
    <w:lvl w:ilvl="2" w:tplc="2040B936">
      <w:start w:val="1"/>
      <w:numFmt w:val="bullet"/>
      <w:lvlText w:val=""/>
      <w:lvlJc w:val="left"/>
      <w:pPr>
        <w:ind w:left="2160" w:hanging="360"/>
      </w:pPr>
      <w:rPr>
        <w:rFonts w:ascii="Wingdings" w:hAnsi="Wingdings" w:hint="default"/>
      </w:rPr>
    </w:lvl>
    <w:lvl w:ilvl="3" w:tplc="BE12477C">
      <w:start w:val="1"/>
      <w:numFmt w:val="bullet"/>
      <w:lvlText w:val=""/>
      <w:lvlJc w:val="left"/>
      <w:pPr>
        <w:ind w:left="2880" w:hanging="360"/>
      </w:pPr>
      <w:rPr>
        <w:rFonts w:ascii="Symbol" w:hAnsi="Symbol" w:hint="default"/>
      </w:rPr>
    </w:lvl>
    <w:lvl w:ilvl="4" w:tplc="B5FE7AA8">
      <w:start w:val="1"/>
      <w:numFmt w:val="bullet"/>
      <w:lvlText w:val="o"/>
      <w:lvlJc w:val="left"/>
      <w:pPr>
        <w:ind w:left="3600" w:hanging="360"/>
      </w:pPr>
      <w:rPr>
        <w:rFonts w:ascii="Courier New" w:hAnsi="Courier New" w:hint="default"/>
      </w:rPr>
    </w:lvl>
    <w:lvl w:ilvl="5" w:tplc="E4202D7A">
      <w:start w:val="1"/>
      <w:numFmt w:val="bullet"/>
      <w:lvlText w:val=""/>
      <w:lvlJc w:val="left"/>
      <w:pPr>
        <w:ind w:left="4320" w:hanging="360"/>
      </w:pPr>
      <w:rPr>
        <w:rFonts w:ascii="Wingdings" w:hAnsi="Wingdings" w:hint="default"/>
      </w:rPr>
    </w:lvl>
    <w:lvl w:ilvl="6" w:tplc="ECAAFC2A">
      <w:start w:val="1"/>
      <w:numFmt w:val="bullet"/>
      <w:lvlText w:val=""/>
      <w:lvlJc w:val="left"/>
      <w:pPr>
        <w:ind w:left="5040" w:hanging="360"/>
      </w:pPr>
      <w:rPr>
        <w:rFonts w:ascii="Symbol" w:hAnsi="Symbol" w:hint="default"/>
      </w:rPr>
    </w:lvl>
    <w:lvl w:ilvl="7" w:tplc="77A203C4">
      <w:start w:val="1"/>
      <w:numFmt w:val="bullet"/>
      <w:lvlText w:val="o"/>
      <w:lvlJc w:val="left"/>
      <w:pPr>
        <w:ind w:left="5760" w:hanging="360"/>
      </w:pPr>
      <w:rPr>
        <w:rFonts w:ascii="Courier New" w:hAnsi="Courier New" w:hint="default"/>
      </w:rPr>
    </w:lvl>
    <w:lvl w:ilvl="8" w:tplc="E17E3D0A">
      <w:start w:val="1"/>
      <w:numFmt w:val="bullet"/>
      <w:lvlText w:val=""/>
      <w:lvlJc w:val="left"/>
      <w:pPr>
        <w:ind w:left="6480" w:hanging="360"/>
      </w:pPr>
      <w:rPr>
        <w:rFonts w:ascii="Wingdings" w:hAnsi="Wingdings" w:hint="default"/>
      </w:rPr>
    </w:lvl>
  </w:abstractNum>
  <w:abstractNum w:abstractNumId="16" w15:restartNumberingAfterBreak="0">
    <w:nsid w:val="5BBF6DCF"/>
    <w:multiLevelType w:val="hybridMultilevel"/>
    <w:tmpl w:val="0958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14E02"/>
    <w:multiLevelType w:val="hybridMultilevel"/>
    <w:tmpl w:val="B3A2F270"/>
    <w:lvl w:ilvl="0" w:tplc="605044E6">
      <w:start w:val="1"/>
      <w:numFmt w:val="bullet"/>
      <w:lvlText w:val=""/>
      <w:lvlJc w:val="left"/>
      <w:pPr>
        <w:ind w:left="720" w:hanging="360"/>
      </w:pPr>
      <w:rPr>
        <w:rFonts w:ascii="Symbol" w:hAnsi="Symbol" w:hint="default"/>
      </w:rPr>
    </w:lvl>
    <w:lvl w:ilvl="1" w:tplc="A424769A">
      <w:start w:val="1"/>
      <w:numFmt w:val="bullet"/>
      <w:lvlText w:val="o"/>
      <w:lvlJc w:val="left"/>
      <w:pPr>
        <w:ind w:left="1440" w:hanging="360"/>
      </w:pPr>
      <w:rPr>
        <w:rFonts w:ascii="Courier New" w:hAnsi="Courier New" w:hint="default"/>
      </w:rPr>
    </w:lvl>
    <w:lvl w:ilvl="2" w:tplc="6DEED8CE">
      <w:start w:val="1"/>
      <w:numFmt w:val="bullet"/>
      <w:lvlText w:val=""/>
      <w:lvlJc w:val="left"/>
      <w:pPr>
        <w:ind w:left="2160" w:hanging="360"/>
      </w:pPr>
      <w:rPr>
        <w:rFonts w:ascii="Wingdings" w:hAnsi="Wingdings" w:hint="default"/>
      </w:rPr>
    </w:lvl>
    <w:lvl w:ilvl="3" w:tplc="F1FABEB6">
      <w:start w:val="1"/>
      <w:numFmt w:val="bullet"/>
      <w:lvlText w:val=""/>
      <w:lvlJc w:val="left"/>
      <w:pPr>
        <w:ind w:left="2880" w:hanging="360"/>
      </w:pPr>
      <w:rPr>
        <w:rFonts w:ascii="Symbol" w:hAnsi="Symbol" w:hint="default"/>
      </w:rPr>
    </w:lvl>
    <w:lvl w:ilvl="4" w:tplc="CB622906">
      <w:start w:val="1"/>
      <w:numFmt w:val="bullet"/>
      <w:lvlText w:val="o"/>
      <w:lvlJc w:val="left"/>
      <w:pPr>
        <w:ind w:left="3600" w:hanging="360"/>
      </w:pPr>
      <w:rPr>
        <w:rFonts w:ascii="Courier New" w:hAnsi="Courier New" w:hint="default"/>
      </w:rPr>
    </w:lvl>
    <w:lvl w:ilvl="5" w:tplc="36387AC0">
      <w:start w:val="1"/>
      <w:numFmt w:val="bullet"/>
      <w:lvlText w:val=""/>
      <w:lvlJc w:val="left"/>
      <w:pPr>
        <w:ind w:left="4320" w:hanging="360"/>
      </w:pPr>
      <w:rPr>
        <w:rFonts w:ascii="Wingdings" w:hAnsi="Wingdings" w:hint="default"/>
      </w:rPr>
    </w:lvl>
    <w:lvl w:ilvl="6" w:tplc="764808EC">
      <w:start w:val="1"/>
      <w:numFmt w:val="bullet"/>
      <w:lvlText w:val=""/>
      <w:lvlJc w:val="left"/>
      <w:pPr>
        <w:ind w:left="5040" w:hanging="360"/>
      </w:pPr>
      <w:rPr>
        <w:rFonts w:ascii="Symbol" w:hAnsi="Symbol" w:hint="default"/>
      </w:rPr>
    </w:lvl>
    <w:lvl w:ilvl="7" w:tplc="859ADCD8">
      <w:start w:val="1"/>
      <w:numFmt w:val="bullet"/>
      <w:lvlText w:val="o"/>
      <w:lvlJc w:val="left"/>
      <w:pPr>
        <w:ind w:left="5760" w:hanging="360"/>
      </w:pPr>
      <w:rPr>
        <w:rFonts w:ascii="Courier New" w:hAnsi="Courier New" w:hint="default"/>
      </w:rPr>
    </w:lvl>
    <w:lvl w:ilvl="8" w:tplc="C4BAC61A">
      <w:start w:val="1"/>
      <w:numFmt w:val="bullet"/>
      <w:lvlText w:val=""/>
      <w:lvlJc w:val="left"/>
      <w:pPr>
        <w:ind w:left="6480" w:hanging="360"/>
      </w:pPr>
      <w:rPr>
        <w:rFonts w:ascii="Wingdings" w:hAnsi="Wingdings" w:hint="default"/>
      </w:rPr>
    </w:lvl>
  </w:abstractNum>
  <w:abstractNum w:abstractNumId="18" w15:restartNumberingAfterBreak="0">
    <w:nsid w:val="668C58E4"/>
    <w:multiLevelType w:val="hybridMultilevel"/>
    <w:tmpl w:val="C57A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A1EB3"/>
    <w:multiLevelType w:val="hybridMultilevel"/>
    <w:tmpl w:val="D4AA0B50"/>
    <w:lvl w:ilvl="0" w:tplc="640A6F52">
      <w:start w:val="1"/>
      <w:numFmt w:val="bullet"/>
      <w:lvlText w:val="♦"/>
      <w:lvlJc w:val="left"/>
      <w:pPr>
        <w:ind w:left="720" w:hanging="360"/>
      </w:pPr>
      <w:rPr>
        <w:rFonts w:ascii="Courier New" w:hAnsi="Courier New" w:hint="default"/>
      </w:rPr>
    </w:lvl>
    <w:lvl w:ilvl="1" w:tplc="386CEA58">
      <w:start w:val="1"/>
      <w:numFmt w:val="bullet"/>
      <w:lvlText w:val="o"/>
      <w:lvlJc w:val="left"/>
      <w:pPr>
        <w:ind w:left="1440" w:hanging="360"/>
      </w:pPr>
      <w:rPr>
        <w:rFonts w:ascii="Courier New" w:hAnsi="Courier New" w:hint="default"/>
      </w:rPr>
    </w:lvl>
    <w:lvl w:ilvl="2" w:tplc="B9C8D246">
      <w:start w:val="1"/>
      <w:numFmt w:val="bullet"/>
      <w:lvlText w:val=""/>
      <w:lvlJc w:val="left"/>
      <w:pPr>
        <w:ind w:left="2160" w:hanging="360"/>
      </w:pPr>
      <w:rPr>
        <w:rFonts w:ascii="Wingdings" w:hAnsi="Wingdings" w:hint="default"/>
      </w:rPr>
    </w:lvl>
    <w:lvl w:ilvl="3" w:tplc="58FAC1C2">
      <w:start w:val="1"/>
      <w:numFmt w:val="bullet"/>
      <w:lvlText w:val=""/>
      <w:lvlJc w:val="left"/>
      <w:pPr>
        <w:ind w:left="2880" w:hanging="360"/>
      </w:pPr>
      <w:rPr>
        <w:rFonts w:ascii="Symbol" w:hAnsi="Symbol" w:hint="default"/>
      </w:rPr>
    </w:lvl>
    <w:lvl w:ilvl="4" w:tplc="DD8C0164">
      <w:start w:val="1"/>
      <w:numFmt w:val="bullet"/>
      <w:lvlText w:val="o"/>
      <w:lvlJc w:val="left"/>
      <w:pPr>
        <w:ind w:left="3600" w:hanging="360"/>
      </w:pPr>
      <w:rPr>
        <w:rFonts w:ascii="Courier New" w:hAnsi="Courier New" w:hint="default"/>
      </w:rPr>
    </w:lvl>
    <w:lvl w:ilvl="5" w:tplc="A6FEF0C0">
      <w:start w:val="1"/>
      <w:numFmt w:val="bullet"/>
      <w:lvlText w:val=""/>
      <w:lvlJc w:val="left"/>
      <w:pPr>
        <w:ind w:left="4320" w:hanging="360"/>
      </w:pPr>
      <w:rPr>
        <w:rFonts w:ascii="Wingdings" w:hAnsi="Wingdings" w:hint="default"/>
      </w:rPr>
    </w:lvl>
    <w:lvl w:ilvl="6" w:tplc="ACF48C5E">
      <w:start w:val="1"/>
      <w:numFmt w:val="bullet"/>
      <w:lvlText w:val=""/>
      <w:lvlJc w:val="left"/>
      <w:pPr>
        <w:ind w:left="5040" w:hanging="360"/>
      </w:pPr>
      <w:rPr>
        <w:rFonts w:ascii="Symbol" w:hAnsi="Symbol" w:hint="default"/>
      </w:rPr>
    </w:lvl>
    <w:lvl w:ilvl="7" w:tplc="88D4BC22">
      <w:start w:val="1"/>
      <w:numFmt w:val="bullet"/>
      <w:lvlText w:val="o"/>
      <w:lvlJc w:val="left"/>
      <w:pPr>
        <w:ind w:left="5760" w:hanging="360"/>
      </w:pPr>
      <w:rPr>
        <w:rFonts w:ascii="Courier New" w:hAnsi="Courier New" w:hint="default"/>
      </w:rPr>
    </w:lvl>
    <w:lvl w:ilvl="8" w:tplc="E5BAA11A">
      <w:start w:val="1"/>
      <w:numFmt w:val="bullet"/>
      <w:lvlText w:val=""/>
      <w:lvlJc w:val="left"/>
      <w:pPr>
        <w:ind w:left="6480" w:hanging="360"/>
      </w:pPr>
      <w:rPr>
        <w:rFonts w:ascii="Wingdings" w:hAnsi="Wingdings" w:hint="default"/>
      </w:rPr>
    </w:lvl>
  </w:abstractNum>
  <w:abstractNum w:abstractNumId="20" w15:restartNumberingAfterBreak="0">
    <w:nsid w:val="6B0E4D9C"/>
    <w:multiLevelType w:val="hybridMultilevel"/>
    <w:tmpl w:val="E814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804C79"/>
    <w:multiLevelType w:val="hybridMultilevel"/>
    <w:tmpl w:val="29CCC478"/>
    <w:lvl w:ilvl="0" w:tplc="CF846FE8">
      <w:start w:val="1"/>
      <w:numFmt w:val="bullet"/>
      <w:lvlText w:val=""/>
      <w:lvlJc w:val="left"/>
      <w:pPr>
        <w:ind w:left="720" w:hanging="360"/>
      </w:pPr>
      <w:rPr>
        <w:rFonts w:ascii="Symbol" w:hAnsi="Symbol" w:hint="default"/>
      </w:rPr>
    </w:lvl>
    <w:lvl w:ilvl="1" w:tplc="7AD479DA">
      <w:start w:val="1"/>
      <w:numFmt w:val="bullet"/>
      <w:lvlText w:val="o"/>
      <w:lvlJc w:val="left"/>
      <w:pPr>
        <w:ind w:left="1440" w:hanging="360"/>
      </w:pPr>
      <w:rPr>
        <w:rFonts w:ascii="Courier New" w:hAnsi="Courier New" w:hint="default"/>
      </w:rPr>
    </w:lvl>
    <w:lvl w:ilvl="2" w:tplc="358EFBBA">
      <w:start w:val="1"/>
      <w:numFmt w:val="bullet"/>
      <w:lvlText w:val=""/>
      <w:lvlJc w:val="left"/>
      <w:pPr>
        <w:ind w:left="2160" w:hanging="360"/>
      </w:pPr>
      <w:rPr>
        <w:rFonts w:ascii="Wingdings" w:hAnsi="Wingdings" w:hint="default"/>
      </w:rPr>
    </w:lvl>
    <w:lvl w:ilvl="3" w:tplc="C574A702">
      <w:start w:val="1"/>
      <w:numFmt w:val="bullet"/>
      <w:lvlText w:val=""/>
      <w:lvlJc w:val="left"/>
      <w:pPr>
        <w:ind w:left="2880" w:hanging="360"/>
      </w:pPr>
      <w:rPr>
        <w:rFonts w:ascii="Symbol" w:hAnsi="Symbol" w:hint="default"/>
      </w:rPr>
    </w:lvl>
    <w:lvl w:ilvl="4" w:tplc="659C9734">
      <w:start w:val="1"/>
      <w:numFmt w:val="bullet"/>
      <w:lvlText w:val="o"/>
      <w:lvlJc w:val="left"/>
      <w:pPr>
        <w:ind w:left="3600" w:hanging="360"/>
      </w:pPr>
      <w:rPr>
        <w:rFonts w:ascii="Courier New" w:hAnsi="Courier New" w:hint="default"/>
      </w:rPr>
    </w:lvl>
    <w:lvl w:ilvl="5" w:tplc="099886CC">
      <w:start w:val="1"/>
      <w:numFmt w:val="bullet"/>
      <w:lvlText w:val=""/>
      <w:lvlJc w:val="left"/>
      <w:pPr>
        <w:ind w:left="4320" w:hanging="360"/>
      </w:pPr>
      <w:rPr>
        <w:rFonts w:ascii="Wingdings" w:hAnsi="Wingdings" w:hint="default"/>
      </w:rPr>
    </w:lvl>
    <w:lvl w:ilvl="6" w:tplc="A1608C56">
      <w:start w:val="1"/>
      <w:numFmt w:val="bullet"/>
      <w:lvlText w:val=""/>
      <w:lvlJc w:val="left"/>
      <w:pPr>
        <w:ind w:left="5040" w:hanging="360"/>
      </w:pPr>
      <w:rPr>
        <w:rFonts w:ascii="Symbol" w:hAnsi="Symbol" w:hint="default"/>
      </w:rPr>
    </w:lvl>
    <w:lvl w:ilvl="7" w:tplc="2B221978">
      <w:start w:val="1"/>
      <w:numFmt w:val="bullet"/>
      <w:lvlText w:val="o"/>
      <w:lvlJc w:val="left"/>
      <w:pPr>
        <w:ind w:left="5760" w:hanging="360"/>
      </w:pPr>
      <w:rPr>
        <w:rFonts w:ascii="Courier New" w:hAnsi="Courier New" w:hint="default"/>
      </w:rPr>
    </w:lvl>
    <w:lvl w:ilvl="8" w:tplc="81C26126">
      <w:start w:val="1"/>
      <w:numFmt w:val="bullet"/>
      <w:lvlText w:val=""/>
      <w:lvlJc w:val="left"/>
      <w:pPr>
        <w:ind w:left="6480" w:hanging="360"/>
      </w:pPr>
      <w:rPr>
        <w:rFonts w:ascii="Wingdings" w:hAnsi="Wingdings" w:hint="default"/>
      </w:rPr>
    </w:lvl>
  </w:abstractNum>
  <w:num w:numId="1" w16cid:durableId="736902137">
    <w:abstractNumId w:val="12"/>
  </w:num>
  <w:num w:numId="2" w16cid:durableId="1335185659">
    <w:abstractNumId w:val="5"/>
  </w:num>
  <w:num w:numId="3" w16cid:durableId="1992371643">
    <w:abstractNumId w:val="11"/>
  </w:num>
  <w:num w:numId="4" w16cid:durableId="1480997301">
    <w:abstractNumId w:val="19"/>
  </w:num>
  <w:num w:numId="5" w16cid:durableId="150953015">
    <w:abstractNumId w:val="15"/>
  </w:num>
  <w:num w:numId="6" w16cid:durableId="1526406409">
    <w:abstractNumId w:val="21"/>
  </w:num>
  <w:num w:numId="7" w16cid:durableId="503785497">
    <w:abstractNumId w:val="8"/>
  </w:num>
  <w:num w:numId="8" w16cid:durableId="1037046301">
    <w:abstractNumId w:val="3"/>
  </w:num>
  <w:num w:numId="9" w16cid:durableId="1291589522">
    <w:abstractNumId w:val="17"/>
  </w:num>
  <w:num w:numId="10" w16cid:durableId="827785941">
    <w:abstractNumId w:val="14"/>
  </w:num>
  <w:num w:numId="11" w16cid:durableId="1615747836">
    <w:abstractNumId w:val="0"/>
  </w:num>
  <w:num w:numId="12" w16cid:durableId="1172527058">
    <w:abstractNumId w:val="9"/>
  </w:num>
  <w:num w:numId="13" w16cid:durableId="1118722313">
    <w:abstractNumId w:val="10"/>
  </w:num>
  <w:num w:numId="14" w16cid:durableId="1111899028">
    <w:abstractNumId w:val="7"/>
  </w:num>
  <w:num w:numId="15" w16cid:durableId="246773668">
    <w:abstractNumId w:val="1"/>
  </w:num>
  <w:num w:numId="16" w16cid:durableId="846947269">
    <w:abstractNumId w:val="4"/>
  </w:num>
  <w:num w:numId="17" w16cid:durableId="699168006">
    <w:abstractNumId w:val="16"/>
  </w:num>
  <w:num w:numId="18" w16cid:durableId="879324169">
    <w:abstractNumId w:val="20"/>
  </w:num>
  <w:num w:numId="19" w16cid:durableId="1862668495">
    <w:abstractNumId w:val="2"/>
  </w:num>
  <w:num w:numId="20" w16cid:durableId="136189535">
    <w:abstractNumId w:val="18"/>
  </w:num>
  <w:num w:numId="21" w16cid:durableId="1928730041">
    <w:abstractNumId w:val="13"/>
  </w:num>
  <w:num w:numId="22" w16cid:durableId="16605732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6E"/>
    <w:rsid w:val="00012ECF"/>
    <w:rsid w:val="00024C14"/>
    <w:rsid w:val="00043CDA"/>
    <w:rsid w:val="00072885"/>
    <w:rsid w:val="0009163F"/>
    <w:rsid w:val="000C5C7B"/>
    <w:rsid w:val="000D7AB7"/>
    <w:rsid w:val="00102596"/>
    <w:rsid w:val="00106BE0"/>
    <w:rsid w:val="001477C9"/>
    <w:rsid w:val="00150438"/>
    <w:rsid w:val="001601F3"/>
    <w:rsid w:val="00195084"/>
    <w:rsid w:val="001A4CC2"/>
    <w:rsid w:val="001F7876"/>
    <w:rsid w:val="002632A6"/>
    <w:rsid w:val="002A7575"/>
    <w:rsid w:val="002C33F2"/>
    <w:rsid w:val="002E236F"/>
    <w:rsid w:val="002F73AD"/>
    <w:rsid w:val="00313228"/>
    <w:rsid w:val="003637DC"/>
    <w:rsid w:val="003D561A"/>
    <w:rsid w:val="003F4316"/>
    <w:rsid w:val="004323BB"/>
    <w:rsid w:val="00433A8C"/>
    <w:rsid w:val="00442D39"/>
    <w:rsid w:val="004B5A45"/>
    <w:rsid w:val="004D2DD7"/>
    <w:rsid w:val="0054220B"/>
    <w:rsid w:val="005745C8"/>
    <w:rsid w:val="00577321"/>
    <w:rsid w:val="0058277E"/>
    <w:rsid w:val="00591D63"/>
    <w:rsid w:val="00596035"/>
    <w:rsid w:val="005965F8"/>
    <w:rsid w:val="005A7559"/>
    <w:rsid w:val="00615047"/>
    <w:rsid w:val="00620D6E"/>
    <w:rsid w:val="006811E4"/>
    <w:rsid w:val="00685302"/>
    <w:rsid w:val="006B3A7C"/>
    <w:rsid w:val="006F4654"/>
    <w:rsid w:val="00712BBB"/>
    <w:rsid w:val="0076465C"/>
    <w:rsid w:val="00795ECA"/>
    <w:rsid w:val="007E4961"/>
    <w:rsid w:val="007E6D78"/>
    <w:rsid w:val="008058C7"/>
    <w:rsid w:val="00815E86"/>
    <w:rsid w:val="00821C62"/>
    <w:rsid w:val="0084437E"/>
    <w:rsid w:val="00862ADE"/>
    <w:rsid w:val="008B5007"/>
    <w:rsid w:val="0095428A"/>
    <w:rsid w:val="00991D34"/>
    <w:rsid w:val="009A134C"/>
    <w:rsid w:val="009D4487"/>
    <w:rsid w:val="009D6CFE"/>
    <w:rsid w:val="00A75DE6"/>
    <w:rsid w:val="00AA174A"/>
    <w:rsid w:val="00AD10ED"/>
    <w:rsid w:val="00B07A64"/>
    <w:rsid w:val="00B20F46"/>
    <w:rsid w:val="00B53DBB"/>
    <w:rsid w:val="00B55023"/>
    <w:rsid w:val="00B87E7B"/>
    <w:rsid w:val="00BA6148"/>
    <w:rsid w:val="00BE23BF"/>
    <w:rsid w:val="00C2019F"/>
    <w:rsid w:val="00C505F7"/>
    <w:rsid w:val="00C65840"/>
    <w:rsid w:val="00C86C82"/>
    <w:rsid w:val="00C9573A"/>
    <w:rsid w:val="00D0599C"/>
    <w:rsid w:val="00D3664F"/>
    <w:rsid w:val="00DC106F"/>
    <w:rsid w:val="00DD4DAE"/>
    <w:rsid w:val="00DF0FD3"/>
    <w:rsid w:val="00DF4526"/>
    <w:rsid w:val="00E20639"/>
    <w:rsid w:val="00E51AF0"/>
    <w:rsid w:val="00EA24D4"/>
    <w:rsid w:val="00EE1D6F"/>
    <w:rsid w:val="00EF73EA"/>
    <w:rsid w:val="00F01809"/>
    <w:rsid w:val="00F05925"/>
    <w:rsid w:val="00F35D61"/>
    <w:rsid w:val="00F5162D"/>
    <w:rsid w:val="00F60DDF"/>
    <w:rsid w:val="00F659FD"/>
    <w:rsid w:val="00FA1EAD"/>
    <w:rsid w:val="00FC1EE3"/>
    <w:rsid w:val="0F7E6DEF"/>
    <w:rsid w:val="122E2C2B"/>
    <w:rsid w:val="1C88DF08"/>
    <w:rsid w:val="1D5F182A"/>
    <w:rsid w:val="1DA9BFAF"/>
    <w:rsid w:val="1F746BFA"/>
    <w:rsid w:val="21539FB3"/>
    <w:rsid w:val="2685D8F0"/>
    <w:rsid w:val="26E9003F"/>
    <w:rsid w:val="2A4A3E22"/>
    <w:rsid w:val="2F030535"/>
    <w:rsid w:val="309416EA"/>
    <w:rsid w:val="3F112673"/>
    <w:rsid w:val="529B4456"/>
    <w:rsid w:val="55AD0BC6"/>
    <w:rsid w:val="58D82C76"/>
    <w:rsid w:val="59046B42"/>
    <w:rsid w:val="5CDF6B8E"/>
    <w:rsid w:val="622B96D1"/>
    <w:rsid w:val="633AF24A"/>
    <w:rsid w:val="69350B63"/>
    <w:rsid w:val="6FA49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chartTrackingRefBased/>
  <w15:docId w15:val="{1DECB27E-59A0-4DA3-B4A2-9A817B3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1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2A4A3E2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73AD"/>
    <w:rPr>
      <w:color w:val="605E5C"/>
      <w:shd w:val="clear" w:color="auto" w:fill="E1DFDD"/>
    </w:rPr>
  </w:style>
  <w:style w:type="character" w:customStyle="1" w:styleId="Heading2Char">
    <w:name w:val="Heading 2 Char"/>
    <w:basedOn w:val="DefaultParagraphFont"/>
    <w:link w:val="Heading2"/>
    <w:uiPriority w:val="9"/>
    <w:rsid w:val="0010259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C33F2"/>
    <w:pPr>
      <w:spacing w:after="0" w:line="240" w:lineRule="auto"/>
    </w:pPr>
    <w:rPr>
      <w:rFonts w:ascii="Arial" w:hAnsi="Arial"/>
      <w:sz w:val="24"/>
    </w:rPr>
  </w:style>
  <w:style w:type="paragraph" w:styleId="CommentText">
    <w:name w:val="annotation text"/>
    <w:basedOn w:val="Normal"/>
    <w:link w:val="CommentTextChar"/>
    <w:uiPriority w:val="99"/>
    <w:unhideWhenUsed/>
    <w:rsid w:val="002C33F2"/>
    <w:pPr>
      <w:spacing w:line="240" w:lineRule="auto"/>
    </w:pPr>
    <w:rPr>
      <w:sz w:val="20"/>
      <w:szCs w:val="20"/>
    </w:rPr>
  </w:style>
  <w:style w:type="character" w:customStyle="1" w:styleId="CommentTextChar">
    <w:name w:val="Comment Text Char"/>
    <w:basedOn w:val="DefaultParagraphFont"/>
    <w:link w:val="CommentText"/>
    <w:uiPriority w:val="99"/>
    <w:rsid w:val="002C33F2"/>
    <w:rPr>
      <w:sz w:val="20"/>
      <w:szCs w:val="20"/>
    </w:rPr>
  </w:style>
  <w:style w:type="character" w:customStyle="1" w:styleId="Heading1Char">
    <w:name w:val="Heading 1 Char"/>
    <w:basedOn w:val="DefaultParagraphFont"/>
    <w:link w:val="Heading1"/>
    <w:uiPriority w:val="9"/>
    <w:rsid w:val="00C201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3861">
      <w:bodyDiv w:val="1"/>
      <w:marLeft w:val="0"/>
      <w:marRight w:val="0"/>
      <w:marTop w:val="0"/>
      <w:marBottom w:val="0"/>
      <w:divBdr>
        <w:top w:val="none" w:sz="0" w:space="0" w:color="auto"/>
        <w:left w:val="none" w:sz="0" w:space="0" w:color="auto"/>
        <w:bottom w:val="none" w:sz="0" w:space="0" w:color="auto"/>
        <w:right w:val="none" w:sz="0" w:space="0" w:color="auto"/>
      </w:divBdr>
    </w:div>
    <w:div w:id="1065570557">
      <w:bodyDiv w:val="1"/>
      <w:marLeft w:val="0"/>
      <w:marRight w:val="0"/>
      <w:marTop w:val="0"/>
      <w:marBottom w:val="0"/>
      <w:divBdr>
        <w:top w:val="none" w:sz="0" w:space="0" w:color="auto"/>
        <w:left w:val="none" w:sz="0" w:space="0" w:color="auto"/>
        <w:bottom w:val="none" w:sz="0" w:space="0" w:color="auto"/>
        <w:right w:val="none" w:sz="0" w:space="0" w:color="auto"/>
      </w:divBdr>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134060019">
      <w:bodyDiv w:val="1"/>
      <w:marLeft w:val="0"/>
      <w:marRight w:val="0"/>
      <w:marTop w:val="0"/>
      <w:marBottom w:val="0"/>
      <w:divBdr>
        <w:top w:val="none" w:sz="0" w:space="0" w:color="auto"/>
        <w:left w:val="none" w:sz="0" w:space="0" w:color="auto"/>
        <w:bottom w:val="none" w:sz="0" w:space="0" w:color="auto"/>
        <w:right w:val="none" w:sz="0" w:space="0" w:color="auto"/>
      </w:divBdr>
    </w:div>
    <w:div w:id="1447771885">
      <w:bodyDiv w:val="1"/>
      <w:marLeft w:val="0"/>
      <w:marRight w:val="0"/>
      <w:marTop w:val="0"/>
      <w:marBottom w:val="0"/>
      <w:divBdr>
        <w:top w:val="none" w:sz="0" w:space="0" w:color="auto"/>
        <w:left w:val="none" w:sz="0" w:space="0" w:color="auto"/>
        <w:bottom w:val="none" w:sz="0" w:space="0" w:color="auto"/>
        <w:right w:val="none" w:sz="0" w:space="0" w:color="auto"/>
      </w:divBdr>
    </w:div>
    <w:div w:id="1601331522">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7727f66c262f4bf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2" ma:contentTypeDescription="Create a new document." ma:contentTypeScope="" ma:versionID="00492cc61ea15963b79cb704616d2bfa">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f40ea65d86e132f8a7fea82837eb89e"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A6BB7-2DFF-4DFF-A874-C93BD99A89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832302-A8DA-4CBA-94A4-B8746085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F818B-B055-4886-8101-ACEB26C0772B}">
  <ds:schemaRefs>
    <ds:schemaRef ds:uri="http://schemas.microsoft.com/sharepoint/v3/contenttype/forms"/>
  </ds:schemaRefs>
</ds:datastoreItem>
</file>

<file path=customXml/itemProps4.xml><?xml version="1.0" encoding="utf-8"?>
<ds:datastoreItem xmlns:ds="http://schemas.openxmlformats.org/officeDocument/2006/customXml" ds:itemID="{64322E5F-3914-46B7-8ED5-D8853F26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Hooton</dc:creator>
  <cp:keywords/>
  <dc:description/>
  <cp:lastModifiedBy>Stephanie Watts</cp:lastModifiedBy>
  <cp:revision>4</cp:revision>
  <cp:lastPrinted>2022-07-12T10:52:00Z</cp:lastPrinted>
  <dcterms:created xsi:type="dcterms:W3CDTF">2022-07-21T12:06:00Z</dcterms:created>
  <dcterms:modified xsi:type="dcterms:W3CDTF">2023-02-08T11:57:00Z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